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 xml:space="preserve">BetterResources </w:t>
      </w:r>
      <w:r>
        <w:rPr>
          <w:i/>
          <w:sz w:val="22"/>
        </w:rPr>
        <w:t>— Insert Logo Here</w:t>
      </w:r>
    </w:p>
    <w:p>
      <w:pPr>
        <w:jc w:val="left"/>
      </w:pPr>
      <w:r>
        <w:rPr>
          <w:i/>
        </w:rPr>
        <w:t>BetterResources, LLC  •  EIN 39-3405624  •  Scottsdale, AZ  •  heathersocialworker@gmail.com</w:t>
      </w:r>
    </w:p>
    <w:p>
      <w:r>
        <w:rPr>
          <w:b/>
        </w:rPr>
        <w:t>No Recording Policy Acknowledgement (No Videotaping / Audio / Screen Capture)</w:t>
      </w:r>
    </w:p>
    <w:p/>
    <w:p>
      <w:r>
        <w:t>Policy: To protect user privacy, confidential information, and intellectual property, Intern agrees not to record, video, photograph, screen‑capture, or audio‑record any Company meetings, systems, materials, or communications without prior written authorization from the Company.</w:t>
      </w:r>
    </w:p>
    <w:p>
      <w:r>
        <w:t>Scope: This restriction covers all devices and software (e.g., phone cameras, screen recorders, conferencing tools) whether Company‑owned or personal, on‑site or remote.</w:t>
      </w:r>
    </w:p>
    <w:p>
      <w:r>
        <w:t>Exceptions: Training materials expressly provided by the Company for recording; or recordings mandated by law with prior notice to the Company.</w:t>
      </w:r>
    </w:p>
    <w:p>
      <w:r>
        <w:t>Violations: May result in immediate termination of the internship and other remedies permitted by law and by the NDA &amp; IP Agreement.</w:t>
      </w:r>
    </w:p>
    <w:p>
      <w:r>
        <w:t>Acknowledgement: Intern understands and agrees to comply with this policy.</w:t>
      </w:r>
    </w:p>
    <w:p>
      <w:r>
        <w:t>Signatures</w:t>
      </w:r>
    </w:p>
    <w:p>
      <w:r>
        <w:t>Intern: _____________________________   Date: __________</w:t>
      </w:r>
    </w:p>
    <w:p>
      <w:r>
        <w:t>Supervisor: __________________________  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