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900"/>
        <w:tblW w:w="11160" w:type="dxa"/>
        <w:tblLayout w:type="fixed"/>
        <w:tblLook w:val="01E0" w:firstRow="1" w:lastRow="1" w:firstColumn="1" w:lastColumn="1" w:noHBand="0" w:noVBand="0"/>
      </w:tblPr>
      <w:tblGrid>
        <w:gridCol w:w="3330"/>
        <w:gridCol w:w="7830"/>
      </w:tblGrid>
      <w:tr w:rsidR="00A80DC0" w14:paraId="1A4EDA9D" w14:textId="77777777" w:rsidTr="00F34CB2">
        <w:trPr>
          <w:trHeight w:val="362"/>
        </w:trPr>
        <w:tc>
          <w:tcPr>
            <w:tcW w:w="11160" w:type="dxa"/>
            <w:gridSpan w:val="2"/>
            <w:shd w:val="clear" w:color="auto" w:fill="74398F"/>
            <w:hideMark/>
          </w:tcPr>
          <w:p w14:paraId="48059C6D" w14:textId="77777777" w:rsidR="00A80DC0" w:rsidRDefault="00A80DC0" w:rsidP="00F34CB2">
            <w:pPr>
              <w:pStyle w:val="BodyText"/>
              <w:rPr>
                <w:szCs w:val="20"/>
              </w:rPr>
            </w:pPr>
            <w:r>
              <w:t>For internal use only.  Not for distribution.</w:t>
            </w:r>
          </w:p>
        </w:tc>
      </w:tr>
      <w:tr w:rsidR="00A80DC0" w14:paraId="6149FB03" w14:textId="77777777" w:rsidTr="00F34CB2">
        <w:trPr>
          <w:trHeight w:val="1449"/>
        </w:trPr>
        <w:tc>
          <w:tcPr>
            <w:tcW w:w="11160" w:type="dxa"/>
            <w:gridSpan w:val="2"/>
            <w:vAlign w:val="center"/>
            <w:hideMark/>
          </w:tcPr>
          <w:p w14:paraId="5E258AC8" w14:textId="26AD2600" w:rsidR="00A80DC0" w:rsidRDefault="00A80DC0" w:rsidP="00F34CB2">
            <w:pPr>
              <w:pStyle w:val="Newsletter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7F1F309" wp14:editId="717167EF">
                  <wp:extent cx="4648200" cy="1885950"/>
                  <wp:effectExtent l="0" t="0" r="0" b="0"/>
                  <wp:docPr id="3" name="Picture 3" descr="cid:image009.png@01D520AF.C1769F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9.png@01D520AF.C1769F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DC0" w14:paraId="32164414" w14:textId="77777777" w:rsidTr="00F34CB2">
        <w:trPr>
          <w:trHeight w:val="634"/>
        </w:trPr>
        <w:tc>
          <w:tcPr>
            <w:tcW w:w="11160" w:type="dxa"/>
            <w:gridSpan w:val="2"/>
            <w:shd w:val="clear" w:color="auto" w:fill="74398F"/>
            <w:hideMark/>
          </w:tcPr>
          <w:p w14:paraId="6E2F928E" w14:textId="77777777" w:rsidR="00A80DC0" w:rsidRDefault="00A80DC0" w:rsidP="00F34CB2">
            <w:pPr>
              <w:pStyle w:val="VolumeandIssue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CONGRESS COVERAGE</w:t>
            </w:r>
          </w:p>
        </w:tc>
      </w:tr>
      <w:tr w:rsidR="00A80DC0" w14:paraId="118DECE5" w14:textId="77777777" w:rsidTr="00F34CB2">
        <w:trPr>
          <w:trHeight w:val="3420"/>
        </w:trPr>
        <w:tc>
          <w:tcPr>
            <w:tcW w:w="3330" w:type="dxa"/>
            <w:shd w:val="clear" w:color="auto" w:fill="E8E0EC"/>
          </w:tcPr>
          <w:p w14:paraId="1B3E7BB9" w14:textId="77777777" w:rsidR="00A80DC0" w:rsidRDefault="00A80DC0" w:rsidP="00F34CB2">
            <w:pPr>
              <w:pStyle w:val="TableofContentsHeading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Key</w:t>
            </w:r>
          </w:p>
          <w:p w14:paraId="471D347C" w14:textId="77777777" w:rsidR="00A80DC0" w:rsidRDefault="00A80DC0" w:rsidP="00F34CB2">
            <w:pPr>
              <w:pStyle w:val="TableofContentsEntry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from Source</w:t>
            </w:r>
          </w:p>
          <w:p w14:paraId="46734F70" w14:textId="77777777" w:rsidR="00A80DC0" w:rsidRDefault="00A80DC0" w:rsidP="00F34CB2">
            <w:pPr>
              <w:pStyle w:val="TableofContentsEntry"/>
              <w:numPr>
                <w:ilvl w:val="0"/>
                <w:numId w:val="45"/>
              </w:numPr>
              <w:spacing w:after="0"/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>Gilead’s analysis for internal use only</w:t>
            </w:r>
          </w:p>
          <w:p w14:paraId="50BB6616" w14:textId="77777777" w:rsidR="00A80DC0" w:rsidRDefault="00A80DC0" w:rsidP="00F34CB2">
            <w:pPr>
              <w:pStyle w:val="TableofContentsEntry"/>
              <w:numPr>
                <w:ilvl w:val="0"/>
                <w:numId w:val="46"/>
              </w:numPr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2"/>
                <w:szCs w:val="22"/>
              </w:rPr>
              <w:t>Reactive response to unsolicited inquiries, unless otherwise noted</w:t>
            </w:r>
          </w:p>
          <w:p w14:paraId="40483122" w14:textId="77777777" w:rsidR="00A80DC0" w:rsidRDefault="00A80DC0" w:rsidP="00F34CB2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1080"/>
              <w:rPr>
                <w:rStyle w:val="Hyperlink"/>
                <w:rFonts w:eastAsiaTheme="majorEastAsia"/>
                <w:color w:val="auto"/>
                <w:lang w:eastAsia="en-GB"/>
              </w:rPr>
            </w:pPr>
          </w:p>
          <w:p w14:paraId="2C91C8B5" w14:textId="77777777" w:rsidR="00A80DC0" w:rsidRDefault="00A80DC0" w:rsidP="00F34CB2">
            <w:pPr>
              <w:pStyle w:val="TableofContentsHeading"/>
              <w:rPr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Upcoming Resources</w:t>
            </w:r>
          </w:p>
          <w:p w14:paraId="6FCD9C0C" w14:textId="795D692E" w:rsidR="00A80DC0" w:rsidRDefault="00527ED6" w:rsidP="00F34CB2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ind w:left="216" w:hanging="216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eastAsia="en-GB"/>
              </w:rPr>
              <w:t>IBD</w:t>
            </w:r>
          </w:p>
          <w:p w14:paraId="3DE85F76" w14:textId="7CE4D251" w:rsidR="00A80DC0" w:rsidRDefault="00527ED6" w:rsidP="00F34CB2">
            <w:pPr>
              <w:pStyle w:val="TableofContentsEntry"/>
              <w:numPr>
                <w:ilvl w:val="0"/>
                <w:numId w:val="47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</w:t>
            </w:r>
            <w:r w:rsidR="00A80DC0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CORE Post-conference Slide Deck and Training</w:t>
            </w:r>
          </w:p>
          <w:p w14:paraId="16A30950" w14:textId="7C126ABF" w:rsidR="00A80DC0" w:rsidRDefault="00527ED6" w:rsidP="00F34CB2">
            <w:pPr>
              <w:pStyle w:val="TableofContentsEntry"/>
              <w:numPr>
                <w:ilvl w:val="0"/>
                <w:numId w:val="47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</w:t>
            </w:r>
            <w:r w:rsidR="00A80DC0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Non-CORE Post-conference Slide Deck and Training </w:t>
            </w:r>
            <w:r w:rsidR="00A80DC0">
              <w:rPr>
                <w:rFonts w:asciiTheme="minorHAnsi" w:hAnsiTheme="minorHAnsi" w:cstheme="minorHAnsi"/>
                <w:i/>
                <w:color w:val="auto"/>
                <w:sz w:val="22"/>
                <w:szCs w:val="22"/>
                <w:lang w:eastAsia="en-GB"/>
              </w:rPr>
              <w:t>(Internal Use Only)</w:t>
            </w:r>
          </w:p>
          <w:p w14:paraId="07A8F491" w14:textId="17D5F128" w:rsidR="00A80DC0" w:rsidRDefault="00A80DC0" w:rsidP="00F34CB2">
            <w:pPr>
              <w:pStyle w:val="TableofContentsEntry"/>
              <w:numPr>
                <w:ilvl w:val="0"/>
                <w:numId w:val="47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Update</w:t>
            </w:r>
            <w:r w:rsidR="00527ED6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d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Med Info GRDs</w:t>
            </w:r>
          </w:p>
          <w:p w14:paraId="77BB227C" w14:textId="77777777" w:rsidR="00A80DC0" w:rsidRDefault="00A80DC0" w:rsidP="00F34CB2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contextualSpacing/>
              <w:rPr>
                <w:rFonts w:asciiTheme="minorHAnsi" w:hAnsiTheme="minorHAnsi" w:cstheme="minorHAnsi"/>
              </w:rPr>
            </w:pPr>
          </w:p>
          <w:p w14:paraId="6126D7A5" w14:textId="77777777" w:rsidR="00A80DC0" w:rsidRDefault="00A80DC0" w:rsidP="00F34CB2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14:paraId="2A2BC4A9" w14:textId="77777777" w:rsidR="00A80DC0" w:rsidRDefault="00A80DC0" w:rsidP="00F34CB2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14:paraId="6C245A90" w14:textId="77777777" w:rsidR="00A80DC0" w:rsidRDefault="00A80DC0" w:rsidP="00F34CB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  <w:p w14:paraId="49B337FA" w14:textId="77777777" w:rsidR="00A80DC0" w:rsidRDefault="00A80DC0" w:rsidP="00F34CB2">
            <w:pPr>
              <w:rPr>
                <w:rStyle w:val="Hyperlink"/>
                <w:rFonts w:ascii="Times New Roman" w:eastAsiaTheme="majorEastAsia" w:hAnsi="Times New Roman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questions or suggestions/comments on future MIIRA communications, please contact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: </w:t>
            </w:r>
            <w:hyperlink r:id="rId11" w:history="1">
              <w:r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miira@gilead.com</w:t>
              </w:r>
            </w:hyperlink>
          </w:p>
          <w:p w14:paraId="7B7760C9" w14:textId="77777777" w:rsidR="00A80DC0" w:rsidRDefault="00A80DC0" w:rsidP="00F34CB2">
            <w:pP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  <w:p w14:paraId="2DC8FF99" w14:textId="77777777" w:rsidR="00A80DC0" w:rsidRDefault="00A80DC0" w:rsidP="00F34CB2">
            <w:pP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</w:pPr>
            <w: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  <w:t xml:space="preserve">For past MIIRA issues, please visit </w:t>
            </w:r>
            <w:hyperlink r:id="rId12" w:history="1">
              <w:r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FILGOOD</w:t>
              </w:r>
            </w:hyperlink>
            <w:r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(MA access only)</w:t>
            </w:r>
          </w:p>
          <w:p w14:paraId="13025EBC" w14:textId="77777777" w:rsidR="00A80DC0" w:rsidRDefault="00A80DC0" w:rsidP="00F34CB2">
            <w:pPr>
              <w:rPr>
                <w:rStyle w:val="Hyperlink"/>
                <w:rFonts w:asciiTheme="minorHAnsi" w:eastAsiaTheme="majorEastAsia" w:hAnsiTheme="minorHAnsi" w:cstheme="minorHAnsi"/>
              </w:rPr>
            </w:pPr>
          </w:p>
          <w:p w14:paraId="5CF91714" w14:textId="77777777" w:rsidR="00A80DC0" w:rsidRDefault="00A80DC0" w:rsidP="00F34CB2">
            <w:pPr>
              <w:pStyle w:val="SideBarHeading"/>
              <w:rPr>
                <w:rStyle w:val="Hyperlink"/>
                <w:rFonts w:asciiTheme="minorHAnsi" w:eastAsiaTheme="majorEastAsia" w:hAnsiTheme="minorHAnsi" w:cstheme="minorHAnsi"/>
                <w:sz w:val="22"/>
                <w:szCs w:val="24"/>
              </w:rPr>
            </w:pPr>
          </w:p>
        </w:tc>
        <w:tc>
          <w:tcPr>
            <w:tcW w:w="7830" w:type="dxa"/>
          </w:tcPr>
          <w:p w14:paraId="5AF750BA" w14:textId="77777777" w:rsidR="00A80DC0" w:rsidRDefault="00A80DC0" w:rsidP="00F34CB2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216" w:hanging="216"/>
              <w:rPr>
                <w:color w:val="auto"/>
                <w:szCs w:val="22"/>
                <w:lang w:eastAsia="en-GB"/>
              </w:rPr>
            </w:pPr>
          </w:p>
          <w:p w14:paraId="379B674F" w14:textId="2F897950" w:rsidR="00A80DC0" w:rsidRPr="00A16A3D" w:rsidRDefault="00527ED6" w:rsidP="00F34CB2">
            <w:pPr>
              <w:pStyle w:val="TableofContentsHeading"/>
              <w:spacing w:before="0"/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 Virtual Congress</w:t>
            </w:r>
            <w:r w:rsidR="00A80DC0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</w:t>
            </w:r>
            <w:r w:rsidR="00A80DC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starts </w:t>
            </w:r>
            <w:r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this </w:t>
            </w:r>
            <w:r w:rsidR="00AB6B5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Sunday</w:t>
            </w:r>
            <w:r w:rsidR="00A80DC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, </w:t>
            </w:r>
            <w:r w:rsidR="00AB6B5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October 11</w:t>
            </w:r>
            <w:r w:rsidR="00A80DC0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.  For those who have registered</w:t>
            </w:r>
            <w:r w:rsidR="00A16A3D" w:rsidRPr="00A16A3D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, you can access the platform here: </w:t>
            </w:r>
            <w:hyperlink r:id="rId13" w:tgtFrame="_blank" w:history="1">
              <w:r w:rsidR="00A16A3D" w:rsidRPr="00A16A3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virtualweek.ueg.eu</w:t>
              </w:r>
            </w:hyperlink>
          </w:p>
          <w:p w14:paraId="2F9CC99F" w14:textId="77777777" w:rsidR="005C4B3A" w:rsidRPr="00A16A3D" w:rsidRDefault="005C4B3A" w:rsidP="00F34CB2">
            <w:pPr>
              <w:pStyle w:val="TableofContentsHeading"/>
              <w:spacing w:before="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  <w:p w14:paraId="5FD70595" w14:textId="452622E6" w:rsidR="00A80DC0" w:rsidRDefault="00A80DC0" w:rsidP="00F34CB2">
            <w:pPr>
              <w:pStyle w:val="TableofContentsHeading"/>
              <w:spacing w:before="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This issue is fully dedicated to </w:t>
            </w:r>
            <w:r w:rsidR="00527ED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UEG 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resources for Medical Affairs:</w:t>
            </w:r>
          </w:p>
          <w:p w14:paraId="50DD171B" w14:textId="77777777" w:rsidR="00B45A03" w:rsidRDefault="00B45A03" w:rsidP="00F34CB2">
            <w:pPr>
              <w:pStyle w:val="TableofContentsEntry"/>
              <w:numPr>
                <w:ilvl w:val="0"/>
                <w:numId w:val="48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Key UEG Activities for MA</w:t>
            </w:r>
          </w:p>
          <w:p w14:paraId="56FE14B2" w14:textId="77777777" w:rsidR="00A80DC0" w:rsidRDefault="00A80DC0" w:rsidP="00F34CB2">
            <w:pPr>
              <w:pStyle w:val="TableofContentsEntry"/>
              <w:numPr>
                <w:ilvl w:val="0"/>
                <w:numId w:val="48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Abstract Resources – Internal Use Only</w:t>
            </w:r>
          </w:p>
          <w:p w14:paraId="274AC9E3" w14:textId="5BBFDB34" w:rsidR="00A80DC0" w:rsidRDefault="00A80DC0" w:rsidP="00F34CB2">
            <w:pPr>
              <w:pStyle w:val="TableofContentsEntry"/>
              <w:numPr>
                <w:ilvl w:val="0"/>
                <w:numId w:val="48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Pre-</w:t>
            </w:r>
            <w:r w:rsidR="00B91DD4"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>UEG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eastAsia="en-GB"/>
              </w:rPr>
              <w:t xml:space="preserve"> Internal Training Materials</w:t>
            </w:r>
          </w:p>
          <w:p w14:paraId="64CBB8E2" w14:textId="77777777" w:rsidR="0005686C" w:rsidRPr="003517A8" w:rsidRDefault="0005686C" w:rsidP="00F34CB2">
            <w:pPr>
              <w:pStyle w:val="Heading2"/>
              <w:pBdr>
                <w:top w:val="none" w:sz="0" w:space="0" w:color="auto"/>
              </w:pBdr>
              <w:shd w:val="clear" w:color="auto" w:fill="8064A2" w:themeFill="accent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Key UEG Activities for MA</w:t>
            </w:r>
          </w:p>
          <w:p w14:paraId="7680A824" w14:textId="77777777" w:rsidR="0005686C" w:rsidRDefault="0005686C" w:rsidP="00F34CB2">
            <w:pPr>
              <w:pStyle w:val="ListParagraph"/>
              <w:ind w:left="21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BF5873" w14:textId="77777777" w:rsidR="0005686C" w:rsidRPr="003517A8" w:rsidRDefault="0005686C" w:rsidP="00F34CB2">
            <w:pPr>
              <w:rPr>
                <w:b/>
                <w:bCs/>
                <w:sz w:val="22"/>
                <w:szCs w:val="22"/>
              </w:rPr>
            </w:pP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  <w:t>Satellite Symposium</w:t>
            </w:r>
            <w:r w:rsidRPr="003517A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07B118DC" w14:textId="77777777" w:rsidR="0005686C" w:rsidRPr="003517A8" w:rsidRDefault="0005686C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>Title: Ulcerative Colitis: today, tomorrow and the future</w:t>
            </w:r>
          </w:p>
          <w:p w14:paraId="301364AC" w14:textId="77777777" w:rsidR="0005686C" w:rsidRPr="003517A8" w:rsidRDefault="0005686C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>Date: October 12, 16:00-17:00 CEST/7:00-8:00am PDT</w:t>
            </w:r>
          </w:p>
          <w:p w14:paraId="7309EF86" w14:textId="70724CD2" w:rsidR="0005686C" w:rsidRPr="003517A8" w:rsidRDefault="00F34CB2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hyperlink r:id="rId14" w:anchor="/symposium/is-06" w:history="1">
              <w:r w:rsidR="003C2DF8" w:rsidRPr="003517A8">
                <w:rPr>
                  <w:rStyle w:val="Hyperlink"/>
                  <w:rFonts w:asciiTheme="minorHAnsi" w:hAnsiTheme="minorHAnsi" w:cstheme="minorHAnsi"/>
                  <w:bCs/>
                  <w:noProof w:val="0"/>
                  <w:sz w:val="22"/>
                  <w:szCs w:val="22"/>
                  <w:lang w:eastAsia="en-US"/>
                </w:rPr>
                <w:t>Session link</w:t>
              </w:r>
            </w:hyperlink>
            <w:r w:rsidR="003C2DF8"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(for registered conference attendees only)</w:t>
            </w:r>
          </w:p>
          <w:p w14:paraId="5F36EE19" w14:textId="77777777" w:rsidR="0005686C" w:rsidRPr="003517A8" w:rsidRDefault="0005686C" w:rsidP="00F34CB2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9593030" w14:textId="02C099F8" w:rsidR="0005686C" w:rsidRPr="003517A8" w:rsidRDefault="0005686C" w:rsidP="00F34CB2">
            <w:pPr>
              <w:rPr>
                <w:rStyle w:val="Hyperlink"/>
                <w:rFonts w:ascii="Times New Roman" w:eastAsiaTheme="majorEastAsia" w:hAnsi="Times New Roman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</w:pP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  <w:t>Medical Booth Materials</w:t>
            </w:r>
            <w:r w:rsidR="00A75509"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  <w:shd w:val="clear" w:color="auto" w:fill="FFFFFF"/>
                <w:lang w:val="en-GB"/>
              </w:rPr>
              <w:t xml:space="preserve"> and FAQ</w:t>
            </w:r>
          </w:p>
          <w:p w14:paraId="4D9A8BFC" w14:textId="719DF327" w:rsidR="0005686C" w:rsidRPr="003517A8" w:rsidRDefault="00F34CB2" w:rsidP="00F34CB2">
            <w:pPr>
              <w:pStyle w:val="ListParagraph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hyperlink r:id="rId15" w:history="1">
              <w:r w:rsidR="0005686C" w:rsidRPr="003517A8">
                <w:rPr>
                  <w:rStyle w:val="Hyperlink"/>
                  <w:rFonts w:asciiTheme="minorHAnsi" w:hAnsiTheme="minorHAnsi" w:cstheme="minorHAnsi"/>
                  <w:noProof w:val="0"/>
                  <w:sz w:val="22"/>
                  <w:szCs w:val="22"/>
                  <w:lang w:eastAsia="en-US"/>
                </w:rPr>
                <w:t>Medical Booth Materials</w:t>
              </w:r>
            </w:hyperlink>
            <w:r w:rsidR="0005686C"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, including abstract list and brochures </w:t>
            </w:r>
          </w:p>
          <w:p w14:paraId="3CF927A0" w14:textId="4369105D" w:rsidR="0005686C" w:rsidRPr="003517A8" w:rsidRDefault="00F34CB2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hyperlink r:id="rId16" w:history="1">
              <w:r w:rsidR="0005686C"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 xml:space="preserve">UEG Booth Chat </w:t>
              </w:r>
              <w:r w:rsidR="005F4906"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 xml:space="preserve">Room </w:t>
              </w:r>
              <w:r w:rsidR="0005686C"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>FAQ</w:t>
              </w:r>
            </w:hyperlink>
          </w:p>
          <w:p w14:paraId="3D72003D" w14:textId="77777777" w:rsidR="0005686C" w:rsidRPr="003517A8" w:rsidRDefault="0005686C" w:rsidP="00F34CB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97FF934" w14:textId="77777777" w:rsidR="0005686C" w:rsidRPr="003517A8" w:rsidRDefault="0005686C" w:rsidP="00F34CB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UEG Daily Debriefs (cross-functional activity)</w:t>
            </w:r>
          </w:p>
          <w:p w14:paraId="1D881FF3" w14:textId="77777777" w:rsidR="0005686C" w:rsidRPr="003517A8" w:rsidRDefault="0005686C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>October 12 &amp; 13, 9:00-10:00 am PDT</w:t>
            </w:r>
          </w:p>
          <w:p w14:paraId="0A3E81E0" w14:textId="77777777" w:rsidR="0005686C" w:rsidRPr="003517A8" w:rsidRDefault="0005686C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Zoom link: </w:t>
            </w:r>
            <w:r w:rsidRPr="003517A8"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  <w:t>https://gilead.zoom.us/j/95765171380?pwd=RXRmZ2NlK0FabU9FZGhOUmtIalc2UT09</w:t>
            </w:r>
          </w:p>
          <w:p w14:paraId="1B0924A0" w14:textId="77777777" w:rsidR="0005686C" w:rsidRPr="003517A8" w:rsidRDefault="0005686C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This is an OPTIONAL cross-functional/cross-company daily meeting during the live </w:t>
            </w:r>
            <w:proofErr w:type="spellStart"/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vitural</w:t>
            </w:r>
            <w:proofErr w:type="spellEnd"/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congress.  This meeting is meant to provide an informal update and forum for discussion on activities at UEG, including:</w:t>
            </w:r>
          </w:p>
          <w:p w14:paraId="48CED515" w14:textId="77777777" w:rsidR="0005686C" w:rsidRPr="003517A8" w:rsidRDefault="0005686C" w:rsidP="00F34CB2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Daily Competitive Intelligence Overview (Neil Patel)</w:t>
            </w:r>
          </w:p>
          <w:p w14:paraId="41D160FE" w14:textId="77777777" w:rsidR="0005686C" w:rsidRPr="003517A8" w:rsidRDefault="0005686C" w:rsidP="00F34CB2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Additional notable data presentations/symposia (MS/MA)</w:t>
            </w:r>
          </w:p>
          <w:p w14:paraId="1882CC5D" w14:textId="41D97ECF" w:rsidR="0005686C" w:rsidRPr="003517A8" w:rsidRDefault="0005686C" w:rsidP="00F34CB2">
            <w:pPr>
              <w:pStyle w:val="ListParagraph"/>
              <w:numPr>
                <w:ilvl w:val="1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  <w:u w:val="single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Open discussion (all)</w:t>
            </w:r>
          </w:p>
          <w:p w14:paraId="4FE293CE" w14:textId="77777777" w:rsidR="00791368" w:rsidRDefault="00791368" w:rsidP="00F34CB2">
            <w:pPr>
              <w:pStyle w:val="ListParagraph"/>
              <w:ind w:left="1440"/>
              <w:rPr>
                <w:rFonts w:asciiTheme="minorHAnsi" w:eastAsiaTheme="majorEastAsia" w:hAnsiTheme="minorHAnsi" w:cstheme="minorHAnsi"/>
                <w:sz w:val="22"/>
                <w:szCs w:val="22"/>
                <w:u w:val="single"/>
              </w:rPr>
            </w:pPr>
          </w:p>
          <w:p w14:paraId="747E180B" w14:textId="77777777" w:rsidR="00A80DC0" w:rsidRPr="003517A8" w:rsidRDefault="00A80DC0" w:rsidP="00F34CB2">
            <w:pPr>
              <w:pStyle w:val="Heading2"/>
              <w:pBdr>
                <w:top w:val="none" w:sz="0" w:space="0" w:color="auto"/>
              </w:pBdr>
              <w:shd w:val="clear" w:color="auto" w:fill="8064A2" w:themeFill="accent4"/>
              <w:spacing w:befor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Abstract Resources – Internal Use Only</w:t>
            </w:r>
          </w:p>
          <w:p w14:paraId="75A2FCF7" w14:textId="77777777" w:rsidR="00A80DC0" w:rsidRPr="00864D61" w:rsidRDefault="00A80DC0" w:rsidP="00F34C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CF74D0" w14:textId="2BC05865" w:rsidR="00A80DC0" w:rsidRPr="003517A8" w:rsidRDefault="00F34CB2" w:rsidP="00F34CB2">
            <w:pPr>
              <w:rPr>
                <w:rStyle w:val="Hyperlink"/>
                <w:rFonts w:ascii="Times New Roman" w:eastAsiaTheme="majorEastAsia" w:hAnsi="Times New Roman"/>
                <w:b/>
                <w:iCs/>
                <w:sz w:val="22"/>
                <w:szCs w:val="22"/>
              </w:rPr>
            </w:pPr>
            <w:hyperlink r:id="rId17" w:history="1">
              <w:r w:rsidR="00A80DC0" w:rsidRPr="003517A8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 xml:space="preserve">MS Coverage Grid and Assignments </w:t>
              </w:r>
            </w:hyperlink>
            <w:r w:rsidR="00A80DC0" w:rsidRPr="003517A8">
              <w:rPr>
                <w:rStyle w:val="Hyperlink"/>
                <w:rFonts w:asciiTheme="minorHAnsi" w:eastAsiaTheme="majorEastAsia" w:hAnsiTheme="minorHAnsi" w:cstheme="minorHAnsi"/>
                <w:b/>
                <w:iCs/>
                <w:sz w:val="22"/>
                <w:szCs w:val="22"/>
              </w:rPr>
              <w:t xml:space="preserve"> </w:t>
            </w:r>
          </w:p>
          <w:p w14:paraId="19C10464" w14:textId="22A4D95A" w:rsidR="00A80DC0" w:rsidRPr="003517A8" w:rsidRDefault="00A80DC0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Reminder: email “Yes” or “No” for all high priority sessions by the daily Session Coverage Deadline to:</w:t>
            </w:r>
          </w:p>
          <w:p w14:paraId="016437E9" w14:textId="77777777" w:rsidR="008E0291" w:rsidRPr="003517A8" w:rsidRDefault="008E0291" w:rsidP="00F34CB2">
            <w:pPr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Nucleus filgotinib IBD MedAff team </w:t>
            </w:r>
            <w:hyperlink r:id="rId18" w:history="1">
              <w:r w:rsidRPr="003517A8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Filgotinib_IBDmedaffairs@nucleusglobalteams.com</w:t>
              </w:r>
            </w:hyperlink>
          </w:p>
          <w:p w14:paraId="4507C3C2" w14:textId="6D6039D0" w:rsidR="00A80DC0" w:rsidRPr="003517A8" w:rsidRDefault="008E0291" w:rsidP="00F34CB2">
            <w:pPr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Virginia Taliadouros </w:t>
            </w:r>
            <w:hyperlink r:id="rId19" w:history="1">
              <w:r w:rsidRPr="003517A8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Virginia.Taliadouros@glpg.com</w:t>
              </w:r>
            </w:hyperlink>
          </w:p>
          <w:p w14:paraId="55EDBE72" w14:textId="0C42C86C" w:rsidR="00A80DC0" w:rsidRPr="003517A8" w:rsidRDefault="00A80DC0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If “Yes” for the non-core post</w:t>
            </w:r>
            <w:r w:rsidR="008E0291"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-con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slide deck, please complete </w:t>
            </w:r>
            <w:hyperlink r:id="rId20" w:history="1">
              <w:r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  <w:lang w:val="en-GB"/>
                </w:rPr>
                <w:t>key take away slide</w:t>
              </w:r>
            </w:hyperlink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</w:p>
          <w:p w14:paraId="1CAFF482" w14:textId="4CCC4AFD" w:rsidR="00A80DC0" w:rsidRPr="003517A8" w:rsidRDefault="00A80DC0" w:rsidP="00F34CB2">
            <w:pPr>
              <w:pStyle w:val="ListParagraph"/>
              <w:numPr>
                <w:ilvl w:val="0"/>
                <w:numId w:val="48"/>
              </w:numPr>
              <w:rPr>
                <w:rStyle w:val="Hyperlink"/>
                <w:rFonts w:asciiTheme="minorHAnsi" w:hAnsiTheme="minorHAnsi" w:cstheme="minorHAnsi"/>
                <w:iCs/>
                <w:noProof w:val="0"/>
                <w:color w:val="auto"/>
                <w:sz w:val="22"/>
                <w:szCs w:val="22"/>
                <w:u w:val="none"/>
                <w:lang w:eastAsia="en-US"/>
              </w:rPr>
            </w:pP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For more on Session Coverage, please see the</w:t>
            </w:r>
            <w:hyperlink r:id="rId21" w:history="1">
              <w:r w:rsidRPr="003517A8">
                <w:rPr>
                  <w:rStyle w:val="Hyperlink"/>
                  <w:rFonts w:asciiTheme="minorHAnsi" w:hAnsiTheme="minorHAnsi" w:cstheme="minorHAnsi"/>
                  <w:iCs/>
                  <w:noProof w:val="0"/>
                  <w:sz w:val="22"/>
                  <w:szCs w:val="22"/>
                  <w:lang w:eastAsia="en-US"/>
                </w:rPr>
                <w:t xml:space="preserve"> </w:t>
              </w:r>
              <w:r w:rsidR="008E0291"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UEG</w:t>
              </w:r>
              <w:r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 xml:space="preserve"> Session Coverage Training Slides</w:t>
              </w:r>
            </w:hyperlink>
            <w:r w:rsidR="008E0291" w:rsidRPr="003517A8"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  <w:u w:val="none"/>
              </w:rPr>
              <w:t xml:space="preserve"> </w:t>
            </w:r>
            <w:r w:rsidR="008E0291" w:rsidRPr="003517A8">
              <w:rPr>
                <w:rStyle w:val="Hyperlink"/>
                <w:rFonts w:asciiTheme="minorHAnsi" w:eastAsiaTheme="majorEastAsia" w:hAnsiTheme="minorHAnsi" w:cstheme="minorHAnsi"/>
                <w:color w:val="auto"/>
                <w:sz w:val="22"/>
                <w:szCs w:val="22"/>
                <w:u w:val="none"/>
              </w:rPr>
              <w:t xml:space="preserve">and </w:t>
            </w:r>
            <w:hyperlink r:id="rId22" w:history="1">
              <w:r w:rsidR="008E0291" w:rsidRPr="003517A8">
                <w:rPr>
                  <w:rStyle w:val="Hyperlink"/>
                  <w:rFonts w:asciiTheme="minorHAnsi" w:eastAsiaTheme="majorEastAsia" w:hAnsiTheme="minorHAnsi" w:cstheme="minorHAnsi"/>
                  <w:sz w:val="22"/>
                  <w:szCs w:val="22"/>
                </w:rPr>
                <w:t>Recording</w:t>
              </w:r>
            </w:hyperlink>
          </w:p>
          <w:p w14:paraId="2543D195" w14:textId="77777777" w:rsidR="00A80DC0" w:rsidRPr="003517A8" w:rsidRDefault="00A80DC0" w:rsidP="00F34CB2">
            <w:pPr>
              <w:pStyle w:val="ListParagrap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35CBF701" w14:textId="4B488740" w:rsidR="00A80DC0" w:rsidRPr="003517A8" w:rsidRDefault="00F34CB2" w:rsidP="00F34CB2">
            <w:pPr>
              <w:rPr>
                <w:rStyle w:val="Hyperlink"/>
                <w:rFonts w:ascii="Times New Roman" w:eastAsiaTheme="majorEastAsia" w:hAnsi="Times New Roman"/>
                <w:b/>
                <w:sz w:val="22"/>
                <w:szCs w:val="22"/>
              </w:rPr>
            </w:pPr>
            <w:hyperlink r:id="rId23" w:history="1">
              <w:r w:rsidR="003E6339" w:rsidRPr="003517A8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>UEG Congress Booklet</w:t>
              </w:r>
            </w:hyperlink>
            <w:r w:rsidR="00340771" w:rsidRPr="003517A8">
              <w:rPr>
                <w:rStyle w:val="Hyperlink"/>
                <w:rFonts w:asciiTheme="minorHAnsi" w:eastAsiaTheme="majorEastAsia" w:hAnsiTheme="minorHAnsi" w:cstheme="minorHAnsi"/>
                <w:b/>
                <w:sz w:val="22"/>
                <w:szCs w:val="22"/>
              </w:rPr>
              <w:t xml:space="preserve"> </w:t>
            </w:r>
            <w:r w:rsidR="00340771" w:rsidRPr="003517A8">
              <w:rPr>
                <w:rStyle w:val="Hyperlink"/>
                <w:rFonts w:asciiTheme="minorHAnsi" w:eastAsiaTheme="majorEastAsia" w:hAnsiTheme="minorHAnsi" w:cstheme="minorHAnsi"/>
                <w:color w:val="auto"/>
                <w:sz w:val="22"/>
                <w:szCs w:val="22"/>
                <w:u w:val="none"/>
              </w:rPr>
              <w:t>and</w:t>
            </w:r>
            <w:hyperlink r:id="rId24" w:history="1">
              <w:r w:rsidR="00340771" w:rsidRPr="003517A8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 xml:space="preserve"> Instructions</w:t>
              </w:r>
            </w:hyperlink>
          </w:p>
          <w:p w14:paraId="7638CD97" w14:textId="6CAC49C3" w:rsidR="00133296" w:rsidRPr="003517A8" w:rsidRDefault="00AE28D2" w:rsidP="00F34CB2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This tailored UEG program booklet was created from the </w:t>
            </w:r>
            <w:r w:rsidR="00B86A62" w:rsidRPr="003517A8">
              <w:rPr>
                <w:rFonts w:asciiTheme="minorHAnsi" w:hAnsiTheme="minorHAnsi" w:cstheme="minorHAnsi"/>
                <w:sz w:val="22"/>
                <w:szCs w:val="22"/>
              </w:rPr>
              <w:t>grid but</w:t>
            </w:r>
            <w:r w:rsidR="00133296"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includes additional sessions of interest</w:t>
            </w: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based on a selection of abstracts, sessions, presentations, symposia and posters that are aligned with the Integrated strategic Plan (ISP). </w:t>
            </w:r>
          </w:p>
          <w:p w14:paraId="3F8F66F4" w14:textId="350404CC" w:rsidR="00AE28D2" w:rsidRPr="003517A8" w:rsidRDefault="00AE28D2" w:rsidP="00F34CB2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The aim of this booklet is to help navigate you through the congress and to highlight the main topics of interest in IBD.</w:t>
            </w:r>
          </w:p>
          <w:p w14:paraId="5E32D2BF" w14:textId="7AFD5950" w:rsidR="00815D18" w:rsidRPr="003517A8" w:rsidRDefault="00815D18" w:rsidP="00F34CB2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Please note the disclaimer throughout the booklet and kindly be reminded that this is </w:t>
            </w:r>
            <w:r w:rsidRPr="003517A8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  <w:t>CONFIDENTIAL AND PROPRIETARY. THIS DOCUMENT IS FOR INTERNAL USE ONLY, NOT TO BE SHARED OR DISTRIBUTED EXTERNALLY.</w:t>
            </w:r>
          </w:p>
          <w:p w14:paraId="6458521D" w14:textId="49C4C213" w:rsidR="00B939F7" w:rsidRPr="003517A8" w:rsidRDefault="00B939F7" w:rsidP="00F34CB2">
            <w:pPr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This is a pilot program.  Please provide any feedback to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Virginia Taliadouros </w:t>
            </w:r>
            <w:hyperlink r:id="rId25" w:history="1">
              <w:r w:rsidRPr="003517A8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Virginia.Taliadouros@glpg.com</w:t>
              </w:r>
            </w:hyperlink>
            <w:r w:rsidRPr="003517A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or </w:t>
            </w:r>
            <w:r w:rsidR="002C7022"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Veerle Vyncke</w:t>
            </w:r>
            <w:r w:rsidR="002C7022" w:rsidRPr="003517A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</w:t>
            </w:r>
            <w:hyperlink r:id="rId26" w:history="1">
              <w:r w:rsidR="002C7022" w:rsidRPr="003517A8">
                <w:rPr>
                  <w:rStyle w:val="Hyperlink"/>
                  <w:rFonts w:asciiTheme="minorHAnsi" w:hAnsiTheme="minorHAnsi" w:cstheme="minorHAnsi"/>
                  <w:noProof w:val="0"/>
                  <w:sz w:val="22"/>
                  <w:szCs w:val="22"/>
                  <w:lang w:val="en-GB" w:eastAsia="en-US"/>
                </w:rPr>
                <w:t>Veerle.Vyncke@glpg.com</w:t>
              </w:r>
            </w:hyperlink>
            <w:r w:rsidR="002C7022" w:rsidRPr="003517A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</w:t>
            </w:r>
          </w:p>
          <w:p w14:paraId="0DB36AA5" w14:textId="14B87110" w:rsidR="004416CA" w:rsidRPr="003517A8" w:rsidRDefault="004416CA" w:rsidP="00F34CB2">
            <w:pPr>
              <w:rPr>
                <w:sz w:val="22"/>
                <w:szCs w:val="22"/>
              </w:rPr>
            </w:pPr>
          </w:p>
          <w:p w14:paraId="70A0E759" w14:textId="7BBABB75" w:rsidR="004416CA" w:rsidRPr="003517A8" w:rsidRDefault="004416CA" w:rsidP="00F34CB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</w:rPr>
              <w:t xml:space="preserve">MIIRA </w:t>
            </w:r>
            <w:r w:rsidR="005A6B31"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</w:rPr>
              <w:t>UEG</w:t>
            </w:r>
            <w:r w:rsidRPr="003517A8">
              <w:rPr>
                <w:rStyle w:val="Hyperlink"/>
                <w:rFonts w:asciiTheme="minorHAnsi" w:eastAsiaTheme="majorEastAsia" w:hAnsiTheme="minorHAnsi" w:cstheme="minorHAnsi"/>
                <w:b/>
                <w:color w:val="auto"/>
                <w:sz w:val="22"/>
                <w:szCs w:val="22"/>
                <w:u w:val="none"/>
              </w:rPr>
              <w:t xml:space="preserve"> Report</w:t>
            </w:r>
            <w:r w:rsidRPr="003517A8">
              <w:rPr>
                <w:rStyle w:val="Hyperlink"/>
                <w:rFonts w:asciiTheme="minorHAnsi" w:eastAsiaTheme="majorEastAsia" w:hAnsiTheme="minorHAnsi" w:cstheme="minorHAnsi"/>
                <w:color w:val="auto"/>
                <w:sz w:val="22"/>
                <w:szCs w:val="22"/>
                <w:u w:val="none"/>
              </w:rPr>
              <w:t xml:space="preserve"> </w:t>
            </w:r>
          </w:p>
          <w:p w14:paraId="67D83911" w14:textId="405505DC" w:rsidR="004416CA" w:rsidRPr="003517A8" w:rsidRDefault="006E4CC9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Look for this resource </w:t>
            </w:r>
            <w:r w:rsidR="00C37DBB">
              <w:rPr>
                <w:rFonts w:asciiTheme="minorHAnsi" w:hAnsiTheme="minorHAnsi" w:cstheme="minorHAnsi"/>
                <w:sz w:val="22"/>
                <w:szCs w:val="22"/>
              </w:rPr>
              <w:t>after</w:t>
            </w: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abstracts are released</w:t>
            </w:r>
          </w:p>
          <w:p w14:paraId="02D641A4" w14:textId="1D24DA6B" w:rsidR="004416CA" w:rsidRPr="003517A8" w:rsidRDefault="006E4CC9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This report will contain summary, analysis, and response to the top key UEG competitor abstract </w:t>
            </w:r>
          </w:p>
          <w:p w14:paraId="76004612" w14:textId="77777777" w:rsidR="00A80DC0" w:rsidRPr="003517A8" w:rsidRDefault="00A80DC0" w:rsidP="00F34CB2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038D2132" w14:textId="60821FBF" w:rsidR="00A80DC0" w:rsidRPr="003517A8" w:rsidRDefault="00F34CB2" w:rsidP="00F34CB2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hyperlink r:id="rId27" w:history="1">
              <w:r w:rsidR="00A80DC0" w:rsidRPr="003517A8">
                <w:rPr>
                  <w:rStyle w:val="Hyperlink"/>
                  <w:rFonts w:asciiTheme="minorHAnsi" w:eastAsiaTheme="majorEastAsia" w:hAnsiTheme="minorHAnsi" w:cstheme="minorHAnsi"/>
                  <w:b/>
                  <w:iCs/>
                  <w:sz w:val="22"/>
                  <w:szCs w:val="22"/>
                </w:rPr>
                <w:t>Oral</w:t>
              </w:r>
              <w:r w:rsidR="00A80DC0" w:rsidRPr="003517A8">
                <w:rPr>
                  <w:rStyle w:val="Hyperlink"/>
                  <w:rFonts w:asciiTheme="minorHAnsi" w:hAnsiTheme="minorHAnsi" w:cstheme="minorHAnsi"/>
                  <w:b/>
                  <w:iCs/>
                  <w:noProof w:val="0"/>
                  <w:sz w:val="22"/>
                  <w:szCs w:val="22"/>
                  <w:lang w:eastAsia="en-US"/>
                </w:rPr>
                <w:t xml:space="preserve"> and </w:t>
              </w:r>
              <w:r w:rsidR="00A80DC0" w:rsidRPr="003517A8">
                <w:rPr>
                  <w:rStyle w:val="Hyperlink"/>
                  <w:rFonts w:asciiTheme="minorHAnsi" w:eastAsiaTheme="majorEastAsia" w:hAnsiTheme="minorHAnsi" w:cstheme="minorHAnsi"/>
                  <w:b/>
                  <w:iCs/>
                  <w:sz w:val="22"/>
                  <w:szCs w:val="22"/>
                </w:rPr>
                <w:t>Poster</w:t>
              </w:r>
              <w:r w:rsidR="00A80DC0" w:rsidRPr="003517A8">
                <w:rPr>
                  <w:rStyle w:val="Hyperlink"/>
                  <w:rFonts w:asciiTheme="minorHAnsi" w:hAnsiTheme="minorHAnsi" w:cstheme="minorHAnsi"/>
                  <w:b/>
                  <w:iCs/>
                  <w:noProof w:val="0"/>
                  <w:sz w:val="22"/>
                  <w:szCs w:val="22"/>
                  <w:lang w:eastAsia="en-US"/>
                </w:rPr>
                <w:t xml:space="preserve"> Presentations</w:t>
              </w:r>
            </w:hyperlink>
            <w:r w:rsidR="00A80DC0" w:rsidRPr="003517A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(Internal and Competitor)</w:t>
            </w:r>
            <w:r w:rsidR="00A80DC0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</w:p>
          <w:p w14:paraId="583F29FE" w14:textId="1970878F" w:rsidR="00A80DC0" w:rsidRPr="003517A8" w:rsidRDefault="00A80DC0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GSI/GLPG </w:t>
            </w:r>
            <w:r w:rsidR="003B507B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encore posters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are now available</w:t>
            </w:r>
          </w:p>
          <w:p w14:paraId="0A3AE346" w14:textId="0D0D496D" w:rsidR="00A80DC0" w:rsidRPr="003517A8" w:rsidRDefault="00A80DC0" w:rsidP="00F34CB2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 xml:space="preserve">Please note that these are meant for </w:t>
            </w:r>
            <w:r w:rsidRPr="003517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internal training purposes ONLY</w:t>
            </w:r>
          </w:p>
          <w:p w14:paraId="102D9A6C" w14:textId="77777777" w:rsidR="00A80DC0" w:rsidRPr="003517A8" w:rsidRDefault="00A80DC0" w:rsidP="00F34CB2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DO NOT DISTRIBUTE</w:t>
            </w:r>
            <w:r w:rsidRPr="003517A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3517A8">
              <w:rPr>
                <w:rFonts w:asciiTheme="minorHAnsi" w:hAnsiTheme="minorHAnsi" w:cstheme="minorHAnsi"/>
                <w:sz w:val="22"/>
                <w:szCs w:val="22"/>
              </w:rPr>
              <w:t>these presentations</w:t>
            </w:r>
          </w:p>
          <w:p w14:paraId="033935B7" w14:textId="384BCECA" w:rsidR="00A80DC0" w:rsidRPr="003517A8" w:rsidRDefault="00A80DC0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Competitor 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presentations 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are limited to those identified on the grid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as HIGH priority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.  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These will be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updated throughout </w:t>
            </w:r>
            <w:r w:rsidR="00DC1AD8"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>UEG</w:t>
            </w:r>
            <w:r w:rsidRPr="003517A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as sessions are available</w:t>
            </w:r>
          </w:p>
          <w:p w14:paraId="330ABE55" w14:textId="076D82EC" w:rsidR="00A80DC0" w:rsidRPr="003517A8" w:rsidRDefault="00A80DC0" w:rsidP="00F34CB2">
            <w:pPr>
              <w:pStyle w:val="Heading2"/>
              <w:pBdr>
                <w:top w:val="none" w:sz="0" w:space="0" w:color="auto"/>
              </w:pBdr>
              <w:shd w:val="clear" w:color="auto" w:fill="8064A2" w:themeFill="accent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Pre-</w:t>
            </w:r>
            <w:r w:rsidR="00D84246"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UEG</w:t>
            </w:r>
            <w:r w:rsidRPr="003517A8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 xml:space="preserve"> Internal Training Materials</w:t>
            </w:r>
          </w:p>
          <w:p w14:paraId="3E34A077" w14:textId="77777777" w:rsidR="00A80DC0" w:rsidRDefault="00A80DC0" w:rsidP="00F34CB2">
            <w:pPr>
              <w:pStyle w:val="ListParagraph"/>
              <w:ind w:left="21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FCCA0E" w14:textId="7723808F" w:rsidR="00A80DC0" w:rsidRPr="00E66887" w:rsidRDefault="00F34CB2" w:rsidP="00F34CB2">
            <w:pPr>
              <w:rPr>
                <w:rStyle w:val="Hyperlink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</w:pPr>
            <w:hyperlink r:id="rId28" w:history="1">
              <w:r w:rsidR="00D84246" w:rsidRPr="00E66887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>UEG</w:t>
              </w:r>
              <w:r w:rsidR="00A80DC0" w:rsidRPr="00E66887">
                <w:rPr>
                  <w:rStyle w:val="Hyperlink"/>
                  <w:rFonts w:asciiTheme="minorHAnsi" w:eastAsiaTheme="majorEastAsia" w:hAnsiTheme="minorHAnsi" w:cstheme="minorHAnsi"/>
                  <w:b/>
                  <w:sz w:val="22"/>
                  <w:szCs w:val="22"/>
                </w:rPr>
                <w:t xml:space="preserve"> Core Conference Committee’s Pre-Conference Call</w:t>
              </w:r>
            </w:hyperlink>
            <w:r w:rsidR="00A80DC0" w:rsidRPr="00E66887">
              <w:rPr>
                <w:rStyle w:val="Hyperlink"/>
                <w:rFonts w:asciiTheme="minorHAnsi" w:eastAsiaTheme="majorEastAsia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13E01FE1" w14:textId="7FC960FE" w:rsidR="00A80DC0" w:rsidRPr="00E66887" w:rsidRDefault="00D0415A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66887">
              <w:rPr>
                <w:rFonts w:asciiTheme="minorHAnsi" w:hAnsiTheme="minorHAnsi" w:cstheme="minorHAnsi"/>
                <w:sz w:val="22"/>
                <w:szCs w:val="22"/>
              </w:rPr>
              <w:t>Recording from the October 7</w:t>
            </w:r>
            <w:r w:rsidRPr="00E66887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A80DC0" w:rsidRPr="00E66887">
              <w:rPr>
                <w:rFonts w:asciiTheme="minorHAnsi" w:hAnsiTheme="minorHAnsi" w:cstheme="minorHAnsi"/>
                <w:sz w:val="22"/>
                <w:szCs w:val="22"/>
              </w:rPr>
              <w:t xml:space="preserve"> call</w:t>
            </w:r>
          </w:p>
          <w:p w14:paraId="1833B556" w14:textId="77777777" w:rsidR="00A80DC0" w:rsidRPr="00E66887" w:rsidRDefault="00A80DC0" w:rsidP="00F34CB2">
            <w:pPr>
              <w:rPr>
                <w:rFonts w:asciiTheme="minorHAnsi" w:hAnsiTheme="minorHAnsi" w:cstheme="minorHAnsi"/>
                <w:color w:val="99CCFF"/>
                <w:sz w:val="22"/>
                <w:szCs w:val="22"/>
              </w:rPr>
            </w:pPr>
          </w:p>
          <w:p w14:paraId="12C0595F" w14:textId="7E035834" w:rsidR="00A80DC0" w:rsidRPr="00E66887" w:rsidRDefault="00F34CB2" w:rsidP="00F34C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hyperlink r:id="rId29" w:history="1">
              <w:r w:rsidR="00E2092D" w:rsidRPr="00E66887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Global P</w:t>
              </w:r>
              <w:r w:rsidR="00A80DC0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>re-</w:t>
              </w:r>
              <w:r w:rsidR="00D0415A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>UEG</w:t>
              </w:r>
              <w:r w:rsidR="00A80DC0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 </w:t>
              </w:r>
              <w:r w:rsidR="009E4CEA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Week </w:t>
              </w:r>
              <w:r w:rsidR="00A80DC0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Training </w:t>
              </w:r>
              <w:r w:rsidR="009E4CEA" w:rsidRPr="00E66887">
                <w:rPr>
                  <w:rStyle w:val="Hyperlink"/>
                  <w:rFonts w:asciiTheme="minorHAnsi" w:hAnsiTheme="minorHAnsi" w:cstheme="minorHAnsi"/>
                  <w:b/>
                  <w:noProof w:val="0"/>
                  <w:sz w:val="22"/>
                  <w:szCs w:val="22"/>
                  <w:lang w:eastAsia="en-US"/>
                </w:rPr>
                <w:t xml:space="preserve">Materials </w:t>
              </w:r>
            </w:hyperlink>
          </w:p>
          <w:p w14:paraId="324B3643" w14:textId="63DA19F8" w:rsidR="002E599A" w:rsidRPr="00E66887" w:rsidRDefault="00F34CB2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</w:rPr>
            </w:pPr>
            <w:hyperlink r:id="rId30" w:history="1">
              <w:r w:rsidR="008227F7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Recording</w:t>
              </w:r>
              <w:r w:rsidR="00ED6AE1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s of Training Calls</w:t>
              </w:r>
            </w:hyperlink>
          </w:p>
          <w:p w14:paraId="32A7B6FD" w14:textId="4725942C" w:rsidR="000F60F7" w:rsidRPr="00E66887" w:rsidRDefault="00F34CB2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</w:rPr>
            </w:pPr>
            <w:hyperlink r:id="rId31" w:history="1">
              <w:r w:rsidR="002E599A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Communication Pillars</w:t>
              </w:r>
              <w:r w:rsidR="00C8456E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,</w:t>
              </w:r>
              <w:r w:rsidR="002E599A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 xml:space="preserve"> Lexico</w:t>
              </w:r>
              <w:r w:rsidR="00C8456E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n, and Q&amp;As</w:t>
              </w:r>
            </w:hyperlink>
          </w:p>
          <w:p w14:paraId="64D75237" w14:textId="77777777" w:rsidR="00A80DC0" w:rsidRPr="00E66887" w:rsidRDefault="00F34CB2" w:rsidP="00F34CB2">
            <w:pPr>
              <w:pStyle w:val="ListParagraph"/>
              <w:numPr>
                <w:ilvl w:val="0"/>
                <w:numId w:val="48"/>
              </w:numPr>
              <w:rPr>
                <w:rFonts w:asciiTheme="minorHAnsi" w:eastAsiaTheme="majorEastAsia" w:hAnsiTheme="minorHAnsi" w:cstheme="minorHAnsi"/>
                <w:sz w:val="22"/>
                <w:szCs w:val="22"/>
              </w:rPr>
            </w:pPr>
            <w:hyperlink r:id="rId32" w:history="1">
              <w:r w:rsidR="000F60F7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SELECTION</w:t>
              </w:r>
              <w:r w:rsidR="00F263EE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 xml:space="preserve"> Deep Dive</w:t>
              </w:r>
            </w:hyperlink>
            <w:r w:rsidR="00F263EE" w:rsidRPr="00E66887">
              <w:rPr>
                <w:rFonts w:asciiTheme="minorHAnsi" w:eastAsiaTheme="majorEastAsia" w:hAnsiTheme="minorHAnsi" w:cstheme="minorHAnsi"/>
                <w:sz w:val="22"/>
                <w:szCs w:val="22"/>
              </w:rPr>
              <w:t xml:space="preserve"> </w:t>
            </w:r>
            <w:r w:rsidR="008227F7" w:rsidRPr="00E66887">
              <w:rPr>
                <w:rFonts w:asciiTheme="minorHAnsi" w:eastAsiaTheme="majorEastAsia" w:hAnsiTheme="minorHAnsi" w:cstheme="minorHAnsi"/>
                <w:sz w:val="22"/>
                <w:szCs w:val="22"/>
              </w:rPr>
              <w:t xml:space="preserve"> </w:t>
            </w:r>
          </w:p>
          <w:p w14:paraId="77F8742D" w14:textId="194375E9" w:rsidR="00E92B81" w:rsidRPr="00505417" w:rsidRDefault="00F34CB2" w:rsidP="00F34CB2">
            <w:pPr>
              <w:pStyle w:val="ListParagraph"/>
              <w:numPr>
                <w:ilvl w:val="0"/>
                <w:numId w:val="48"/>
              </w:numPr>
              <w:rPr>
                <w:rFonts w:eastAsiaTheme="majorEastAsia"/>
              </w:rPr>
            </w:pPr>
            <w:hyperlink r:id="rId33" w:history="1">
              <w:r w:rsidR="00E92B81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 xml:space="preserve">SELECTION &amp; Competitor </w:t>
              </w:r>
              <w:r w:rsidR="00E66887" w:rsidRPr="00E66887">
                <w:rPr>
                  <w:rStyle w:val="Hyperlink"/>
                  <w:rFonts w:asciiTheme="minorHAnsi" w:eastAsiaTheme="majorEastAsia" w:hAnsiTheme="minorHAnsi" w:cstheme="minorHAnsi"/>
                  <w:noProof w:val="0"/>
                  <w:sz w:val="22"/>
                  <w:szCs w:val="22"/>
                  <w:lang w:eastAsia="en-US"/>
                </w:rPr>
                <w:t>Data: an expert perspective</w:t>
              </w:r>
            </w:hyperlink>
          </w:p>
        </w:tc>
      </w:tr>
    </w:tbl>
    <w:p w14:paraId="20B51F3B" w14:textId="77777777" w:rsidR="00E01AD5" w:rsidRDefault="00E01AD5" w:rsidP="00E01AD5">
      <w:pPr>
        <w:rPr>
          <w:rFonts w:ascii="Calibri" w:eastAsiaTheme="minorHAnsi" w:hAnsi="Calibri"/>
          <w:sz w:val="22"/>
          <w:szCs w:val="22"/>
        </w:rPr>
      </w:pPr>
    </w:p>
    <w:p w14:paraId="5F7BCD4F" w14:textId="77777777" w:rsidR="00A96B12" w:rsidRDefault="00A96B12"/>
    <w:sectPr w:rsidR="00A96B1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6A36"/>
    <w:multiLevelType w:val="hybridMultilevel"/>
    <w:tmpl w:val="C0F280DE"/>
    <w:lvl w:ilvl="0" w:tplc="4DCAD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EB29D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42E90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22E74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4BE9A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F2CD99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20E27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7E650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592EEF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10BC2776"/>
    <w:multiLevelType w:val="hybridMultilevel"/>
    <w:tmpl w:val="3E8E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2E2F"/>
    <w:multiLevelType w:val="hybridMultilevel"/>
    <w:tmpl w:val="8EA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5CA8"/>
    <w:multiLevelType w:val="hybridMultilevel"/>
    <w:tmpl w:val="B664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673DE"/>
    <w:multiLevelType w:val="hybridMultilevel"/>
    <w:tmpl w:val="B92E9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2A83"/>
    <w:multiLevelType w:val="hybridMultilevel"/>
    <w:tmpl w:val="57E2EDEC"/>
    <w:lvl w:ilvl="0" w:tplc="04090009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9E7"/>
    <w:multiLevelType w:val="hybridMultilevel"/>
    <w:tmpl w:val="22DCCF60"/>
    <w:lvl w:ilvl="0" w:tplc="2F7E6C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01C3220">
      <w:start w:val="750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2" w:tplc="733095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610EA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3C5CF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FA146A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7D0ECD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62108C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DE04D9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26F67"/>
    <w:multiLevelType w:val="hybridMultilevel"/>
    <w:tmpl w:val="DA2E9F30"/>
    <w:lvl w:ilvl="0" w:tplc="724C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B166B"/>
    <w:multiLevelType w:val="hybridMultilevel"/>
    <w:tmpl w:val="9098A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C3E20"/>
    <w:multiLevelType w:val="hybridMultilevel"/>
    <w:tmpl w:val="00B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37C93"/>
    <w:multiLevelType w:val="hybridMultilevel"/>
    <w:tmpl w:val="D992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45F4B"/>
    <w:multiLevelType w:val="hybridMultilevel"/>
    <w:tmpl w:val="0A1C40F8"/>
    <w:lvl w:ilvl="0" w:tplc="0409000B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B6DB8"/>
    <w:multiLevelType w:val="hybridMultilevel"/>
    <w:tmpl w:val="E054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127CD"/>
    <w:multiLevelType w:val="hybridMultilevel"/>
    <w:tmpl w:val="5A1C6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A3FAF"/>
    <w:multiLevelType w:val="hybridMultilevel"/>
    <w:tmpl w:val="B0B6D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71E26"/>
    <w:multiLevelType w:val="hybridMultilevel"/>
    <w:tmpl w:val="9AD8D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03E40"/>
    <w:multiLevelType w:val="hybridMultilevel"/>
    <w:tmpl w:val="B426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F2DC9"/>
    <w:multiLevelType w:val="hybridMultilevel"/>
    <w:tmpl w:val="7B2EF57E"/>
    <w:lvl w:ilvl="0" w:tplc="82C2A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34253"/>
    <w:multiLevelType w:val="hybridMultilevel"/>
    <w:tmpl w:val="84EC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B49B0"/>
    <w:multiLevelType w:val="hybridMultilevel"/>
    <w:tmpl w:val="C67039F0"/>
    <w:lvl w:ilvl="0" w:tplc="132E2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31795"/>
    <w:multiLevelType w:val="hybridMultilevel"/>
    <w:tmpl w:val="F5648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A6A6F"/>
    <w:multiLevelType w:val="hybridMultilevel"/>
    <w:tmpl w:val="E5242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963E1"/>
    <w:multiLevelType w:val="hybridMultilevel"/>
    <w:tmpl w:val="02D05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1B4AF8"/>
    <w:multiLevelType w:val="hybridMultilevel"/>
    <w:tmpl w:val="4B7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F60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963FD"/>
    <w:multiLevelType w:val="hybridMultilevel"/>
    <w:tmpl w:val="35F2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84489"/>
    <w:multiLevelType w:val="hybridMultilevel"/>
    <w:tmpl w:val="022ED9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C75F7"/>
    <w:multiLevelType w:val="hybridMultilevel"/>
    <w:tmpl w:val="979EF0EE"/>
    <w:lvl w:ilvl="0" w:tplc="865AA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6D218">
      <w:start w:val="17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1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C2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E00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E4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A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40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925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9"/>
  </w:num>
  <w:num w:numId="5">
    <w:abstractNumId w:val="15"/>
  </w:num>
  <w:num w:numId="6">
    <w:abstractNumId w:val="21"/>
  </w:num>
  <w:num w:numId="7">
    <w:abstractNumId w:val="27"/>
  </w:num>
  <w:num w:numId="8">
    <w:abstractNumId w:val="5"/>
  </w:num>
  <w:num w:numId="9">
    <w:abstractNumId w:val="23"/>
  </w:num>
  <w:num w:numId="10">
    <w:abstractNumId w:val="19"/>
  </w:num>
  <w:num w:numId="11">
    <w:abstractNumId w:val="3"/>
  </w:num>
  <w:num w:numId="12">
    <w:abstractNumId w:val="14"/>
  </w:num>
  <w:num w:numId="13">
    <w:abstractNumId w:val="15"/>
  </w:num>
  <w:num w:numId="14">
    <w:abstractNumId w:val="23"/>
  </w:num>
  <w:num w:numId="15">
    <w:abstractNumId w:val="24"/>
  </w:num>
  <w:num w:numId="16">
    <w:abstractNumId w:val="22"/>
  </w:num>
  <w:num w:numId="17">
    <w:abstractNumId w:val="21"/>
  </w:num>
  <w:num w:numId="18">
    <w:abstractNumId w:val="16"/>
  </w:num>
  <w:num w:numId="19">
    <w:abstractNumId w:val="2"/>
  </w:num>
  <w:num w:numId="20">
    <w:abstractNumId w:val="7"/>
  </w:num>
  <w:num w:numId="21">
    <w:abstractNumId w:val="11"/>
  </w:num>
  <w:num w:numId="22">
    <w:abstractNumId w:val="2"/>
  </w:num>
  <w:num w:numId="23">
    <w:abstractNumId w:val="17"/>
  </w:num>
  <w:num w:numId="24">
    <w:abstractNumId w:val="0"/>
  </w:num>
  <w:num w:numId="25">
    <w:abstractNumId w:val="12"/>
  </w:num>
  <w:num w:numId="26">
    <w:abstractNumId w:val="6"/>
  </w:num>
  <w:num w:numId="27">
    <w:abstractNumId w:val="26"/>
  </w:num>
  <w:num w:numId="28">
    <w:abstractNumId w:val="8"/>
  </w:num>
  <w:num w:numId="29">
    <w:abstractNumId w:val="4"/>
  </w:num>
  <w:num w:numId="30">
    <w:abstractNumId w:val="18"/>
  </w:num>
  <w:num w:numId="31">
    <w:abstractNumId w:val="25"/>
  </w:num>
  <w:num w:numId="32">
    <w:abstractNumId w:val="13"/>
  </w:num>
  <w:num w:numId="33">
    <w:abstractNumId w:val="10"/>
  </w:num>
  <w:num w:numId="34">
    <w:abstractNumId w:val="0"/>
  </w:num>
  <w:num w:numId="35">
    <w:abstractNumId w:val="12"/>
  </w:num>
  <w:num w:numId="36">
    <w:abstractNumId w:val="6"/>
  </w:num>
  <w:num w:numId="37">
    <w:abstractNumId w:val="26"/>
  </w:num>
  <w:num w:numId="38">
    <w:abstractNumId w:val="18"/>
  </w:num>
  <w:num w:numId="39">
    <w:abstractNumId w:val="0"/>
  </w:num>
  <w:num w:numId="40">
    <w:abstractNumId w:val="12"/>
  </w:num>
  <w:num w:numId="41">
    <w:abstractNumId w:val="6"/>
  </w:num>
  <w:num w:numId="42">
    <w:abstractNumId w:val="26"/>
  </w:num>
  <w:num w:numId="43">
    <w:abstractNumId w:val="18"/>
  </w:num>
  <w:num w:numId="44">
    <w:abstractNumId w:val="0"/>
  </w:num>
  <w:num w:numId="45">
    <w:abstractNumId w:val="12"/>
  </w:num>
  <w:num w:numId="46">
    <w:abstractNumId w:val="6"/>
  </w:num>
  <w:num w:numId="47">
    <w:abstractNumId w:val="26"/>
  </w:num>
  <w:num w:numId="48">
    <w:abstractNumId w:val="18"/>
  </w:num>
  <w:num w:numId="49">
    <w:abstractNumId w:val="1"/>
  </w:num>
  <w:num w:numId="50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0"/>
    <w:rsid w:val="00003CE3"/>
    <w:rsid w:val="00006908"/>
    <w:rsid w:val="000106F9"/>
    <w:rsid w:val="00013D8C"/>
    <w:rsid w:val="00016506"/>
    <w:rsid w:val="0002508B"/>
    <w:rsid w:val="00026175"/>
    <w:rsid w:val="0002697E"/>
    <w:rsid w:val="0003556C"/>
    <w:rsid w:val="00035E95"/>
    <w:rsid w:val="00037B3F"/>
    <w:rsid w:val="0004042A"/>
    <w:rsid w:val="000431A8"/>
    <w:rsid w:val="00047090"/>
    <w:rsid w:val="000472B0"/>
    <w:rsid w:val="00052253"/>
    <w:rsid w:val="00053641"/>
    <w:rsid w:val="000554C6"/>
    <w:rsid w:val="0005686C"/>
    <w:rsid w:val="000600FA"/>
    <w:rsid w:val="00060F2B"/>
    <w:rsid w:val="00061AD3"/>
    <w:rsid w:val="00061D49"/>
    <w:rsid w:val="00063860"/>
    <w:rsid w:val="00070861"/>
    <w:rsid w:val="00071AB8"/>
    <w:rsid w:val="00072115"/>
    <w:rsid w:val="00073CAB"/>
    <w:rsid w:val="000743A9"/>
    <w:rsid w:val="0007757D"/>
    <w:rsid w:val="0007787A"/>
    <w:rsid w:val="00080556"/>
    <w:rsid w:val="00081A70"/>
    <w:rsid w:val="0009244A"/>
    <w:rsid w:val="000939B6"/>
    <w:rsid w:val="00095575"/>
    <w:rsid w:val="000A0209"/>
    <w:rsid w:val="000A195E"/>
    <w:rsid w:val="000A3FCB"/>
    <w:rsid w:val="000A7C6D"/>
    <w:rsid w:val="000B2280"/>
    <w:rsid w:val="000B5F0C"/>
    <w:rsid w:val="000C27BA"/>
    <w:rsid w:val="000C48BE"/>
    <w:rsid w:val="000D239C"/>
    <w:rsid w:val="000D4B6D"/>
    <w:rsid w:val="000E3E9D"/>
    <w:rsid w:val="000E7580"/>
    <w:rsid w:val="000F0F68"/>
    <w:rsid w:val="000F1D7B"/>
    <w:rsid w:val="000F60F7"/>
    <w:rsid w:val="0010456B"/>
    <w:rsid w:val="00112AB5"/>
    <w:rsid w:val="0013094F"/>
    <w:rsid w:val="00133296"/>
    <w:rsid w:val="001362EF"/>
    <w:rsid w:val="00144A7A"/>
    <w:rsid w:val="00166E6A"/>
    <w:rsid w:val="00171599"/>
    <w:rsid w:val="0017757F"/>
    <w:rsid w:val="00181878"/>
    <w:rsid w:val="0018199D"/>
    <w:rsid w:val="00183A9C"/>
    <w:rsid w:val="0018682B"/>
    <w:rsid w:val="00192294"/>
    <w:rsid w:val="00195A4D"/>
    <w:rsid w:val="001A1B2C"/>
    <w:rsid w:val="001A4DE3"/>
    <w:rsid w:val="001B1095"/>
    <w:rsid w:val="001B2ABE"/>
    <w:rsid w:val="001C2185"/>
    <w:rsid w:val="001C449E"/>
    <w:rsid w:val="001D1A4F"/>
    <w:rsid w:val="001D2ED8"/>
    <w:rsid w:val="001E5AE9"/>
    <w:rsid w:val="001E754C"/>
    <w:rsid w:val="001E7959"/>
    <w:rsid w:val="001F55DE"/>
    <w:rsid w:val="00206678"/>
    <w:rsid w:val="00211F9E"/>
    <w:rsid w:val="00222807"/>
    <w:rsid w:val="00227EAB"/>
    <w:rsid w:val="0023373A"/>
    <w:rsid w:val="00257070"/>
    <w:rsid w:val="002579B4"/>
    <w:rsid w:val="00261AC2"/>
    <w:rsid w:val="00264B81"/>
    <w:rsid w:val="00265870"/>
    <w:rsid w:val="00267D7B"/>
    <w:rsid w:val="0027100E"/>
    <w:rsid w:val="00277B44"/>
    <w:rsid w:val="002841F3"/>
    <w:rsid w:val="002864CB"/>
    <w:rsid w:val="00291658"/>
    <w:rsid w:val="002A3002"/>
    <w:rsid w:val="002A6A76"/>
    <w:rsid w:val="002B02E0"/>
    <w:rsid w:val="002C192C"/>
    <w:rsid w:val="002C1AAB"/>
    <w:rsid w:val="002C53F9"/>
    <w:rsid w:val="002C5A3E"/>
    <w:rsid w:val="002C6238"/>
    <w:rsid w:val="002C7022"/>
    <w:rsid w:val="002D07C6"/>
    <w:rsid w:val="002D1ACB"/>
    <w:rsid w:val="002D217F"/>
    <w:rsid w:val="002E19AD"/>
    <w:rsid w:val="002E1FEF"/>
    <w:rsid w:val="002E53F2"/>
    <w:rsid w:val="002E599A"/>
    <w:rsid w:val="002E6701"/>
    <w:rsid w:val="002E6C69"/>
    <w:rsid w:val="002E76C9"/>
    <w:rsid w:val="002F4D73"/>
    <w:rsid w:val="002F4F1A"/>
    <w:rsid w:val="002F608B"/>
    <w:rsid w:val="00300354"/>
    <w:rsid w:val="003003F5"/>
    <w:rsid w:val="0030656D"/>
    <w:rsid w:val="00307A01"/>
    <w:rsid w:val="00320223"/>
    <w:rsid w:val="0032045D"/>
    <w:rsid w:val="00320603"/>
    <w:rsid w:val="00320A47"/>
    <w:rsid w:val="003215F8"/>
    <w:rsid w:val="00323517"/>
    <w:rsid w:val="00324BB4"/>
    <w:rsid w:val="00325884"/>
    <w:rsid w:val="00335BF8"/>
    <w:rsid w:val="00340771"/>
    <w:rsid w:val="0034146A"/>
    <w:rsid w:val="0034404C"/>
    <w:rsid w:val="00344716"/>
    <w:rsid w:val="0035112A"/>
    <w:rsid w:val="003517A8"/>
    <w:rsid w:val="00353830"/>
    <w:rsid w:val="00355876"/>
    <w:rsid w:val="00355D14"/>
    <w:rsid w:val="0035783A"/>
    <w:rsid w:val="00361DEE"/>
    <w:rsid w:val="0036381F"/>
    <w:rsid w:val="003669C6"/>
    <w:rsid w:val="00367682"/>
    <w:rsid w:val="003721AF"/>
    <w:rsid w:val="00375992"/>
    <w:rsid w:val="00380719"/>
    <w:rsid w:val="003856BB"/>
    <w:rsid w:val="00385AC4"/>
    <w:rsid w:val="00385D29"/>
    <w:rsid w:val="00385EBD"/>
    <w:rsid w:val="00386E50"/>
    <w:rsid w:val="00391183"/>
    <w:rsid w:val="00395871"/>
    <w:rsid w:val="003A3D5A"/>
    <w:rsid w:val="003B4A00"/>
    <w:rsid w:val="003B507B"/>
    <w:rsid w:val="003B5094"/>
    <w:rsid w:val="003C18A9"/>
    <w:rsid w:val="003C2DF8"/>
    <w:rsid w:val="003C3CEE"/>
    <w:rsid w:val="003D46BF"/>
    <w:rsid w:val="003D54E2"/>
    <w:rsid w:val="003E11F9"/>
    <w:rsid w:val="003E3FF9"/>
    <w:rsid w:val="003E6339"/>
    <w:rsid w:val="003F5B45"/>
    <w:rsid w:val="00400320"/>
    <w:rsid w:val="0040097C"/>
    <w:rsid w:val="00410AA4"/>
    <w:rsid w:val="00411CA0"/>
    <w:rsid w:val="00434544"/>
    <w:rsid w:val="004346E3"/>
    <w:rsid w:val="00435FAA"/>
    <w:rsid w:val="004416CA"/>
    <w:rsid w:val="004461B4"/>
    <w:rsid w:val="00447D33"/>
    <w:rsid w:val="00454DD7"/>
    <w:rsid w:val="00456A70"/>
    <w:rsid w:val="0046141B"/>
    <w:rsid w:val="00465AE9"/>
    <w:rsid w:val="004727E9"/>
    <w:rsid w:val="00473BAB"/>
    <w:rsid w:val="00473C21"/>
    <w:rsid w:val="004848FE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226E"/>
    <w:rsid w:val="004C60CC"/>
    <w:rsid w:val="004C6173"/>
    <w:rsid w:val="004C6D67"/>
    <w:rsid w:val="004D1C70"/>
    <w:rsid w:val="004D3E9D"/>
    <w:rsid w:val="004D5AB6"/>
    <w:rsid w:val="004E1193"/>
    <w:rsid w:val="004E25F6"/>
    <w:rsid w:val="004E6CEA"/>
    <w:rsid w:val="004F347B"/>
    <w:rsid w:val="004F3A97"/>
    <w:rsid w:val="00503954"/>
    <w:rsid w:val="00505417"/>
    <w:rsid w:val="00514839"/>
    <w:rsid w:val="00515290"/>
    <w:rsid w:val="00515781"/>
    <w:rsid w:val="00520B36"/>
    <w:rsid w:val="00520D39"/>
    <w:rsid w:val="005213BF"/>
    <w:rsid w:val="005216D1"/>
    <w:rsid w:val="00524510"/>
    <w:rsid w:val="005249D0"/>
    <w:rsid w:val="00527ED6"/>
    <w:rsid w:val="0054104A"/>
    <w:rsid w:val="00542DE7"/>
    <w:rsid w:val="0054379F"/>
    <w:rsid w:val="00544044"/>
    <w:rsid w:val="00547DFA"/>
    <w:rsid w:val="00553AB5"/>
    <w:rsid w:val="00562BDC"/>
    <w:rsid w:val="00562C69"/>
    <w:rsid w:val="00570239"/>
    <w:rsid w:val="0057088E"/>
    <w:rsid w:val="00573210"/>
    <w:rsid w:val="005755AF"/>
    <w:rsid w:val="00583CBD"/>
    <w:rsid w:val="00591793"/>
    <w:rsid w:val="00594CD3"/>
    <w:rsid w:val="0059626E"/>
    <w:rsid w:val="005A14E5"/>
    <w:rsid w:val="005A43F2"/>
    <w:rsid w:val="005A555C"/>
    <w:rsid w:val="005A6B31"/>
    <w:rsid w:val="005B1733"/>
    <w:rsid w:val="005B7CD9"/>
    <w:rsid w:val="005C4B3A"/>
    <w:rsid w:val="005C4E1F"/>
    <w:rsid w:val="005C4F9A"/>
    <w:rsid w:val="005C5579"/>
    <w:rsid w:val="005C73F0"/>
    <w:rsid w:val="005D49AA"/>
    <w:rsid w:val="005D4BF5"/>
    <w:rsid w:val="005E2420"/>
    <w:rsid w:val="005E6C8A"/>
    <w:rsid w:val="005E7D34"/>
    <w:rsid w:val="005F11A5"/>
    <w:rsid w:val="005F3152"/>
    <w:rsid w:val="005F4906"/>
    <w:rsid w:val="005F5ACB"/>
    <w:rsid w:val="005F6AEC"/>
    <w:rsid w:val="00602632"/>
    <w:rsid w:val="00607800"/>
    <w:rsid w:val="006148F4"/>
    <w:rsid w:val="006344D2"/>
    <w:rsid w:val="00641BC5"/>
    <w:rsid w:val="00652F9C"/>
    <w:rsid w:val="0065403F"/>
    <w:rsid w:val="0065708F"/>
    <w:rsid w:val="0066635B"/>
    <w:rsid w:val="006664DA"/>
    <w:rsid w:val="00667144"/>
    <w:rsid w:val="00672C68"/>
    <w:rsid w:val="006744C1"/>
    <w:rsid w:val="00674F75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0E6D"/>
    <w:rsid w:val="006A1382"/>
    <w:rsid w:val="006A3183"/>
    <w:rsid w:val="006B05ED"/>
    <w:rsid w:val="006B5CB3"/>
    <w:rsid w:val="006B67B1"/>
    <w:rsid w:val="006C1C43"/>
    <w:rsid w:val="006C4B27"/>
    <w:rsid w:val="006C654A"/>
    <w:rsid w:val="006C7AAC"/>
    <w:rsid w:val="006E1D61"/>
    <w:rsid w:val="006E4364"/>
    <w:rsid w:val="006E4CC9"/>
    <w:rsid w:val="006E5249"/>
    <w:rsid w:val="006F077C"/>
    <w:rsid w:val="006F09AD"/>
    <w:rsid w:val="006F2EF1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32AD4"/>
    <w:rsid w:val="0074056A"/>
    <w:rsid w:val="007429D6"/>
    <w:rsid w:val="00745023"/>
    <w:rsid w:val="00745DEE"/>
    <w:rsid w:val="00752CA8"/>
    <w:rsid w:val="00754F77"/>
    <w:rsid w:val="00755D4F"/>
    <w:rsid w:val="0075711D"/>
    <w:rsid w:val="00763A61"/>
    <w:rsid w:val="007710CE"/>
    <w:rsid w:val="0077240D"/>
    <w:rsid w:val="00772AA4"/>
    <w:rsid w:val="00776287"/>
    <w:rsid w:val="00784A13"/>
    <w:rsid w:val="00791368"/>
    <w:rsid w:val="00791AD9"/>
    <w:rsid w:val="00793436"/>
    <w:rsid w:val="00797E96"/>
    <w:rsid w:val="007A2ECF"/>
    <w:rsid w:val="007A3E33"/>
    <w:rsid w:val="007A778E"/>
    <w:rsid w:val="007A79BD"/>
    <w:rsid w:val="007C06BB"/>
    <w:rsid w:val="007C11C7"/>
    <w:rsid w:val="007C2CDF"/>
    <w:rsid w:val="007C7140"/>
    <w:rsid w:val="007C74D3"/>
    <w:rsid w:val="007C76EE"/>
    <w:rsid w:val="007D024F"/>
    <w:rsid w:val="007D7C3C"/>
    <w:rsid w:val="007E4C6F"/>
    <w:rsid w:val="007F14F3"/>
    <w:rsid w:val="007F2C38"/>
    <w:rsid w:val="007F2E58"/>
    <w:rsid w:val="007F70B1"/>
    <w:rsid w:val="0080162B"/>
    <w:rsid w:val="0080252B"/>
    <w:rsid w:val="00802E36"/>
    <w:rsid w:val="00806CC7"/>
    <w:rsid w:val="00815D18"/>
    <w:rsid w:val="00822344"/>
    <w:rsid w:val="008227F7"/>
    <w:rsid w:val="00823D85"/>
    <w:rsid w:val="008279ED"/>
    <w:rsid w:val="00831DA8"/>
    <w:rsid w:val="00836CD6"/>
    <w:rsid w:val="008415EC"/>
    <w:rsid w:val="00846214"/>
    <w:rsid w:val="008466B6"/>
    <w:rsid w:val="00850048"/>
    <w:rsid w:val="00850FCE"/>
    <w:rsid w:val="0085317D"/>
    <w:rsid w:val="008575B8"/>
    <w:rsid w:val="00857D1D"/>
    <w:rsid w:val="00862DB9"/>
    <w:rsid w:val="00864D61"/>
    <w:rsid w:val="00865CB7"/>
    <w:rsid w:val="008668B6"/>
    <w:rsid w:val="00872E18"/>
    <w:rsid w:val="00873B1A"/>
    <w:rsid w:val="00874CE2"/>
    <w:rsid w:val="008779A4"/>
    <w:rsid w:val="00880059"/>
    <w:rsid w:val="00880677"/>
    <w:rsid w:val="00881725"/>
    <w:rsid w:val="008A69DE"/>
    <w:rsid w:val="008B1C72"/>
    <w:rsid w:val="008B698E"/>
    <w:rsid w:val="008D1266"/>
    <w:rsid w:val="008D51D6"/>
    <w:rsid w:val="008D56C3"/>
    <w:rsid w:val="008D76C3"/>
    <w:rsid w:val="008E0291"/>
    <w:rsid w:val="008E1D56"/>
    <w:rsid w:val="008F2468"/>
    <w:rsid w:val="008F40F3"/>
    <w:rsid w:val="008F5E13"/>
    <w:rsid w:val="00901D97"/>
    <w:rsid w:val="00902FBC"/>
    <w:rsid w:val="00906C0C"/>
    <w:rsid w:val="009078F0"/>
    <w:rsid w:val="00910419"/>
    <w:rsid w:val="00916982"/>
    <w:rsid w:val="009305CE"/>
    <w:rsid w:val="00931A03"/>
    <w:rsid w:val="00941F13"/>
    <w:rsid w:val="0095504B"/>
    <w:rsid w:val="00956A70"/>
    <w:rsid w:val="00964D56"/>
    <w:rsid w:val="00965222"/>
    <w:rsid w:val="009674A1"/>
    <w:rsid w:val="00967714"/>
    <w:rsid w:val="00967BB1"/>
    <w:rsid w:val="00967F76"/>
    <w:rsid w:val="00970A5E"/>
    <w:rsid w:val="0097733C"/>
    <w:rsid w:val="00983F5B"/>
    <w:rsid w:val="009962D7"/>
    <w:rsid w:val="009A40CB"/>
    <w:rsid w:val="009A5CEE"/>
    <w:rsid w:val="009B1FED"/>
    <w:rsid w:val="009B30CB"/>
    <w:rsid w:val="009B4EEC"/>
    <w:rsid w:val="009B5F30"/>
    <w:rsid w:val="009C0DD1"/>
    <w:rsid w:val="009C2C9F"/>
    <w:rsid w:val="009C7C2D"/>
    <w:rsid w:val="009D358C"/>
    <w:rsid w:val="009D732A"/>
    <w:rsid w:val="009D7423"/>
    <w:rsid w:val="009E44D6"/>
    <w:rsid w:val="009E4CEA"/>
    <w:rsid w:val="009F62AC"/>
    <w:rsid w:val="00A068F9"/>
    <w:rsid w:val="00A13A0C"/>
    <w:rsid w:val="00A141DB"/>
    <w:rsid w:val="00A16A3D"/>
    <w:rsid w:val="00A22A58"/>
    <w:rsid w:val="00A2469B"/>
    <w:rsid w:val="00A2709A"/>
    <w:rsid w:val="00A30894"/>
    <w:rsid w:val="00A359FA"/>
    <w:rsid w:val="00A560BB"/>
    <w:rsid w:val="00A57CED"/>
    <w:rsid w:val="00A637B4"/>
    <w:rsid w:val="00A75509"/>
    <w:rsid w:val="00A80DC0"/>
    <w:rsid w:val="00A8782B"/>
    <w:rsid w:val="00A87F05"/>
    <w:rsid w:val="00A935FB"/>
    <w:rsid w:val="00A96A78"/>
    <w:rsid w:val="00A96B12"/>
    <w:rsid w:val="00A97A58"/>
    <w:rsid w:val="00AA3F1C"/>
    <w:rsid w:val="00AA54E8"/>
    <w:rsid w:val="00AA5F84"/>
    <w:rsid w:val="00AA7F7E"/>
    <w:rsid w:val="00AB0A44"/>
    <w:rsid w:val="00AB4BC0"/>
    <w:rsid w:val="00AB6451"/>
    <w:rsid w:val="00AB6B50"/>
    <w:rsid w:val="00AC5582"/>
    <w:rsid w:val="00AC5D84"/>
    <w:rsid w:val="00AC64AC"/>
    <w:rsid w:val="00AD0FEA"/>
    <w:rsid w:val="00AD2373"/>
    <w:rsid w:val="00AD51D4"/>
    <w:rsid w:val="00AE1782"/>
    <w:rsid w:val="00AE28D2"/>
    <w:rsid w:val="00AE52F0"/>
    <w:rsid w:val="00AF3B46"/>
    <w:rsid w:val="00AF6280"/>
    <w:rsid w:val="00AF6822"/>
    <w:rsid w:val="00B02747"/>
    <w:rsid w:val="00B0380A"/>
    <w:rsid w:val="00B0393F"/>
    <w:rsid w:val="00B05F7D"/>
    <w:rsid w:val="00B063DA"/>
    <w:rsid w:val="00B1181A"/>
    <w:rsid w:val="00B22D4D"/>
    <w:rsid w:val="00B25498"/>
    <w:rsid w:val="00B27470"/>
    <w:rsid w:val="00B30A0D"/>
    <w:rsid w:val="00B31951"/>
    <w:rsid w:val="00B31E25"/>
    <w:rsid w:val="00B37446"/>
    <w:rsid w:val="00B40538"/>
    <w:rsid w:val="00B45A03"/>
    <w:rsid w:val="00B460A3"/>
    <w:rsid w:val="00B46FF5"/>
    <w:rsid w:val="00B513AE"/>
    <w:rsid w:val="00B526D0"/>
    <w:rsid w:val="00B55177"/>
    <w:rsid w:val="00B625C5"/>
    <w:rsid w:val="00B63FD6"/>
    <w:rsid w:val="00B646DC"/>
    <w:rsid w:val="00B649B5"/>
    <w:rsid w:val="00B67F89"/>
    <w:rsid w:val="00B742BD"/>
    <w:rsid w:val="00B81456"/>
    <w:rsid w:val="00B826FE"/>
    <w:rsid w:val="00B86A62"/>
    <w:rsid w:val="00B91DD4"/>
    <w:rsid w:val="00B939F7"/>
    <w:rsid w:val="00BA0C64"/>
    <w:rsid w:val="00BA158F"/>
    <w:rsid w:val="00BA3C88"/>
    <w:rsid w:val="00BA6919"/>
    <w:rsid w:val="00BB27B0"/>
    <w:rsid w:val="00BB3138"/>
    <w:rsid w:val="00BB3CD9"/>
    <w:rsid w:val="00BB47D5"/>
    <w:rsid w:val="00BB59CC"/>
    <w:rsid w:val="00BD307E"/>
    <w:rsid w:val="00BD35D1"/>
    <w:rsid w:val="00BD6A7A"/>
    <w:rsid w:val="00BE1729"/>
    <w:rsid w:val="00BF3D8C"/>
    <w:rsid w:val="00BF44CD"/>
    <w:rsid w:val="00BF5AD3"/>
    <w:rsid w:val="00C055F8"/>
    <w:rsid w:val="00C07697"/>
    <w:rsid w:val="00C1061F"/>
    <w:rsid w:val="00C2471B"/>
    <w:rsid w:val="00C35E05"/>
    <w:rsid w:val="00C3735D"/>
    <w:rsid w:val="00C37DBB"/>
    <w:rsid w:val="00C40280"/>
    <w:rsid w:val="00C405CA"/>
    <w:rsid w:val="00C421AF"/>
    <w:rsid w:val="00C52395"/>
    <w:rsid w:val="00C53F2C"/>
    <w:rsid w:val="00C60E89"/>
    <w:rsid w:val="00C63239"/>
    <w:rsid w:val="00C665BF"/>
    <w:rsid w:val="00C678D2"/>
    <w:rsid w:val="00C72064"/>
    <w:rsid w:val="00C77241"/>
    <w:rsid w:val="00C778D4"/>
    <w:rsid w:val="00C8049B"/>
    <w:rsid w:val="00C8456E"/>
    <w:rsid w:val="00C85C52"/>
    <w:rsid w:val="00C929F5"/>
    <w:rsid w:val="00CA1138"/>
    <w:rsid w:val="00CA40E8"/>
    <w:rsid w:val="00CB1CB0"/>
    <w:rsid w:val="00CB1CBE"/>
    <w:rsid w:val="00CB2F12"/>
    <w:rsid w:val="00CD4B42"/>
    <w:rsid w:val="00CD6326"/>
    <w:rsid w:val="00CE0EDD"/>
    <w:rsid w:val="00CE2A3A"/>
    <w:rsid w:val="00CE43F6"/>
    <w:rsid w:val="00CF1E80"/>
    <w:rsid w:val="00D037E5"/>
    <w:rsid w:val="00D0415A"/>
    <w:rsid w:val="00D05545"/>
    <w:rsid w:val="00D065C6"/>
    <w:rsid w:val="00D16473"/>
    <w:rsid w:val="00D206E0"/>
    <w:rsid w:val="00D208C6"/>
    <w:rsid w:val="00D20C54"/>
    <w:rsid w:val="00D244F2"/>
    <w:rsid w:val="00D26F00"/>
    <w:rsid w:val="00D32C67"/>
    <w:rsid w:val="00D51C42"/>
    <w:rsid w:val="00D527B8"/>
    <w:rsid w:val="00D54256"/>
    <w:rsid w:val="00D5462A"/>
    <w:rsid w:val="00D57BC6"/>
    <w:rsid w:val="00D65598"/>
    <w:rsid w:val="00D65874"/>
    <w:rsid w:val="00D65E60"/>
    <w:rsid w:val="00D67197"/>
    <w:rsid w:val="00D70AB6"/>
    <w:rsid w:val="00D711DF"/>
    <w:rsid w:val="00D77C62"/>
    <w:rsid w:val="00D82A84"/>
    <w:rsid w:val="00D84246"/>
    <w:rsid w:val="00D860DA"/>
    <w:rsid w:val="00D97690"/>
    <w:rsid w:val="00DA2B8D"/>
    <w:rsid w:val="00DA668F"/>
    <w:rsid w:val="00DA6763"/>
    <w:rsid w:val="00DC1194"/>
    <w:rsid w:val="00DC1AD8"/>
    <w:rsid w:val="00DC20A9"/>
    <w:rsid w:val="00DC71D5"/>
    <w:rsid w:val="00DD04D9"/>
    <w:rsid w:val="00DD3A66"/>
    <w:rsid w:val="00DD6826"/>
    <w:rsid w:val="00DE0039"/>
    <w:rsid w:val="00DE365E"/>
    <w:rsid w:val="00DF295B"/>
    <w:rsid w:val="00E0108D"/>
    <w:rsid w:val="00E01AD5"/>
    <w:rsid w:val="00E06837"/>
    <w:rsid w:val="00E15168"/>
    <w:rsid w:val="00E2092D"/>
    <w:rsid w:val="00E210E2"/>
    <w:rsid w:val="00E218C7"/>
    <w:rsid w:val="00E22AFB"/>
    <w:rsid w:val="00E3285E"/>
    <w:rsid w:val="00E33B72"/>
    <w:rsid w:val="00E33C9A"/>
    <w:rsid w:val="00E46320"/>
    <w:rsid w:val="00E514E6"/>
    <w:rsid w:val="00E51659"/>
    <w:rsid w:val="00E52A75"/>
    <w:rsid w:val="00E53F04"/>
    <w:rsid w:val="00E56C31"/>
    <w:rsid w:val="00E615D5"/>
    <w:rsid w:val="00E62F05"/>
    <w:rsid w:val="00E63168"/>
    <w:rsid w:val="00E65290"/>
    <w:rsid w:val="00E65487"/>
    <w:rsid w:val="00E65972"/>
    <w:rsid w:val="00E66887"/>
    <w:rsid w:val="00E671BD"/>
    <w:rsid w:val="00E731E0"/>
    <w:rsid w:val="00E818AE"/>
    <w:rsid w:val="00E81CC5"/>
    <w:rsid w:val="00E91D98"/>
    <w:rsid w:val="00E924CD"/>
    <w:rsid w:val="00E92B81"/>
    <w:rsid w:val="00E94199"/>
    <w:rsid w:val="00E953AA"/>
    <w:rsid w:val="00E95866"/>
    <w:rsid w:val="00EA4D27"/>
    <w:rsid w:val="00EA5C2E"/>
    <w:rsid w:val="00EA6F6C"/>
    <w:rsid w:val="00EA706C"/>
    <w:rsid w:val="00EB0844"/>
    <w:rsid w:val="00EB5746"/>
    <w:rsid w:val="00EB60E4"/>
    <w:rsid w:val="00ED5C1B"/>
    <w:rsid w:val="00ED608E"/>
    <w:rsid w:val="00ED689A"/>
    <w:rsid w:val="00ED6AE1"/>
    <w:rsid w:val="00ED76E3"/>
    <w:rsid w:val="00ED77C8"/>
    <w:rsid w:val="00EE1615"/>
    <w:rsid w:val="00EE31EE"/>
    <w:rsid w:val="00EE44FC"/>
    <w:rsid w:val="00EE472F"/>
    <w:rsid w:val="00EE4C6D"/>
    <w:rsid w:val="00EE761F"/>
    <w:rsid w:val="00EF0C68"/>
    <w:rsid w:val="00F0122C"/>
    <w:rsid w:val="00F026D6"/>
    <w:rsid w:val="00F1345D"/>
    <w:rsid w:val="00F165A6"/>
    <w:rsid w:val="00F17581"/>
    <w:rsid w:val="00F211B8"/>
    <w:rsid w:val="00F21DD1"/>
    <w:rsid w:val="00F263EE"/>
    <w:rsid w:val="00F31390"/>
    <w:rsid w:val="00F34CB2"/>
    <w:rsid w:val="00F407A1"/>
    <w:rsid w:val="00F42AF2"/>
    <w:rsid w:val="00F44FA8"/>
    <w:rsid w:val="00F45DE1"/>
    <w:rsid w:val="00F5060F"/>
    <w:rsid w:val="00F543EA"/>
    <w:rsid w:val="00F556C3"/>
    <w:rsid w:val="00F55A47"/>
    <w:rsid w:val="00F6199C"/>
    <w:rsid w:val="00F62366"/>
    <w:rsid w:val="00F71754"/>
    <w:rsid w:val="00F76331"/>
    <w:rsid w:val="00F76DD1"/>
    <w:rsid w:val="00F770B0"/>
    <w:rsid w:val="00F85C17"/>
    <w:rsid w:val="00F92AEF"/>
    <w:rsid w:val="00F93D4E"/>
    <w:rsid w:val="00F95A8D"/>
    <w:rsid w:val="00F96222"/>
    <w:rsid w:val="00F9737E"/>
    <w:rsid w:val="00FA1802"/>
    <w:rsid w:val="00FA508D"/>
    <w:rsid w:val="00FA7119"/>
    <w:rsid w:val="00FC31DF"/>
    <w:rsid w:val="00FC5A0C"/>
    <w:rsid w:val="00FC76C9"/>
    <w:rsid w:val="00FD648F"/>
    <w:rsid w:val="00FD6A1E"/>
    <w:rsid w:val="00FD739D"/>
    <w:rsid w:val="00FE1D7B"/>
    <w:rsid w:val="00FE2252"/>
    <w:rsid w:val="00FE698A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4703"/>
  <w15:docId w15:val="{85292369-A2B5-4E54-BDD1-230464A7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800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872E18"/>
    <w:pPr>
      <w:keepLines w:val="0"/>
      <w:pBdr>
        <w:top w:val="single" w:sz="18" w:space="6" w:color="003399"/>
      </w:pBdr>
      <w:outlineLvl w:val="1"/>
    </w:pPr>
    <w:rPr>
      <w:rFonts w:ascii="Trebuchet MS" w:eastAsia="Times New Roman" w:hAnsi="Trebuchet MS" w:cs="Arial"/>
      <w:color w:val="0066CC"/>
      <w:kern w:val="32"/>
      <w:sz w:val="36"/>
      <w:szCs w:val="3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2E1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07800"/>
    <w:rPr>
      <w:rFonts w:ascii="Verdana" w:hAnsi="Verdana"/>
      <w:noProof/>
      <w:color w:val="0000FF"/>
      <w:sz w:val="20"/>
      <w:szCs w:val="20"/>
      <w:u w:val="single"/>
      <w:lang w:eastAsia="ja-JP"/>
    </w:rPr>
  </w:style>
  <w:style w:type="paragraph" w:styleId="ListParagraph">
    <w:name w:val="List Paragraph"/>
    <w:basedOn w:val="Normal"/>
    <w:uiPriority w:val="34"/>
    <w:qFormat/>
    <w:rsid w:val="0060780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0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91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1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183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183"/>
    <w:rPr>
      <w:rFonts w:eastAsia="Times New Roman"/>
      <w:b/>
      <w:bCs/>
    </w:rPr>
  </w:style>
  <w:style w:type="paragraph" w:customStyle="1" w:styleId="Default">
    <w:name w:val="Default"/>
    <w:rsid w:val="00B63FD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7240D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autoRedefine/>
    <w:unhideWhenUsed/>
    <w:rsid w:val="002A6A76"/>
    <w:pPr>
      <w:spacing w:before="120" w:after="120" w:line="360" w:lineRule="auto"/>
      <w:jc w:val="center"/>
    </w:pPr>
    <w:rPr>
      <w:rFonts w:asciiTheme="minorHAnsi" w:eastAsia="Calibri" w:hAnsiTheme="minorHAnsi" w:cstheme="minorHAnsi"/>
      <w:b/>
      <w:color w:val="FFFFFF"/>
      <w:sz w:val="20"/>
      <w:lang w:eastAsia="x-none"/>
    </w:rPr>
  </w:style>
  <w:style w:type="character" w:customStyle="1" w:styleId="BodyTextChar">
    <w:name w:val="Body Text Char"/>
    <w:basedOn w:val="DefaultParagraphFont"/>
    <w:link w:val="BodyText"/>
    <w:rsid w:val="002A6A76"/>
    <w:rPr>
      <w:rFonts w:asciiTheme="minorHAnsi" w:eastAsia="Calibri" w:hAnsiTheme="minorHAnsi" w:cstheme="minorHAnsi"/>
      <w:b/>
      <w:color w:val="FFFFFF"/>
      <w:szCs w:val="24"/>
      <w:lang w:eastAsia="x-none"/>
    </w:rPr>
  </w:style>
  <w:style w:type="paragraph" w:styleId="NormalWeb">
    <w:name w:val="Normal (Web)"/>
    <w:basedOn w:val="Normal"/>
    <w:uiPriority w:val="99"/>
    <w:semiHidden/>
    <w:unhideWhenUsed/>
    <w:rsid w:val="00674F7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848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872E18"/>
    <w:rPr>
      <w:rFonts w:ascii="Trebuchet MS" w:eastAsia="Times New Roman" w:hAnsi="Trebuchet MS" w:cs="Arial"/>
      <w:color w:val="0066CC"/>
      <w:kern w:val="32"/>
      <w:sz w:val="36"/>
      <w:szCs w:val="38"/>
    </w:rPr>
  </w:style>
  <w:style w:type="character" w:customStyle="1" w:styleId="Heading3Char">
    <w:name w:val="Heading 3 Char"/>
    <w:basedOn w:val="DefaultParagraphFont"/>
    <w:link w:val="Heading3"/>
    <w:semiHidden/>
    <w:rsid w:val="00872E18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ewsletterTitle">
    <w:name w:val="Newsletter Title"/>
    <w:basedOn w:val="Normal"/>
    <w:rsid w:val="00872E18"/>
    <w:pPr>
      <w:jc w:val="center"/>
    </w:pPr>
    <w:rPr>
      <w:rFonts w:ascii="Trebuchet MS" w:hAnsi="Trebuchet MS"/>
      <w:color w:val="0066CC"/>
      <w:sz w:val="60"/>
    </w:rPr>
  </w:style>
  <w:style w:type="paragraph" w:customStyle="1" w:styleId="TableofContentsHeading">
    <w:name w:val="Table of Contents Heading"/>
    <w:basedOn w:val="Normal"/>
    <w:rsid w:val="00872E18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872E18"/>
    <w:pPr>
      <w:numPr>
        <w:numId w:val="24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872E18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VolumeandIssue">
    <w:name w:val="Volume and Issue"/>
    <w:basedOn w:val="Normal"/>
    <w:rsid w:val="00872E18"/>
    <w:pPr>
      <w:tabs>
        <w:tab w:val="right" w:pos="10210"/>
      </w:tabs>
      <w:spacing w:before="120" w:after="120"/>
      <w:jc w:val="right"/>
    </w:pPr>
    <w:rPr>
      <w:rFonts w:ascii="Trebuchet MS" w:hAnsi="Trebuchet MS"/>
      <w:b/>
      <w:bCs/>
      <w:color w:val="FFFFF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2E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8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0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35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09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40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29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1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21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43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70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8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rldefense.com/v3/__https:/crm.ueg.eu/crm/index.php/redirect/link/6035441*info=262b1927x669995__;Kw!!Dq7g1IpY!zf97Bw0AhPjQRZ97AzQN77E3xat7fIbEKq8fYlbRYdhB2R_NvCmjeDAKTqDx4o_ZYQ$" TargetMode="External"/><Relationship Id="rId18" Type="http://schemas.openxmlformats.org/officeDocument/2006/relationships/hyperlink" Target="mailto:Filgotinib_IBDmedaffairs@nucleusglobalteams.com" TargetMode="External"/><Relationship Id="rId26" Type="http://schemas.openxmlformats.org/officeDocument/2006/relationships/hyperlink" Target="mailto:Veerle.Vyncke@glpg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leadconnect.sharepoint.com/:p:/r/Sites/GPART-FILGOOD/_layouts/15/Doc.aspx?sourcedoc=%7B8816A4A0-6F1B-4C67-817E-AE43CCEB9545%7D&amp;file=UEG%202020_Congress%20Coverage%20Overview.pptx&amp;action=edit&amp;mobileredirect=true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leadconnect.sharepoint.com/Sites/GPART-FILGOOD/MEDICAL1/Forms/AllItems.aspx?RootFolder=%2FSites%2FGPART%2DFILGOOD%2FMEDICAL1%2FGENERAL%2F2%2E%20MIIRA&amp;View=%7B7FA8C7B6%2D6E3A%2D4C8B%2DB494%2D1361745A885B%7D" TargetMode="External"/><Relationship Id="rId17" Type="http://schemas.openxmlformats.org/officeDocument/2006/relationships/hyperlink" Target="https://gileadconnect.sharepoint.com/:x:/r/Sites/GPART-FILGOOD/_layouts/15/Doc.aspx?sourcedoc=%7B391AC6FF-C166-4CE7-A930-1C5D2DDA2F8B%7D&amp;file=UEGW%20abstracts%20for%20review_GRID%20FINAL_7OCT20.xlsx&amp;action=default&amp;mobileredirect=true" TargetMode="External"/><Relationship Id="rId25" Type="http://schemas.openxmlformats.org/officeDocument/2006/relationships/hyperlink" Target="mailto:Virginia.Taliadouros@glpg.com" TargetMode="External"/><Relationship Id="rId33" Type="http://schemas.openxmlformats.org/officeDocument/2006/relationships/hyperlink" Target="https://gileadconnect.sharepoint.com/:b:/s/GPART-FILGOOD/Ed6ABuaFva1FtQJYfMeG59EBQl_n3FWAWBlXYdPy-9FpJ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leadconnect.sharepoint.com/:b:/s/GPART-FILGOOD/EZvtNfO5gN5Ckr41yTaPBPEB1OORufVkqg8EEaHY6I0Kww" TargetMode="External"/><Relationship Id="rId20" Type="http://schemas.openxmlformats.org/officeDocument/2006/relationships/hyperlink" Target="https://gileadconnect.sharepoint.com/:p:/r/Sites/GPART-FILGOOD/_layouts/15/Doc.aspx?sourcedoc=%7BD22075AE-F94D-4140-9D10-D4CC68A3F7F8%7D&amp;file=UEG%202020_Congress%20Coverage%20template.pptx&amp;action=edit&amp;mobileredirect=true" TargetMode="External"/><Relationship Id="rId29" Type="http://schemas.openxmlformats.org/officeDocument/2006/relationships/hyperlink" Target="https://gileadconnect.sharepoint.com/Sites/GPART-FILGOOD/MEDICAL1/Forms/AllItems.aspx?RootFolder=%2FSites%2FGPART%2DFILGOOD%2FMEDICAL1%2F2%2E%20IBD%2FTraining%2FLearning%20and%20development%20%28Restricted%20internal%20Medical%20Affairs%20training%20use%20only%29%2FGlobal%20L%26D%2FPre%2DUEG%20Week%202020%20Training&amp;FolderCTID=0x0120005A2D798FEDB5214DB4F9AE539B291E46&amp;View=%7B7FA8C7B6%2D6E3A%2D4C8B%2DB494%2D1361745A885B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ira@gilead.com" TargetMode="External"/><Relationship Id="rId24" Type="http://schemas.openxmlformats.org/officeDocument/2006/relationships/hyperlink" Target="https://gileadconnect.sharepoint.com/:b:/s/GPART-FILGOOD/EZj_UQXupBROhCEzw2UABv8Bb8vwHj4EfD_5q9y7ZzZBDA" TargetMode="External"/><Relationship Id="rId32" Type="http://schemas.openxmlformats.org/officeDocument/2006/relationships/hyperlink" Target="https://gileadconnect.sharepoint.com/:b:/s/GPART-FILGOOD/Ed6ABuaFva1FtQJYfMeG59EBQl_n3FWAWBlXYdPy-9FpJQ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leadconnect.sharepoint.com/Sites/GPART-FILGOOD/MEDICAL1/Forms/AllItems.aspx?RootFolder=%2FSites%2FGPART%2DFILGOOD%2FMEDICAL1%2F2%2E%20IBD%2FConferences%2FUEGW%2F2020%20UEGW%2FMedical%20Booth%20Materials&amp;FolderCTID=0x0120005A2D798FEDB5214DB4F9AE539B291E46&amp;View=%7B7FA8C7B6%2D6E3A%2D4C8B%2DB494%2D1361745A885B%7D" TargetMode="External"/><Relationship Id="rId23" Type="http://schemas.openxmlformats.org/officeDocument/2006/relationships/hyperlink" Target="https://gileadconnect.sharepoint.com/:b:/s/GPART-FILGOOD/EeqOM3PaYmNEo-ecFdOPiucBBc8bcRSqMUCrNLk2jZrg-w" TargetMode="External"/><Relationship Id="rId28" Type="http://schemas.openxmlformats.org/officeDocument/2006/relationships/hyperlink" Target="https://gileadconnect.sharepoint.com/Sites/GPART-FILGOOD/_layouts/15/Lightbox.aspx?url=https%3A%2F%2Fgileadconnect.sharepoint.com%2FSites%2FGPART-FILGOOD%2FIBD%2F3%20RESHAPE%2FCONGRESSES%2F2020%2010%2011%20UEG%20Week%20Virtual%2Fpre%20conference%20telecon.mp4" TargetMode="External"/><Relationship Id="rId10" Type="http://schemas.openxmlformats.org/officeDocument/2006/relationships/image" Target="cid:image009.png@01D520AF.C1769F40" TargetMode="External"/><Relationship Id="rId19" Type="http://schemas.openxmlformats.org/officeDocument/2006/relationships/hyperlink" Target="mailto:Virginia.Taliadouros@glpg.com" TargetMode="External"/><Relationship Id="rId31" Type="http://schemas.openxmlformats.org/officeDocument/2006/relationships/hyperlink" Target="https://gileadconnect.sharepoint.com/:p:/r/Sites/GPART-FILGOOD/_layouts/15/Doc.aspx?sourcedoc=%7BB4EA9C37-D063-4763-89BC-D12ECD82DC70%7D&amp;file=Communication%20pillars%20FAQ%20and%20lexicon.v02.pptx&amp;action=edit&amp;mobileredirect=tru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ueg.flave.world/exhibition/session/new" TargetMode="External"/><Relationship Id="rId22" Type="http://schemas.openxmlformats.org/officeDocument/2006/relationships/hyperlink" Target="https://gileadconnect.sharepoint.com/Sites/GPART-FILGOOD/_layouts/15/Lightbox.aspx?url=https%3A%2F%2Fgileadconnect.sharepoint.com%2FSites%2FGPART-FILGOOD%2FMEDICAL1%2F2.%20IBD%2FConferences%2FUEGW%2F2020%20UEGW%2FBooth%20and%20Session%20Coverage%20Training%20Materials%2FGMT20201006-140255_UEG-Grid-a_as_1920x1080.mp4" TargetMode="External"/><Relationship Id="rId27" Type="http://schemas.openxmlformats.org/officeDocument/2006/relationships/hyperlink" Target="https://gileadconnect.sharepoint.com/Sites/GPART-FILGOOD/MEDICAL1/Forms/AllItems.aspx?RootFolder=%2FSites%2FGPART%2DFILGOOD%2FMEDICAL1%2F2%2E%20IBD%2FConferences%2FUEGW%2F2020%20UEGW%2FPosters%20%26%20Presentations&amp;FolderCTID=0x0120005A2D798FEDB5214DB4F9AE539B291E46&amp;View=%7B7FA8C7B6%2D6E3A%2D4C8B%2DB494%2D1361745A885B%7D" TargetMode="External"/><Relationship Id="rId30" Type="http://schemas.openxmlformats.org/officeDocument/2006/relationships/hyperlink" Target="https://gileadconnect.sharepoint.com/:w:/r/Sites/GPART-FILGOOD/_layouts/15/Doc.aspx?sourcedoc=%7B0488FEB3-8090-4AE8-8D87-6A104D69F954%7D&amp;file=Pre-UEG%202020%20Training%20Recordings%20v1.docx&amp;action=default&amp;mobileredirect=true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8C78AB8B3B4BA5D94249D9695186" ma:contentTypeVersion="12" ma:contentTypeDescription="Create a new document." ma:contentTypeScope="" ma:versionID="04d294dd4a6504b8c496d5bc47ea9150">
  <xsd:schema xmlns:xsd="http://www.w3.org/2001/XMLSchema" xmlns:xs="http://www.w3.org/2001/XMLSchema" xmlns:p="http://schemas.microsoft.com/office/2006/metadata/properties" xmlns:ns2="6c0ffe43-9cad-4427-b553-0f38c5580b94" xmlns:ns3="3cb7c5ec-336f-4665-bb0f-d4b9fe1adbd3" targetNamespace="http://schemas.microsoft.com/office/2006/metadata/properties" ma:root="true" ma:fieldsID="ecd8b159ad09c74c54e4c33ca5e93da7" ns2:_="" ns3:_="">
    <xsd:import namespace="6c0ffe43-9cad-4427-b553-0f38c5580b94"/>
    <xsd:import namespace="3cb7c5ec-336f-4665-bb0f-d4b9fe1ad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ffe43-9cad-4427-b553-0f38c5580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7c5ec-336f-4665-bb0f-d4b9fe1adb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64060-7830-4E39-8C2D-B82A2FB78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AD03F-0548-4E01-99E1-94726E8A4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ffe43-9cad-4427-b553-0f38c5580b94"/>
    <ds:schemaRef ds:uri="3cb7c5ec-336f-4665-bb0f-d4b9fe1ad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DF495-0CD2-4B31-8CFD-903FFE05BF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F3E5FF-040F-424A-AB3C-5E93BD2791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Nguyen (Medical Affairs)</dc:creator>
  <cp:lastModifiedBy>Steve Downer</cp:lastModifiedBy>
  <cp:revision>135</cp:revision>
  <dcterms:created xsi:type="dcterms:W3CDTF">2019-11-07T17:24:00Z</dcterms:created>
  <dcterms:modified xsi:type="dcterms:W3CDTF">2021-04-14T15:48:00Z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0x0101000D028C78AB8B3B4BA5D94249D9695186</vt:lpwstr>
  </property>
</Properties>
</file>