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B26" w:rsidRDefault="004D26D8" w:rsidP="004D26D8">
      <w:pPr>
        <w:pStyle w:val="a4"/>
      </w:pPr>
      <w:r w:rsidRPr="004D26D8">
        <w:rPr>
          <w:rFonts w:hint="eastAsia"/>
        </w:rPr>
        <w:t>목 차</w:t>
      </w:r>
      <w:bookmarkStart w:id="0" w:name="_GoBack"/>
      <w:bookmarkEnd w:id="0"/>
    </w:p>
    <w:p w:rsidR="004D26D8" w:rsidRDefault="004D26D8" w:rsidP="004D26D8">
      <w:pPr>
        <w:jc w:val="center"/>
        <w:rPr>
          <w:sz w:val="30"/>
          <w:szCs w:val="30"/>
        </w:rPr>
      </w:pPr>
    </w:p>
    <w:p w:rsidR="004D26D8" w:rsidRPr="004D26D8" w:rsidRDefault="004D26D8" w:rsidP="004D26D8">
      <w:pPr>
        <w:pStyle w:val="a3"/>
        <w:numPr>
          <w:ilvl w:val="0"/>
          <w:numId w:val="3"/>
        </w:numPr>
        <w:ind w:leftChars="0"/>
        <w:jc w:val="left"/>
        <w:rPr>
          <w:b/>
          <w:szCs w:val="20"/>
        </w:rPr>
      </w:pPr>
      <w:r w:rsidRPr="004D26D8">
        <w:rPr>
          <w:rFonts w:hint="eastAsia"/>
          <w:b/>
          <w:szCs w:val="20"/>
        </w:rPr>
        <w:t>개요</w:t>
      </w:r>
    </w:p>
    <w:p w:rsidR="004D26D8" w:rsidRPr="004D26D8" w:rsidRDefault="004D26D8" w:rsidP="004D26D8">
      <w:pPr>
        <w:pStyle w:val="a3"/>
        <w:numPr>
          <w:ilvl w:val="1"/>
          <w:numId w:val="4"/>
        </w:numPr>
        <w:ind w:leftChars="0"/>
        <w:jc w:val="left"/>
        <w:rPr>
          <w:szCs w:val="20"/>
        </w:rPr>
      </w:pPr>
      <w:r w:rsidRPr="004D26D8">
        <w:rPr>
          <w:rFonts w:hint="eastAsia"/>
          <w:szCs w:val="20"/>
        </w:rPr>
        <w:t>범위</w:t>
      </w:r>
    </w:p>
    <w:p w:rsidR="004D26D8" w:rsidRDefault="004D26D8" w:rsidP="004D26D8">
      <w:pPr>
        <w:pStyle w:val="a3"/>
        <w:numPr>
          <w:ilvl w:val="1"/>
          <w:numId w:val="4"/>
        </w:numPr>
        <w:ind w:leftChars="0"/>
        <w:jc w:val="left"/>
        <w:rPr>
          <w:szCs w:val="20"/>
        </w:rPr>
      </w:pPr>
      <w:r w:rsidRPr="004D26D8">
        <w:rPr>
          <w:rFonts w:hint="eastAsia"/>
          <w:szCs w:val="20"/>
        </w:rPr>
        <w:t>목적</w:t>
      </w:r>
    </w:p>
    <w:p w:rsidR="0048437C" w:rsidRDefault="00DB0DDB" w:rsidP="0048437C">
      <w:pPr>
        <w:pStyle w:val="a3"/>
        <w:numPr>
          <w:ilvl w:val="0"/>
          <w:numId w:val="3"/>
        </w:numPr>
        <w:ind w:leftChars="0"/>
        <w:jc w:val="left"/>
        <w:rPr>
          <w:b/>
          <w:szCs w:val="20"/>
        </w:rPr>
      </w:pPr>
      <w:r>
        <w:rPr>
          <w:rFonts w:hint="eastAsia"/>
          <w:b/>
          <w:szCs w:val="20"/>
        </w:rPr>
        <w:t>미해결된 이슈 기록</w:t>
      </w:r>
    </w:p>
    <w:p w:rsidR="0048437C" w:rsidRDefault="0048437C" w:rsidP="0048437C">
      <w:r>
        <w:br w:type="page"/>
      </w:r>
    </w:p>
    <w:p w:rsidR="0048437C" w:rsidRDefault="0048437C" w:rsidP="002416F1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</w:pPr>
      <w:r w:rsidRPr="0048437C">
        <w:rPr>
          <w:rFonts w:hint="eastAsia"/>
          <w:sz w:val="28"/>
          <w:szCs w:val="28"/>
        </w:rPr>
        <w:t>개요</w:t>
      </w:r>
    </w:p>
    <w:p w:rsidR="0048437C" w:rsidRDefault="0048437C" w:rsidP="002416F1">
      <w:pPr>
        <w:pStyle w:val="a5"/>
        <w:wordWrap/>
        <w:spacing w:after="0" w:line="240" w:lineRule="auto"/>
        <w:jc w:val="left"/>
        <w:rPr>
          <w:sz w:val="26"/>
          <w:szCs w:val="26"/>
        </w:rPr>
      </w:pPr>
      <w:r w:rsidRPr="0048437C">
        <w:rPr>
          <w:rFonts w:hint="eastAsia"/>
          <w:sz w:val="26"/>
          <w:szCs w:val="26"/>
        </w:rPr>
        <w:t>1.1</w:t>
      </w:r>
      <w:r w:rsidR="002416F1">
        <w:rPr>
          <w:rFonts w:hint="eastAsia"/>
          <w:sz w:val="26"/>
          <w:szCs w:val="26"/>
        </w:rPr>
        <w:t>.</w:t>
      </w:r>
      <w:r w:rsidRPr="0048437C">
        <w:rPr>
          <w:rFonts w:hint="eastAsia"/>
          <w:sz w:val="26"/>
          <w:szCs w:val="26"/>
        </w:rPr>
        <w:t xml:space="preserve"> 범위</w:t>
      </w:r>
    </w:p>
    <w:p w:rsidR="00D92EF3" w:rsidRPr="00D92EF3" w:rsidRDefault="00D92EF3" w:rsidP="002416F1">
      <w:pPr>
        <w:wordWrap/>
        <w:spacing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48437C" w:rsidRPr="00703B24" w:rsidTr="00D92EF3">
        <w:trPr>
          <w:trHeight w:val="85"/>
        </w:trPr>
        <w:tc>
          <w:tcPr>
            <w:tcW w:w="9224" w:type="dxa"/>
          </w:tcPr>
          <w:p w:rsidR="0048437C" w:rsidRPr="00D92EF3" w:rsidRDefault="0048437C" w:rsidP="002416F1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D92EF3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48437C" w:rsidRPr="00703B24" w:rsidRDefault="002B52AC" w:rsidP="002B52AC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현대하모니 L" w:eastAsia="현대하모니 L" w:hAnsi="현대하모니 L"/>
                <w:color w:val="0000FF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테스트 이슈 보고서에서는 미 해결된 이슈 기록을</w:t>
            </w:r>
            <w:r w:rsidR="00D92EF3" w:rsidRPr="00D92EF3"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 작성한다.</w:t>
            </w:r>
          </w:p>
        </w:tc>
      </w:tr>
    </w:tbl>
    <w:p w:rsidR="0048437C" w:rsidRDefault="0048437C" w:rsidP="002416F1">
      <w:pPr>
        <w:wordWrap/>
        <w:spacing w:after="0" w:line="240" w:lineRule="auto"/>
      </w:pPr>
    </w:p>
    <w:p w:rsidR="002416F1" w:rsidRDefault="001C2A9C" w:rsidP="002416F1">
      <w:pPr>
        <w:wordWrap/>
        <w:spacing w:after="0" w:line="240" w:lineRule="auto"/>
      </w:pPr>
      <w:r>
        <w:rPr>
          <w:rFonts w:hint="eastAsia"/>
        </w:rPr>
        <w:t>예</w:t>
      </w:r>
      <w:r w:rsidR="00C26A7D">
        <w:rPr>
          <w:rFonts w:hint="eastAsia"/>
        </w:rPr>
        <w:t>시</w:t>
      </w:r>
    </w:p>
    <w:p w:rsidR="001C2A9C" w:rsidRDefault="001C2A9C" w:rsidP="002416F1">
      <w:pPr>
        <w:wordWrap/>
        <w:spacing w:after="0" w:line="240" w:lineRule="auto"/>
      </w:pPr>
      <w:r>
        <w:t>………</w:t>
      </w:r>
      <w:r>
        <w:rPr>
          <w:rFonts w:hint="eastAsia"/>
        </w:rPr>
        <w:t>.</w:t>
      </w:r>
    </w:p>
    <w:p w:rsidR="002416F1" w:rsidRDefault="002416F1" w:rsidP="002416F1">
      <w:pPr>
        <w:wordWrap/>
        <w:spacing w:after="0" w:line="240" w:lineRule="auto"/>
      </w:pPr>
    </w:p>
    <w:p w:rsidR="002416F1" w:rsidRDefault="002416F1" w:rsidP="002416F1">
      <w:pPr>
        <w:pStyle w:val="a5"/>
        <w:wordWrap/>
        <w:spacing w:line="240" w:lineRule="auto"/>
        <w:jc w:val="left"/>
        <w:rPr>
          <w:sz w:val="26"/>
          <w:szCs w:val="26"/>
        </w:rPr>
      </w:pPr>
      <w:r w:rsidRPr="002416F1">
        <w:rPr>
          <w:rFonts w:hint="eastAsia"/>
          <w:sz w:val="26"/>
          <w:szCs w:val="26"/>
        </w:rPr>
        <w:t>1.2 목적</w:t>
      </w:r>
    </w:p>
    <w:p w:rsidR="002416F1" w:rsidRDefault="002416F1" w:rsidP="002416F1">
      <w:pPr>
        <w:wordWrap/>
        <w:spacing w:after="0"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2416F1" w:rsidRPr="00703B24" w:rsidTr="00342B7E">
        <w:trPr>
          <w:trHeight w:val="85"/>
        </w:trPr>
        <w:tc>
          <w:tcPr>
            <w:tcW w:w="9224" w:type="dxa"/>
          </w:tcPr>
          <w:p w:rsidR="002416F1" w:rsidRPr="00D92EF3" w:rsidRDefault="002416F1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D92EF3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2416F1" w:rsidRDefault="002B52AC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테스트 </w:t>
            </w:r>
            <w:proofErr w:type="spellStart"/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잇</w:t>
            </w:r>
            <w:proofErr w:type="spellEnd"/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 보고서는 </w:t>
            </w:r>
            <w:r w:rsidR="001C2A9C"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다음의 목적을 해당 프로젝트에 맞게 작성한다.</w:t>
            </w:r>
          </w:p>
          <w:p w:rsidR="001C2A9C" w:rsidRPr="001C2A9C" w:rsidRDefault="002B52AC" w:rsidP="002B52A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="현대하모니 L" w:eastAsia="현대하모니 L" w:hAnsi="현대하모니 L"/>
                <w:color w:val="0000FF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FF"/>
                <w:szCs w:val="20"/>
              </w:rPr>
              <w:t xml:space="preserve">미해결된 이슈 </w:t>
            </w:r>
            <w:r w:rsidR="001C2A9C" w:rsidRPr="001C2A9C">
              <w:rPr>
                <w:rFonts w:ascii="맑은 고딕" w:eastAsia="맑은 고딕" w:hAnsi="맑은 고딕" w:cs="바탕" w:hint="eastAsia"/>
                <w:color w:val="0000FF"/>
                <w:szCs w:val="20"/>
              </w:rPr>
              <w:t>기록</w:t>
            </w:r>
          </w:p>
        </w:tc>
      </w:tr>
    </w:tbl>
    <w:p w:rsidR="002416F1" w:rsidRDefault="002416F1" w:rsidP="002416F1">
      <w:pPr>
        <w:wordWrap/>
        <w:spacing w:after="0" w:line="240" w:lineRule="auto"/>
      </w:pPr>
    </w:p>
    <w:p w:rsidR="00C26A7D" w:rsidRDefault="001C2A9C" w:rsidP="00C26A7D">
      <w:pPr>
        <w:wordWrap/>
        <w:spacing w:after="0" w:line="240" w:lineRule="auto"/>
      </w:pPr>
      <w:r>
        <w:rPr>
          <w:rFonts w:hint="eastAsia"/>
        </w:rPr>
        <w:t>예</w:t>
      </w:r>
      <w:r w:rsidR="00C26A7D">
        <w:rPr>
          <w:rFonts w:hint="eastAsia"/>
        </w:rPr>
        <w:t>시</w:t>
      </w:r>
    </w:p>
    <w:p w:rsidR="00C26A7D" w:rsidRDefault="00C26A7D" w:rsidP="00C26A7D">
      <w:pPr>
        <w:wordWrap/>
        <w:spacing w:after="0" w:line="240" w:lineRule="auto"/>
      </w:pPr>
      <w:r>
        <w:t>………</w:t>
      </w:r>
      <w:r>
        <w:rPr>
          <w:rFonts w:hint="eastAsia"/>
        </w:rPr>
        <w:t>.</w:t>
      </w:r>
    </w:p>
    <w:p w:rsidR="001C2A9C" w:rsidRPr="00C26A7D" w:rsidRDefault="001C2A9C" w:rsidP="00C26A7D">
      <w:pPr>
        <w:wordWrap/>
        <w:spacing w:after="0" w:line="240" w:lineRule="auto"/>
      </w:pPr>
      <w:r w:rsidRPr="00C26A7D">
        <w:rPr>
          <w:rFonts w:ascii="바탕" w:eastAsia="바탕" w:hAnsi="바탕" w:cs="바탕"/>
          <w:i/>
          <w:szCs w:val="20"/>
        </w:rPr>
        <w:br w:type="page"/>
      </w:r>
    </w:p>
    <w:p w:rsidR="001C2A9C" w:rsidRDefault="002B52AC" w:rsidP="001C2A9C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미해결된 이슈 기록</w:t>
      </w:r>
    </w:p>
    <w:p w:rsidR="001C2A9C" w:rsidRDefault="001C2A9C" w:rsidP="001C2A9C">
      <w:pPr>
        <w:wordWrap/>
        <w:spacing w:after="0" w:line="240" w:lineRule="auto"/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1C2A9C" w:rsidRPr="00703B24" w:rsidTr="00342B7E">
        <w:trPr>
          <w:trHeight w:val="85"/>
        </w:trPr>
        <w:tc>
          <w:tcPr>
            <w:tcW w:w="9224" w:type="dxa"/>
          </w:tcPr>
          <w:p w:rsidR="001C2A9C" w:rsidRPr="001C2A9C" w:rsidRDefault="001C2A9C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 w:rsidRPr="001C2A9C"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  <w:t>작성 가이드</w:t>
            </w:r>
          </w:p>
          <w:p w:rsidR="001C2A9C" w:rsidRDefault="002B52AC" w:rsidP="001C2A9C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맑은 고딕" w:eastAsia="맑은 고딕" w:hAnsi="맑은 고딕"/>
                <w:color w:val="0000FF"/>
                <w:spacing w:val="-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미 해결된 이슈를 기록한다.</w:t>
            </w:r>
          </w:p>
          <w:p w:rsidR="002B52AC" w:rsidRPr="001C2A9C" w:rsidRDefault="002B52AC" w:rsidP="001C2A9C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="현대하모니 L" w:eastAsia="현대하모니 L" w:hAnsi="현대하모니 L"/>
                <w:color w:val="0000FF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요구사항 별 미 해결된 이슈, </w:t>
            </w:r>
            <w:proofErr w:type="spellStart"/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>이슈내용에</w:t>
            </w:r>
            <w:proofErr w:type="spellEnd"/>
            <w:r>
              <w:rPr>
                <w:rFonts w:ascii="맑은 고딕" w:eastAsia="맑은 고딕" w:hAnsi="맑은 고딕" w:hint="eastAsia"/>
                <w:color w:val="0000FF"/>
                <w:spacing w:val="-20"/>
                <w:szCs w:val="20"/>
              </w:rPr>
              <w:t xml:space="preserve"> 대한 상세, 개별 이슈에 대한 대책을 기록한다.</w:t>
            </w:r>
          </w:p>
        </w:tc>
      </w:tr>
    </w:tbl>
    <w:p w:rsidR="001C2A9C" w:rsidRDefault="001C2A9C" w:rsidP="001C2A9C">
      <w:pPr>
        <w:spacing w:after="4" w:line="240" w:lineRule="auto"/>
      </w:pPr>
    </w:p>
    <w:p w:rsidR="001C2A9C" w:rsidRDefault="001C2A9C" w:rsidP="001C2A9C">
      <w:pPr>
        <w:spacing w:after="4" w:line="240" w:lineRule="auto"/>
      </w:pPr>
      <w:r>
        <w:rPr>
          <w:rFonts w:hint="eastAsia"/>
        </w:rPr>
        <w:t>예제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28"/>
        <w:gridCol w:w="889"/>
        <w:gridCol w:w="936"/>
        <w:gridCol w:w="1268"/>
        <w:gridCol w:w="1342"/>
        <w:gridCol w:w="2100"/>
        <w:gridCol w:w="1953"/>
      </w:tblGrid>
      <w:tr w:rsidR="002B52AC" w:rsidTr="00C26A7D">
        <w:tc>
          <w:tcPr>
            <w:tcW w:w="534" w:type="dxa"/>
            <w:shd w:val="clear" w:color="auto" w:fill="D9D9D9" w:themeFill="background1" w:themeFillShade="D9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889" w:type="dxa"/>
            <w:shd w:val="clear" w:color="auto" w:fill="D9D9D9" w:themeFill="background1" w:themeFillShade="D9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Current State</w:t>
            </w:r>
          </w:p>
        </w:tc>
        <w:tc>
          <w:tcPr>
            <w:tcW w:w="953" w:type="dxa"/>
            <w:shd w:val="clear" w:color="auto" w:fill="D9D9D9" w:themeFill="background1" w:themeFillShade="D9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File name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Function Name</w:t>
            </w:r>
          </w:p>
        </w:tc>
        <w:tc>
          <w:tcPr>
            <w:tcW w:w="1342" w:type="dxa"/>
            <w:shd w:val="clear" w:color="auto" w:fill="D9D9D9" w:themeFill="background1" w:themeFillShade="D9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Defect Type</w:t>
            </w:r>
          </w:p>
        </w:tc>
        <w:tc>
          <w:tcPr>
            <w:tcW w:w="2202" w:type="dxa"/>
            <w:shd w:val="clear" w:color="auto" w:fill="D9D9D9" w:themeFill="background1" w:themeFillShade="D9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Issue</w:t>
            </w:r>
          </w:p>
        </w:tc>
        <w:tc>
          <w:tcPr>
            <w:tcW w:w="2028" w:type="dxa"/>
            <w:shd w:val="clear" w:color="auto" w:fill="D9D9D9" w:themeFill="background1" w:themeFillShade="D9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Source Code</w:t>
            </w:r>
          </w:p>
        </w:tc>
      </w:tr>
      <w:tr w:rsidR="002B52AC" w:rsidTr="00385D74">
        <w:tc>
          <w:tcPr>
            <w:tcW w:w="534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9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OPEN</w:t>
            </w:r>
          </w:p>
        </w:tc>
        <w:tc>
          <w:tcPr>
            <w:tcW w:w="953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proofErr w:type="spellStart"/>
            <w:r>
              <w:t>M</w:t>
            </w:r>
            <w:r>
              <w:rPr>
                <w:rFonts w:hint="eastAsia"/>
              </w:rPr>
              <w:t>ain.c</w:t>
            </w:r>
            <w:proofErr w:type="spellEnd"/>
          </w:p>
        </w:tc>
        <w:tc>
          <w:tcPr>
            <w:tcW w:w="1276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proofErr w:type="spellStart"/>
            <w:r>
              <w:rPr>
                <w:rFonts w:hint="eastAsia"/>
              </w:rPr>
              <w:t>Function_A</w:t>
            </w:r>
            <w:proofErr w:type="spellEnd"/>
          </w:p>
        </w:tc>
        <w:tc>
          <w:tcPr>
            <w:tcW w:w="1342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Unreachable code</w:t>
            </w:r>
          </w:p>
        </w:tc>
        <w:tc>
          <w:tcPr>
            <w:tcW w:w="2202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변수 a는</w:t>
            </w:r>
            <w:r w:rsidR="00385D74"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 xml:space="preserve"> 이외의 값을 가질 수 없기 때문에 </w:t>
            </w:r>
            <w:proofErr w:type="spellStart"/>
            <w:r>
              <w:rPr>
                <w:rFonts w:hint="eastAsia"/>
              </w:rPr>
              <w:t>조건문의</w:t>
            </w:r>
            <w:proofErr w:type="spellEnd"/>
            <w:r>
              <w:rPr>
                <w:rFonts w:hint="eastAsia"/>
              </w:rPr>
              <w:t xml:space="preserve"> False 분기를 수행할 수 없으므로 Unreachable code로 판단된다.</w:t>
            </w:r>
          </w:p>
        </w:tc>
        <w:tc>
          <w:tcPr>
            <w:tcW w:w="2028" w:type="dxa"/>
          </w:tcPr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Function_</w:t>
            </w:r>
            <w:proofErr w:type="gramStart"/>
            <w:r>
              <w:rPr>
                <w:rFonts w:hint="eastAsia"/>
              </w:rPr>
              <w:t>A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){</w:t>
            </w: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a = 1;</w:t>
            </w: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 xml:space="preserve"> if(a==1)</w:t>
            </w: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 xml:space="preserve"> {</w:t>
            </w: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 xml:space="preserve">  </w:t>
            </w:r>
            <w:r>
              <w:t>…</w:t>
            </w: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 xml:space="preserve"> }</w:t>
            </w: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>}</w:t>
            </w:r>
          </w:p>
        </w:tc>
      </w:tr>
      <w:tr w:rsidR="002B52AC" w:rsidTr="00385D74">
        <w:tc>
          <w:tcPr>
            <w:tcW w:w="534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89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OPEN</w:t>
            </w:r>
          </w:p>
        </w:tc>
        <w:tc>
          <w:tcPr>
            <w:tcW w:w="953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proofErr w:type="spellStart"/>
            <w:r>
              <w:t>M</w:t>
            </w:r>
            <w:r>
              <w:rPr>
                <w:rFonts w:hint="eastAsia"/>
              </w:rPr>
              <w:t>ain.c</w:t>
            </w:r>
            <w:proofErr w:type="spellEnd"/>
          </w:p>
        </w:tc>
        <w:tc>
          <w:tcPr>
            <w:tcW w:w="1276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proofErr w:type="spellStart"/>
            <w:r>
              <w:rPr>
                <w:rFonts w:hint="eastAsia"/>
              </w:rPr>
              <w:t>Function_B</w:t>
            </w:r>
            <w:proofErr w:type="spellEnd"/>
          </w:p>
        </w:tc>
        <w:tc>
          <w:tcPr>
            <w:tcW w:w="1342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rPr>
                <w:rFonts w:hint="eastAsia"/>
              </w:rPr>
              <w:t>Dead code</w:t>
            </w:r>
          </w:p>
        </w:tc>
        <w:tc>
          <w:tcPr>
            <w:tcW w:w="2202" w:type="dxa"/>
            <w:vAlign w:val="center"/>
          </w:tcPr>
          <w:p w:rsidR="002B52AC" w:rsidRDefault="00385D74" w:rsidP="002B52AC">
            <w:pPr>
              <w:spacing w:after="4"/>
              <w:jc w:val="center"/>
            </w:pPr>
            <w:r>
              <w:rPr>
                <w:rFonts w:hint="eastAsia"/>
              </w:rPr>
              <w:t xml:space="preserve">변수 a는 </w:t>
            </w:r>
            <w:proofErr w:type="spellStart"/>
            <w:r>
              <w:rPr>
                <w:rFonts w:hint="eastAsia"/>
              </w:rPr>
              <w:t>Function_B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함수내에서</w:t>
            </w:r>
            <w:proofErr w:type="spellEnd"/>
            <w:r>
              <w:rPr>
                <w:rFonts w:hint="eastAsia"/>
              </w:rPr>
              <w:t xml:space="preserve"> 선언되었으나 사용이 되지 않는 코드이므로 해당 코드는 Dead code로 판단된다.</w:t>
            </w:r>
          </w:p>
        </w:tc>
        <w:tc>
          <w:tcPr>
            <w:tcW w:w="2028" w:type="dxa"/>
          </w:tcPr>
          <w:p w:rsidR="002B52AC" w:rsidRDefault="00385D74" w:rsidP="00385D74">
            <w:pPr>
              <w:spacing w:after="4"/>
            </w:pPr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Function_</w:t>
            </w:r>
            <w:proofErr w:type="gramStart"/>
            <w:r>
              <w:rPr>
                <w:rFonts w:hint="eastAsia"/>
              </w:rPr>
              <w:t>B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){</w:t>
            </w: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a;</w:t>
            </w:r>
          </w:p>
          <w:p w:rsidR="00385D74" w:rsidRDefault="00385D74" w:rsidP="00385D74">
            <w:pPr>
              <w:spacing w:after="4"/>
            </w:pP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 xml:space="preserve"> </w:t>
            </w:r>
            <w:r>
              <w:t>…</w:t>
            </w:r>
            <w:r>
              <w:rPr>
                <w:rFonts w:hint="eastAsia"/>
              </w:rPr>
              <w:t>..</w:t>
            </w:r>
          </w:p>
          <w:p w:rsidR="00385D74" w:rsidRDefault="00385D74" w:rsidP="00385D74">
            <w:pPr>
              <w:spacing w:after="4"/>
            </w:pPr>
            <w:r>
              <w:rPr>
                <w:rFonts w:hint="eastAsia"/>
              </w:rPr>
              <w:t>}</w:t>
            </w:r>
          </w:p>
        </w:tc>
      </w:tr>
      <w:tr w:rsidR="002B52AC" w:rsidTr="00385D74">
        <w:tc>
          <w:tcPr>
            <w:tcW w:w="534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889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953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t>…</w:t>
            </w:r>
          </w:p>
        </w:tc>
        <w:tc>
          <w:tcPr>
            <w:tcW w:w="1276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342" w:type="dxa"/>
            <w:vAlign w:val="center"/>
          </w:tcPr>
          <w:p w:rsidR="002B52AC" w:rsidRDefault="002B52AC" w:rsidP="002B52AC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2202" w:type="dxa"/>
            <w:vAlign w:val="center"/>
          </w:tcPr>
          <w:p w:rsidR="002B52AC" w:rsidRDefault="00385D74" w:rsidP="002B52AC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2028" w:type="dxa"/>
            <w:vAlign w:val="center"/>
          </w:tcPr>
          <w:p w:rsidR="002B52AC" w:rsidRDefault="00385D74" w:rsidP="002B52AC">
            <w:pPr>
              <w:spacing w:after="4"/>
              <w:jc w:val="center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</w:tr>
    </w:tbl>
    <w:p w:rsidR="00D93552" w:rsidRDefault="00D93552" w:rsidP="001008F7">
      <w:pPr>
        <w:spacing w:after="4" w:line="240" w:lineRule="auto"/>
      </w:pPr>
    </w:p>
    <w:sectPr w:rsidR="00D93552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8F7" w:rsidRDefault="001008F7" w:rsidP="001008F7">
      <w:pPr>
        <w:spacing w:after="0" w:line="240" w:lineRule="auto"/>
      </w:pPr>
      <w:r>
        <w:separator/>
      </w:r>
    </w:p>
  </w:endnote>
  <w:endnote w:type="continuationSeparator" w:id="0">
    <w:p w:rsidR="001008F7" w:rsidRDefault="001008F7" w:rsidP="001008F7">
      <w:pPr>
        <w:spacing w:after="0" w:line="240" w:lineRule="auto"/>
      </w:pPr>
      <w:r>
        <w:continuationSeparator/>
      </w:r>
    </w:p>
  </w:endnote>
  <w:endnote w:type="continuationNotice" w:id="1">
    <w:p w:rsidR="001008F7" w:rsidRDefault="001008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8F7" w:rsidRDefault="009E5847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DAF094" wp14:editId="314C49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612460657" name="Text Box 2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5847" w:rsidRPr="009E5847" w:rsidRDefault="009E5847" w:rsidP="009E58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9E58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AF0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본 문서는 현대자동차·기아의 정보자산으로 관련 법령에 의해 보호받습니다.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" filled="f" stroked="f">
              <v:textbox style="mso-fit-shape-to-text:t" inset="20pt,0,0,15pt">
                <w:txbxContent>
                  <w:p w:rsidR="009E5847" w:rsidRPr="009E5847" w:rsidRDefault="009E5847" w:rsidP="009E58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9E5847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8F7" w:rsidRDefault="009E5847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821003D" wp14:editId="0512F88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592299456" name="Text Box 3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5847" w:rsidRPr="009E5847" w:rsidRDefault="009E5847" w:rsidP="009E58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9E58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100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본 문서는 현대자동차·기아의 정보자산으로 관련 법령에 의해 보호받습니다.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" filled="f" stroked="f">
              <v:textbox style="mso-fit-shape-to-text:t" inset="20pt,0,0,15pt">
                <w:txbxContent>
                  <w:p w:rsidR="009E5847" w:rsidRPr="009E5847" w:rsidRDefault="009E5847" w:rsidP="009E58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9E5847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8F7" w:rsidRDefault="009E5847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16CC2AD" wp14:editId="047537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73699870" name="Text Box 1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5847" w:rsidRPr="009E5847" w:rsidRDefault="009E5847" w:rsidP="009E58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9E58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CC2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본 문서는 현대자동차·기아의 정보자산으로 관련 법령에 의해 보호받습니다.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" filled="f" stroked="f">
              <v:textbox style="mso-fit-shape-to-text:t" inset="20pt,0,0,15pt">
                <w:txbxContent>
                  <w:p w:rsidR="009E5847" w:rsidRPr="009E5847" w:rsidRDefault="009E5847" w:rsidP="009E58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9E5847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8F7" w:rsidRDefault="001008F7" w:rsidP="001008F7">
      <w:pPr>
        <w:spacing w:after="0" w:line="240" w:lineRule="auto"/>
      </w:pPr>
      <w:r>
        <w:separator/>
      </w:r>
    </w:p>
  </w:footnote>
  <w:footnote w:type="continuationSeparator" w:id="0">
    <w:p w:rsidR="001008F7" w:rsidRDefault="001008F7" w:rsidP="001008F7">
      <w:pPr>
        <w:spacing w:after="0" w:line="240" w:lineRule="auto"/>
      </w:pPr>
      <w:r>
        <w:continuationSeparator/>
      </w:r>
    </w:p>
  </w:footnote>
  <w:footnote w:type="continuationNotice" w:id="1">
    <w:p w:rsidR="001008F7" w:rsidRDefault="001008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8F7" w:rsidRDefault="001008F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33DA"/>
    <w:multiLevelType w:val="multilevel"/>
    <w:tmpl w:val="E6EEC5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4A3026C"/>
    <w:multiLevelType w:val="hybridMultilevel"/>
    <w:tmpl w:val="E7FAEC64"/>
    <w:lvl w:ilvl="0" w:tplc="8D020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070751B8"/>
    <w:multiLevelType w:val="hybridMultilevel"/>
    <w:tmpl w:val="BC4AFB68"/>
    <w:lvl w:ilvl="0" w:tplc="64B60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473D37D5"/>
    <w:multiLevelType w:val="hybridMultilevel"/>
    <w:tmpl w:val="830C0C72"/>
    <w:lvl w:ilvl="0" w:tplc="8C9011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A6E133B"/>
    <w:multiLevelType w:val="hybridMultilevel"/>
    <w:tmpl w:val="EE7252D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3313771"/>
    <w:multiLevelType w:val="hybridMultilevel"/>
    <w:tmpl w:val="A4F2443E"/>
    <w:lvl w:ilvl="0" w:tplc="E3D286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94E12BB"/>
    <w:multiLevelType w:val="multilevel"/>
    <w:tmpl w:val="7E2857B8"/>
    <w:lvl w:ilvl="0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80" w:hanging="1800"/>
      </w:pPr>
      <w:rPr>
        <w:rFonts w:hint="default"/>
      </w:rPr>
    </w:lvl>
  </w:abstractNum>
  <w:abstractNum w:abstractNumId="7" w15:restartNumberingAfterBreak="0">
    <w:nsid w:val="6DCA2AE0"/>
    <w:multiLevelType w:val="multilevel"/>
    <w:tmpl w:val="112659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80" w:hanging="1800"/>
      </w:pPr>
      <w:rPr>
        <w:rFonts w:hint="default"/>
      </w:rPr>
    </w:lvl>
  </w:abstractNum>
  <w:abstractNum w:abstractNumId="8" w15:restartNumberingAfterBreak="0">
    <w:nsid w:val="7C620782"/>
    <w:multiLevelType w:val="hybridMultilevel"/>
    <w:tmpl w:val="A8F2EE42"/>
    <w:lvl w:ilvl="0" w:tplc="C330BC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24E"/>
    <w:rsid w:val="000D6567"/>
    <w:rsid w:val="000F22F1"/>
    <w:rsid w:val="001008F7"/>
    <w:rsid w:val="001C2A9C"/>
    <w:rsid w:val="001C7B1C"/>
    <w:rsid w:val="002416F1"/>
    <w:rsid w:val="00254DE9"/>
    <w:rsid w:val="002966B2"/>
    <w:rsid w:val="002B2D07"/>
    <w:rsid w:val="002B52AC"/>
    <w:rsid w:val="00385D74"/>
    <w:rsid w:val="003E0309"/>
    <w:rsid w:val="0048437C"/>
    <w:rsid w:val="004D26D8"/>
    <w:rsid w:val="00687809"/>
    <w:rsid w:val="00692AF1"/>
    <w:rsid w:val="00712FE1"/>
    <w:rsid w:val="00757E15"/>
    <w:rsid w:val="00781194"/>
    <w:rsid w:val="007C6D6B"/>
    <w:rsid w:val="008D4121"/>
    <w:rsid w:val="008F637E"/>
    <w:rsid w:val="009E5847"/>
    <w:rsid w:val="00BB04B5"/>
    <w:rsid w:val="00BB346F"/>
    <w:rsid w:val="00C26A7D"/>
    <w:rsid w:val="00C7670D"/>
    <w:rsid w:val="00C97502"/>
    <w:rsid w:val="00D92EF3"/>
    <w:rsid w:val="00D93552"/>
    <w:rsid w:val="00DB0DDB"/>
    <w:rsid w:val="00E6024E"/>
    <w:rsid w:val="00F5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6685"/>
  <w15:chartTrackingRefBased/>
  <w15:docId w15:val="{7B1110A5-A2E2-4C03-A29A-A748DD31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26D8"/>
    <w:pPr>
      <w:spacing w:after="200" w:line="276" w:lineRule="auto"/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4D26D8"/>
    <w:pPr>
      <w:spacing w:before="240" w:after="120" w:line="276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1008F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48437C"/>
    <w:pPr>
      <w:spacing w:after="60" w:line="276" w:lineRule="auto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1008F7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header"/>
    <w:basedOn w:val="a"/>
    <w:link w:val="Char1"/>
    <w:uiPriority w:val="99"/>
    <w:unhideWhenUsed/>
    <w:rsid w:val="0048437C"/>
    <w:pPr>
      <w:tabs>
        <w:tab w:val="center" w:pos="4513"/>
        <w:tab w:val="right" w:pos="9026"/>
      </w:tabs>
      <w:snapToGrid w:val="0"/>
      <w:spacing w:after="200" w:line="276" w:lineRule="auto"/>
    </w:pPr>
  </w:style>
  <w:style w:type="character" w:customStyle="1" w:styleId="Char1">
    <w:name w:val="머리글 Char"/>
    <w:basedOn w:val="a0"/>
    <w:link w:val="a6"/>
    <w:uiPriority w:val="99"/>
    <w:rsid w:val="001008F7"/>
  </w:style>
  <w:style w:type="paragraph" w:styleId="a7">
    <w:name w:val="footer"/>
    <w:basedOn w:val="a"/>
    <w:link w:val="Char2"/>
    <w:uiPriority w:val="99"/>
    <w:unhideWhenUsed/>
    <w:rsid w:val="0048437C"/>
    <w:pPr>
      <w:tabs>
        <w:tab w:val="center" w:pos="4513"/>
        <w:tab w:val="right" w:pos="9026"/>
      </w:tabs>
      <w:snapToGrid w:val="0"/>
      <w:spacing w:after="200" w:line="276" w:lineRule="auto"/>
    </w:pPr>
  </w:style>
  <w:style w:type="character" w:customStyle="1" w:styleId="Char2">
    <w:name w:val="바닥글 Char"/>
    <w:basedOn w:val="a0"/>
    <w:link w:val="a7"/>
    <w:uiPriority w:val="99"/>
    <w:rsid w:val="001008F7"/>
  </w:style>
  <w:style w:type="table" w:styleId="a8">
    <w:name w:val="Table Grid"/>
    <w:basedOn w:val="a1"/>
    <w:uiPriority w:val="59"/>
    <w:rsid w:val="00100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A140E-4824-4D8E-9922-9E4B281AF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2025-09-19T00:53:00Z</dcterms:created>
  <dcterms:modified xsi:type="dcterms:W3CDTF">2025-09-19T00:53:00Z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1c3c161e,601c3271,5ee88fc0</vt:lpwstr>
  </property>
  <property fmtid="{D5CDD505-2E9C-101B-9397-08002B2CF9AE}" pid="4" name="ClassificationContentMarkingFooterText">
    <vt:lpwstr>본 문서는 현대자동차·기아의 정보자산으로 관련 법령에 의해 보호받습니다.</vt:lpwstr>
  </property>
</Properties>
</file>