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6.png" ContentType="image/png"/>
  <Override PartName="/word/media/rId53.png" ContentType="image/png"/>
  <Override PartName="/word/media/rId60.png" ContentType="image/png"/>
  <Override PartName="/word/media/rId43.png" ContentType="image/png"/>
  <Override PartName="/word/media/rId50.png" ContentType="image/png"/>
  <Override PartName="/word/media/rId37.png" ContentType="image/png"/>
  <Override PartName="/word/media/rId34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功能域规格设计"/>
    <w:p>
      <w:pPr>
        <w:pStyle w:val="Heading2"/>
      </w:pPr>
      <w:r>
        <w:t xml:space="preserve">3 </w:t>
      </w:r>
      <w:r>
        <w:rPr>
          <w:rFonts w:hint="eastAsia"/>
        </w:rPr>
        <w:t xml:space="preserve">功能域规格设计</w:t>
      </w:r>
    </w:p>
    <w:bookmarkStart w:id="20" w:name="优化器功能规格"/>
    <w:p>
      <w:pPr>
        <w:pStyle w:val="Heading3"/>
      </w:pPr>
      <w:r>
        <w:t xml:space="preserve">3.1 </w:t>
      </w:r>
      <w:r>
        <w:rPr>
          <w:rFonts w:hint="eastAsia"/>
        </w:rPr>
        <w:t xml:space="preserve">优化器功能规格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2"/>
        <w:gridCol w:w="1674"/>
        <w:gridCol w:w="1030"/>
        <w:gridCol w:w="444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功能规格名称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功能规格描述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实现元素名称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规格分解描述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基础优化框架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提供优化器的基本框架和接口</w:t>
            </w:r>
          </w:p>
        </w:tc>
        <w:tc>
          <w:tcPr/>
          <w:p>
            <w:pPr>
              <w:pStyle w:val="Compact"/>
            </w:pPr>
            <w:r>
              <w:t xml:space="preserve">IOptimizer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优化流程管理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Lambda </w:t>
            </w:r>
            <w:r>
              <w:rPr>
                <w:rFonts w:hint="eastAsia"/>
              </w:rPr>
              <w:t xml:space="preserve">参数更新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Lipschitz </w:t>
            </w:r>
            <w:r>
              <w:rPr>
                <w:rFonts w:hint="eastAsia"/>
              </w:rPr>
              <w:t xml:space="preserve">常数计算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回溯优化策略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基于回溯的步长调整优化</w:t>
            </w:r>
          </w:p>
        </w:tc>
        <w:tc>
          <w:tcPr/>
          <w:p>
            <w:pPr>
              <w:pStyle w:val="Compact"/>
            </w:pPr>
            <w:r>
              <w:t xml:space="preserve">BTOptimizer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动态步长调整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Nesterov </w:t>
            </w:r>
            <w:r>
              <w:rPr>
                <w:rFonts w:hint="eastAsia"/>
              </w:rPr>
              <w:t xml:space="preserve">加速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回溯策略实现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BB优化策略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Barzilai-Borwein优化算法</w:t>
            </w:r>
          </w:p>
        </w:tc>
        <w:tc>
          <w:tcPr/>
          <w:p>
            <w:pPr>
              <w:pStyle w:val="Compact"/>
            </w:pPr>
            <w:r>
              <w:t xml:space="preserve">BBOptimizer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自适应步长计算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Nesterov </w:t>
            </w:r>
            <w:r>
              <w:rPr>
                <w:rFonts w:hint="eastAsia"/>
              </w:rPr>
              <w:t xml:space="preserve">加速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稳定优化过程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基础梯度下降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简单梯度下降优化算法</w:t>
            </w:r>
          </w:p>
        </w:tc>
        <w:tc>
          <w:tcPr/>
          <w:p>
            <w:pPr>
              <w:pStyle w:val="Compact"/>
            </w:pPr>
            <w:r>
              <w:t xml:space="preserve">VanillaOptimizer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基本梯度下降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简单步长调整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无特殊要求</w:t>
            </w:r>
          </w:p>
        </w:tc>
      </w:tr>
    </w:tbl>
    <w:bookmarkEnd w:id="20"/>
    <w:bookmarkStart w:id="21" w:name="梯度计算功能规格"/>
    <w:p>
      <w:pPr>
        <w:pStyle w:val="Heading3"/>
      </w:pPr>
      <w:r>
        <w:t xml:space="preserve">3.2 </w:t>
      </w:r>
      <w:r>
        <w:rPr>
          <w:rFonts w:hint="eastAsia"/>
        </w:rPr>
        <w:t xml:space="preserve">梯度计算功能规格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64"/>
        <w:gridCol w:w="1296"/>
        <w:gridCol w:w="1440"/>
        <w:gridCol w:w="4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功能规格名称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功能规格描述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实现元素名称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规格分解描述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总梯度计算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整合密度和线长梯度</w:t>
            </w:r>
          </w:p>
        </w:tc>
        <w:tc>
          <w:tcPr/>
          <w:p>
            <w:pPr>
              <w:pStyle w:val="Compact"/>
            </w:pPr>
            <w:r>
              <w:t xml:space="preserve">GradientCalculator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总梯度更新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Lambda初始化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重新初始化功能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密度梯度计算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计算布局密度梯度</w:t>
            </w:r>
          </w:p>
        </w:tc>
        <w:tc>
          <w:tcPr/>
          <w:p>
            <w:pPr>
              <w:pStyle w:val="Compact"/>
            </w:pPr>
            <w:r>
              <w:t xml:space="preserve">DensityCalculator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FFT加速实现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密度更新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电场力传播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FFT计算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执行FFT相关运算</w:t>
            </w:r>
          </w:p>
        </w:tc>
        <w:tc>
          <w:tcPr/>
          <w:p>
            <w:pPr>
              <w:pStyle w:val="Compact"/>
            </w:pPr>
            <w:r>
              <w:t xml:space="preserve">FFTW3Wrapper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FFT计划创建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密度数据转换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电场力计算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线长梯度计算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计算布线长度梯度</w:t>
            </w:r>
          </w:p>
        </w:tc>
        <w:tc>
          <w:tcPr/>
          <w:p>
            <w:pPr>
              <w:pStyle w:val="Compact"/>
            </w:pPr>
            <w:r>
              <w:t xml:space="preserve">WirelengthCalculator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HPWL计算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并行梯度计算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梯度累积</w:t>
            </w:r>
          </w:p>
        </w:tc>
      </w:tr>
    </w:tbl>
    <w:bookmarkEnd w:id="21"/>
    <w:bookmarkStart w:id="22" w:name="停止条件功能规格"/>
    <w:p>
      <w:pPr>
        <w:pStyle w:val="Heading3"/>
      </w:pPr>
      <w:r>
        <w:t xml:space="preserve">3.3 </w:t>
      </w:r>
      <w:r>
        <w:rPr>
          <w:rFonts w:hint="eastAsia"/>
        </w:rPr>
        <w:t xml:space="preserve">停止条件功能规格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1206"/>
        <w:gridCol w:w="1433"/>
        <w:gridCol w:w="437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功能规格名称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功能规格描述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实现元素名称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规格分解描述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收敛检测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检测优化是否收敛</w:t>
            </w:r>
          </w:p>
        </w:tc>
        <w:tc>
          <w:tcPr/>
          <w:p>
            <w:pPr>
              <w:pStyle w:val="Compact"/>
            </w:pPr>
            <w:r>
              <w:t xml:space="preserve">ConvergenceDetector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相对标准差计算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连续性检查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无特殊要求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发散检测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检测优化是否发散</w:t>
            </w:r>
          </w:p>
        </w:tc>
        <w:tc>
          <w:tcPr/>
          <w:p>
            <w:pPr>
              <w:pStyle w:val="Compact"/>
            </w:pPr>
            <w:r>
              <w:t xml:space="preserve">DivergenceDetector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异常值检测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发散预警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无特殊要求</w:t>
            </w:r>
          </w:p>
        </w:tc>
      </w:tr>
    </w:tbl>
    <w:bookmarkEnd w:id="22"/>
    <w:bookmarkEnd w:id="23"/>
    <w:bookmarkStart w:id="83" w:name="功能实现设计"/>
    <w:p>
      <w:pPr>
        <w:pStyle w:val="Heading2"/>
      </w:pPr>
      <w:r>
        <w:t xml:space="preserve">4 </w:t>
      </w:r>
      <w:r>
        <w:rPr>
          <w:rFonts w:hint="eastAsia"/>
        </w:rPr>
        <w:t xml:space="preserve">功能实现设计</w:t>
      </w:r>
    </w:p>
    <w:bookmarkStart w:id="82" w:name="global-placement"/>
    <w:p>
      <w:pPr>
        <w:pStyle w:val="Heading3"/>
      </w:pPr>
      <w:r>
        <w:t xml:space="preserve">4.1 Global Placement</w:t>
      </w:r>
    </w:p>
    <w:bookmarkStart w:id="24" w:name="功能概述"/>
    <w:p>
      <w:pPr>
        <w:pStyle w:val="Heading4"/>
      </w:pPr>
      <w:r>
        <w:t xml:space="preserve">4.1.1 </w:t>
      </w:r>
      <w:r>
        <w:rPr>
          <w:rFonts w:hint="eastAsia"/>
        </w:rPr>
        <w:t xml:space="preserve">功能概述</w:t>
      </w:r>
    </w:p>
    <w:p>
      <w:pPr>
        <w:pStyle w:val="FirstParagraph"/>
      </w:pPr>
      <w:r>
        <w:t xml:space="preserve">Global </w:t>
      </w:r>
      <w:r>
        <w:rPr>
          <w:rFonts w:hint="eastAsia"/>
        </w:rPr>
        <w:t xml:space="preserve">Placement（全局布局）模块的功能是根据输入的电路网表和设计约束，生成优化的单元布局。其目标是最小化总线长、减少密度溢出、提高电路性能。</w:t>
      </w:r>
    </w:p>
    <w:p>
      <w:pPr>
        <w:pStyle w:val="BodyText"/>
      </w:pPr>
      <w:r>
        <w:rPr>
          <w:rFonts w:hint="eastAsia"/>
          <w:b/>
          <w:bCs/>
        </w:rPr>
        <w:t xml:space="preserve">客户价值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提高设计效率</w:t>
      </w:r>
      <w:r>
        <w:rPr>
          <w:rFonts w:hint="eastAsia"/>
        </w:rPr>
        <w:t xml:space="preserve">：为客户提供高质量的初始布局方案，减少手动调整的工作量，加快设计周期。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提升电路性能</w:t>
      </w:r>
      <w:r>
        <w:rPr>
          <w:rFonts w:hint="eastAsia"/>
        </w:rPr>
        <w:t xml:space="preserve">：通过优化布局，降低线长和密度溢出，提升电路的性能和可靠性。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灵活性和可控性</w:t>
      </w:r>
      <w:r>
        <w:rPr>
          <w:rFonts w:hint="eastAsia"/>
        </w:rPr>
        <w:t xml:space="preserve">：支持多种优化策略和参数配置，满足客户不同的设计需求和偏好。</w:t>
      </w:r>
    </w:p>
    <w:bookmarkEnd w:id="24"/>
    <w:bookmarkStart w:id="25" w:name="系统需求清单"/>
    <w:p>
      <w:pPr>
        <w:pStyle w:val="Heading4"/>
      </w:pPr>
      <w:r>
        <w:t xml:space="preserve">4.1.2 </w:t>
      </w:r>
      <w:r>
        <w:rPr>
          <w:rFonts w:hint="eastAsia"/>
        </w:rPr>
        <w:t xml:space="preserve">系统需求清单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7"/>
        <w:gridCol w:w="2376"/>
        <w:gridCol w:w="418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系统需求编号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系统需求描述</w:t>
            </w:r>
          </w:p>
        </w:tc>
      </w:tr>
      <w:tr>
        <w:tc>
          <w:tcPr/>
          <w:p>
            <w:pPr>
              <w:pStyle w:val="Compact"/>
            </w:pPr>
            <w:r>
              <w:t xml:space="preserve">00001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支持梯度计算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支持密度梯度和线长梯度的计算</w:t>
            </w:r>
          </w:p>
        </w:tc>
      </w:tr>
      <w:tr>
        <w:tc>
          <w:tcPr/>
          <w:p>
            <w:pPr>
              <w:pStyle w:val="Compact"/>
            </w:pPr>
            <w:r>
              <w:t xml:space="preserve">00002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提供多种优化算法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</w:t>
            </w:r>
            <w:r>
              <w:t xml:space="preserve"> Backtracking、BB、Vanilla </w:t>
            </w:r>
            <w:r>
              <w:rPr>
                <w:rFonts w:hint="eastAsia"/>
              </w:rPr>
              <w:t xml:space="preserve">优化器</w:t>
            </w:r>
          </w:p>
        </w:tc>
      </w:tr>
      <w:tr>
        <w:tc>
          <w:tcPr/>
          <w:p>
            <w:pPr>
              <w:pStyle w:val="Compact"/>
            </w:pPr>
            <w:r>
              <w:t xml:space="preserve">00003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管理布局数据模型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采用面向对象的数据模型，管理布局数据</w:t>
            </w:r>
          </w:p>
        </w:tc>
      </w:tr>
      <w:tr>
        <w:tc>
          <w:tcPr/>
          <w:p>
            <w:pPr>
              <w:pStyle w:val="Compact"/>
            </w:pPr>
            <w:r>
              <w:t xml:space="preserve">00004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实现早停机制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支持收敛检测和发散检测</w:t>
            </w:r>
          </w:p>
        </w:tc>
      </w:tr>
      <w:tr>
        <w:tc>
          <w:tcPr/>
          <w:p>
            <w:pPr>
              <w:pStyle w:val="Compact"/>
            </w:pPr>
            <w:r>
              <w:t xml:space="preserve">00005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</w:t>
            </w:r>
            <w:r>
              <w:t xml:space="preserve"> FFT </w:t>
            </w:r>
            <w:r>
              <w:rPr>
                <w:rFonts w:hint="eastAsia"/>
              </w:rPr>
              <w:t xml:space="preserve">加速密度计算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FFT </w:t>
            </w:r>
            <w:r>
              <w:rPr>
                <w:rFonts w:hint="eastAsia"/>
              </w:rPr>
              <w:t xml:space="preserve">加速密度梯度的计算</w:t>
            </w:r>
          </w:p>
        </w:tc>
      </w:tr>
      <w:tr>
        <w:tc>
          <w:tcPr/>
          <w:p>
            <w:pPr>
              <w:pStyle w:val="Compact"/>
            </w:pPr>
            <w:r>
              <w:t xml:space="preserve">00006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支持并行计算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支持并行计算，提升梯度计算效率</w:t>
            </w:r>
          </w:p>
        </w:tc>
      </w:tr>
      <w:tr>
        <w:tc>
          <w:tcPr/>
          <w:p>
            <w:pPr>
              <w:pStyle w:val="Compact"/>
            </w:pPr>
            <w:r>
              <w:t xml:space="preserve">00007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提供配置文件支持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支持从配置文件加载优化参数</w:t>
            </w:r>
          </w:p>
        </w:tc>
      </w:tr>
      <w:tr>
        <w:tc>
          <w:tcPr/>
          <w:p>
            <w:pPr>
              <w:pStyle w:val="Compact"/>
            </w:pPr>
            <w:r>
              <w:t xml:space="preserve">00008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</w:t>
            </w:r>
            <w:r>
              <w:t xml:space="preserve"> GUI </w:t>
            </w:r>
            <w:r>
              <w:rPr>
                <w:rFonts w:hint="eastAsia"/>
              </w:rPr>
              <w:t xml:space="preserve">交互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支持与</w:t>
            </w:r>
            <w:r>
              <w:t xml:space="preserve"> GUI </w:t>
            </w:r>
            <w:r>
              <w:rPr>
                <w:rFonts w:hint="eastAsia"/>
              </w:rPr>
              <w:t xml:space="preserve">界面交互，实时显示布局状态</w:t>
            </w:r>
          </w:p>
        </w:tc>
      </w:tr>
    </w:tbl>
    <w:bookmarkEnd w:id="25"/>
    <w:bookmarkStart w:id="30" w:name="实现思路"/>
    <w:p>
      <w:pPr>
        <w:pStyle w:val="Heading4"/>
      </w:pPr>
      <w:r>
        <w:t xml:space="preserve">4.1.3 </w:t>
      </w:r>
      <w:r>
        <w:rPr>
          <w:rFonts w:hint="eastAsia"/>
        </w:rPr>
        <w:t xml:space="preserve">实现思路</w:t>
      </w:r>
    </w:p>
    <w:p>
      <w:pPr>
        <w:pStyle w:val="FirstParagraph"/>
      </w:pPr>
      <w:r>
        <w:t xml:space="preserve">Global Placement </w:t>
      </w:r>
      <w:r>
        <w:rPr>
          <w:rFonts w:hint="eastAsia"/>
        </w:rPr>
        <w:t xml:space="preserve">模块通过模块化的方式进行功能划分，主要包括优化器、梯度计算器、数据模型和早停机制等部分。</w:t>
      </w:r>
    </w:p>
    <w:bookmarkStart w:id="26" w:name="优化器"/>
    <w:p>
      <w:pPr>
        <w:pStyle w:val="Heading5"/>
      </w:pPr>
      <w:r>
        <w:t xml:space="preserve">1. </w:t>
      </w:r>
      <w:r>
        <w:rPr>
          <w:rFonts w:hint="eastAsia"/>
        </w:rPr>
        <w:t xml:space="preserve">优化器</w:t>
      </w:r>
    </w:p>
    <w:p>
      <w:pPr>
        <w:pStyle w:val="FirstParagraph"/>
      </w:pPr>
      <w:r>
        <w:rPr>
          <w:rFonts w:hint="eastAsia"/>
          <w:b/>
          <w:bCs/>
        </w:rPr>
        <w:t xml:space="preserve">为什么提供多种优化器？</w:t>
      </w:r>
    </w:p>
    <w:p>
      <w:pPr>
        <w:pStyle w:val="BodyText"/>
      </w:pPr>
      <w:r>
        <w:rPr>
          <w:rFonts w:hint="eastAsia"/>
        </w:rPr>
        <w:t xml:space="preserve">为了满足客户在不同设计场景下的需求，我们提供了多种优化器。不同的优化算法在性能、收敛速度和稳定性上各有特点，客户可以根据具体需求选择最合适的优化器。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Backtracking </w:t>
      </w:r>
      <w:r>
        <w:rPr>
          <w:rFonts w:hint="eastAsia"/>
          <w:b/>
          <w:bCs/>
        </w:rPr>
        <w:t xml:space="preserve">Optimizer（回溯优化器）</w:t>
      </w:r>
    </w:p>
    <w:p>
      <w:pPr>
        <w:numPr>
          <w:ilvl w:val="0"/>
          <w:numId w:val="1000"/>
        </w:numPr>
      </w:pPr>
      <w:r>
        <w:rPr>
          <w:rFonts w:hint="eastAsia"/>
          <w:b/>
          <w:bCs/>
        </w:rPr>
        <w:t xml:space="preserve">客户价值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高精度和稳定性</w:t>
      </w:r>
      <w:r>
        <w:rPr>
          <w:rFonts w:hint="eastAsia"/>
        </w:rPr>
        <w:t xml:space="preserve">：通过回溯线搜索动态调整步长，确保目标函数单调递减，避免震荡。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适用于复杂设计</w:t>
      </w:r>
      <w:r>
        <w:rPr>
          <w:rFonts w:hint="eastAsia"/>
        </w:rPr>
        <w:t xml:space="preserve">：在大型、复杂的设计中，能够提供更稳定的优化过程。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Barzilai-Borwein </w:t>
      </w:r>
      <w:r>
        <w:rPr>
          <w:rFonts w:hint="eastAsia"/>
          <w:b/>
          <w:bCs/>
        </w:rPr>
        <w:t xml:space="preserve">Optimizer（BB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优化器）</w:t>
      </w:r>
    </w:p>
    <w:p>
      <w:pPr>
        <w:numPr>
          <w:ilvl w:val="0"/>
          <w:numId w:val="1000"/>
        </w:numPr>
      </w:pPr>
      <w:r>
        <w:rPr>
          <w:rFonts w:hint="eastAsia"/>
          <w:b/>
          <w:bCs/>
        </w:rPr>
        <w:t xml:space="preserve">客户价值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  <w:b/>
          <w:bCs/>
        </w:rPr>
        <w:t xml:space="preserve">快速收敛</w:t>
      </w:r>
      <w:r>
        <w:rPr>
          <w:rFonts w:hint="eastAsia"/>
        </w:rPr>
        <w:t xml:space="preserve">：利用历史梯度信息动态调整步长，提高收敛速度。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  <w:b/>
          <w:bCs/>
        </w:rPr>
        <w:t xml:space="preserve">提高效率</w:t>
      </w:r>
      <w:r>
        <w:rPr>
          <w:rFonts w:hint="eastAsia"/>
        </w:rPr>
        <w:t xml:space="preserve">：在保证精度的前提下，减少迭代次数，节省计算时间。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Vanilla </w:t>
      </w:r>
      <w:r>
        <w:rPr>
          <w:rFonts w:hint="eastAsia"/>
          <w:b/>
          <w:bCs/>
        </w:rPr>
        <w:t xml:space="preserve">Optimizer（基础优化器）</w:t>
      </w:r>
    </w:p>
    <w:p>
      <w:pPr>
        <w:numPr>
          <w:ilvl w:val="0"/>
          <w:numId w:val="1000"/>
        </w:numPr>
      </w:pPr>
      <w:r>
        <w:rPr>
          <w:rFonts w:hint="eastAsia"/>
          <w:b/>
          <w:bCs/>
        </w:rPr>
        <w:t xml:space="preserve">客户价值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  <w:b/>
          <w:bCs/>
        </w:rPr>
        <w:t xml:space="preserve">简单高效</w:t>
      </w:r>
      <w:r>
        <w:rPr>
          <w:rFonts w:hint="eastAsia"/>
        </w:rPr>
        <w:t xml:space="preserve">：实现简单，适用于中小规模设计，快速获得初始解。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  <w:b/>
          <w:bCs/>
        </w:rPr>
        <w:t xml:space="preserve">易于理解和调试</w:t>
      </w:r>
      <w:r>
        <w:rPr>
          <w:rFonts w:hint="eastAsia"/>
        </w:rPr>
        <w:t xml:space="preserve">：作为基准算法，便于客户理解优化过程，进行算法验证和测试。</w:t>
      </w:r>
    </w:p>
    <w:p>
      <w:pPr>
        <w:pStyle w:val="FirstParagraph"/>
      </w:pPr>
      <w:r>
        <w:rPr>
          <w:rFonts w:hint="eastAsia"/>
          <w:b/>
          <w:bCs/>
        </w:rPr>
        <w:t xml:space="preserve">为什么选择梯度下降算法？</w:t>
      </w:r>
    </w:p>
    <w:p>
      <w:pPr>
        <w:pStyle w:val="BodyText"/>
      </w:pPr>
      <w:r>
        <w:rPr>
          <w:rFonts w:hint="eastAsia"/>
        </w:rPr>
        <w:t xml:space="preserve">经过对多种算法的比较，我们发现梯度下降算法在计算效率、收敛性和易于并行化方面具有明显优势，特别适合大规模电路的全局布局。这为客户提供了高效、可靠的优化工具。</w:t>
      </w:r>
    </w:p>
    <w:p>
      <w:pPr>
        <w:pStyle w:val="BodyText"/>
      </w:pPr>
      <w:r>
        <w:rPr>
          <w:rFonts w:hint="eastAsia"/>
          <w:b/>
          <w:bCs/>
        </w:rPr>
        <w:t xml:space="preserve">算法比较表</w:t>
      </w:r>
      <w:r>
        <w:rPr>
          <w:rFonts w:hint="eastAsia"/>
        </w:rPr>
        <w:t xml:space="preserve">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40"/>
        <w:gridCol w:w="1760"/>
        <w:gridCol w:w="1653"/>
        <w:gridCol w:w="1973"/>
        <w:gridCol w:w="213"/>
        <w:gridCol w:w="16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算法/模型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缺点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适用场景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是否采用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未采用原因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模拟退火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全局搜索能力强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实现简单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对目标函数形式要求低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计算效率低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收敛速度慢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参数调节复杂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小规模布局问题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离散优化问题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对计算时间要求不高的场景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否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计算效率难以满足大规模布局需求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收敛速度慢影响实时性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进化算法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适应性强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并行化天然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适合多目标优化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参数敏感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收敛性不确定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计算开销大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多目标优化问题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复杂约束问题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可并行计算环境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否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参数调节复杂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收敛性不如梯度下降稳定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弹性Density模型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物理直观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动态调整能力强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结果物理意义好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计算复杂度高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难以并行化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全局信息依赖强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对布局物理特性要求高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单线程环境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小规模布局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否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计算效率低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并行化困难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扩展性差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混合整数优化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精确性高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适用性广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全局最优保证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计算资源消耗大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难以扩展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求解时间不确定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离散决策变量优化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精确解要求高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小规模问题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否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计算开销过大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扩展性差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不适合连续优化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梯度下降(采用)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计算效率高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收敛性好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易于并行化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可能陷入局部最优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需要连续可导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对初值敏感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大规模布局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连续优化问题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实时性要求高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是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bookmarkEnd w:id="26"/>
    <w:bookmarkStart w:id="27" w:name="梯度计算"/>
    <w:p>
      <w:pPr>
        <w:pStyle w:val="Heading5"/>
      </w:pPr>
      <w:r>
        <w:t xml:space="preserve">2. </w:t>
      </w:r>
      <w:r>
        <w:rPr>
          <w:rFonts w:hint="eastAsia"/>
        </w:rPr>
        <w:t xml:space="preserve">梯度计算</w:t>
      </w:r>
    </w:p>
    <w:p>
      <w:pPr>
        <w:pStyle w:val="FirstParagraph"/>
      </w:pPr>
      <w:r>
        <w:rPr>
          <w:rFonts w:hint="eastAsia"/>
          <w:b/>
          <w:bCs/>
        </w:rPr>
        <w:t xml:space="preserve">为什么要有密度损失项（Density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Loss）？</w:t>
      </w:r>
    </w:p>
    <w:p>
      <w:pPr>
        <w:pStyle w:val="BodyText"/>
      </w:pPr>
      <w:r>
        <w:rPr>
          <w:rFonts w:hint="eastAsia"/>
          <w:b/>
          <w:bCs/>
        </w:rPr>
        <w:t xml:space="preserve">客户价值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避免单元过度集中</w:t>
      </w:r>
      <w:r>
        <w:rPr>
          <w:rFonts w:hint="eastAsia"/>
        </w:rPr>
        <w:t xml:space="preserve">：密度损失项确保布局区域内的单元分布均匀，避免局部过密导致的性能问题。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提高设计质量</w:t>
      </w:r>
      <w:r>
        <w:rPr>
          <w:rFonts w:hint="eastAsia"/>
        </w:rPr>
        <w:t xml:space="preserve">：均匀的密度分布有助于后续的详细布局和布线，减少设计迭代次数。</w:t>
      </w:r>
    </w:p>
    <w:p>
      <w:pPr>
        <w:pStyle w:val="FirstParagraph"/>
      </w:pPr>
      <w:r>
        <w:rPr>
          <w:rFonts w:hint="eastAsia"/>
          <w:b/>
          <w:bCs/>
        </w:rPr>
        <w:t xml:space="preserve">为什么使用</w:t>
      </w:r>
      <w:r>
        <w:rPr>
          <w:b/>
          <w:bCs/>
        </w:rPr>
        <w:t xml:space="preserve"> FFT </w:t>
      </w:r>
      <w:r>
        <w:rPr>
          <w:rFonts w:hint="eastAsia"/>
          <w:b/>
          <w:bCs/>
        </w:rPr>
        <w:t xml:space="preserve">加速密度梯度计算？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提高计算效率</w:t>
      </w:r>
      <w:r>
        <w:rPr>
          <w:rFonts w:hint="eastAsia"/>
        </w:rPr>
        <w:t xml:space="preserve">：FFT</w:t>
      </w:r>
      <w:r>
        <w:t xml:space="preserve"> </w:t>
      </w:r>
      <w:r>
        <w:rPr>
          <w:rFonts w:hint="eastAsia"/>
        </w:rPr>
        <w:t xml:space="preserve">能够将复杂度从</w:t>
      </w:r>
      <w:r>
        <w:t xml:space="preserve"> O(N²) </w:t>
      </w:r>
      <w:r>
        <w:rPr>
          <w:rFonts w:hint="eastAsia"/>
        </w:rPr>
        <w:t xml:space="preserve">降低到</w:t>
      </w:r>
      <w:r>
        <w:t xml:space="preserve"> O(N log </w:t>
      </w:r>
      <w:r>
        <w:rPr>
          <w:rFonts w:hint="eastAsia"/>
        </w:rPr>
        <w:t xml:space="preserve">N)，在大规模设计中显著提升计算速度。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客户价值</w:t>
      </w:r>
      <w:r>
        <w:rPr>
          <w:rFonts w:hint="eastAsia"/>
        </w:rPr>
        <w:t xml:space="preserve">：加快优化过程，减少等待时间，提高设计效率。</w:t>
      </w:r>
    </w:p>
    <w:p>
      <w:pPr>
        <w:pStyle w:val="FirstParagraph"/>
      </w:pPr>
      <w:r>
        <w:rPr>
          <w:rFonts w:hint="eastAsia"/>
          <w:b/>
          <w:bCs/>
        </w:rPr>
        <w:t xml:space="preserve">为什么要有线长梯度计算？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优化信号延迟</w:t>
      </w:r>
      <w:r>
        <w:rPr>
          <w:rFonts w:hint="eastAsia"/>
        </w:rPr>
        <w:t xml:space="preserve">：线长直接影响信号的传播延迟，优化线长有助于提高电路性能。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客户价值</w:t>
      </w:r>
      <w:r>
        <w:rPr>
          <w:rFonts w:hint="eastAsia"/>
        </w:rPr>
        <w:t xml:space="preserve">：提供性能更优的布局方案，满足高性能设计需求。</w:t>
      </w:r>
    </w:p>
    <w:bookmarkEnd w:id="27"/>
    <w:bookmarkStart w:id="28" w:name="早停机制"/>
    <w:p>
      <w:pPr>
        <w:pStyle w:val="Heading5"/>
      </w:pPr>
      <w:r>
        <w:t xml:space="preserve">3. </w:t>
      </w:r>
      <w:r>
        <w:rPr>
          <w:rFonts w:hint="eastAsia"/>
        </w:rPr>
        <w:t xml:space="preserve">早停机制</w:t>
      </w:r>
    </w:p>
    <w:p>
      <w:pPr>
        <w:pStyle w:val="FirstParagraph"/>
      </w:pPr>
      <w:r>
        <w:rPr>
          <w:rFonts w:hint="eastAsia"/>
          <w:b/>
          <w:bCs/>
        </w:rPr>
        <w:t xml:space="preserve">为什么要有早停机制（收敛检测器和发散检测器）？</w:t>
      </w:r>
    </w:p>
    <w:p>
      <w:pPr>
        <w:pStyle w:val="BodyText"/>
      </w:pPr>
      <w:r>
        <w:rPr>
          <w:rFonts w:hint="eastAsia"/>
          <w:b/>
          <w:bCs/>
        </w:rPr>
        <w:t xml:space="preserve">客户价值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节省计算资源</w:t>
      </w:r>
      <w:r>
        <w:rPr>
          <w:rFonts w:hint="eastAsia"/>
        </w:rPr>
        <w:t xml:space="preserve">：在优化过程达到收敛或发散时，及时终止计算，避免不必要的资源浪费。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提高可靠性</w:t>
      </w:r>
      <w:r>
        <w:rPr>
          <w:rFonts w:hint="eastAsia"/>
        </w:rPr>
        <w:t xml:space="preserve">：防止算法陷入无限循环或数值不稳定情况，保证工具的稳定性和可靠性。</w:t>
      </w:r>
    </w:p>
    <w:bookmarkEnd w:id="28"/>
    <w:bookmarkStart w:id="29" w:name="数据模型"/>
    <w:p>
      <w:pPr>
        <w:pStyle w:val="Heading5"/>
      </w:pPr>
      <w:r>
        <w:t xml:space="preserve">4. </w:t>
      </w:r>
      <w:r>
        <w:rPr>
          <w:rFonts w:hint="eastAsia"/>
        </w:rPr>
        <w:t xml:space="preserve">数据模型</w:t>
      </w:r>
    </w:p>
    <w:p>
      <w:pPr>
        <w:pStyle w:val="FirstParagraph"/>
      </w:pPr>
      <w:r>
        <w:rPr>
          <w:rFonts w:hint="eastAsia"/>
          <w:b/>
          <w:bCs/>
        </w:rPr>
        <w:t xml:space="preserve">为什么使用自定义的数据结构而不是基于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OA（OpenAccess）的数据模型？</w:t>
      </w:r>
    </w:p>
    <w:p>
      <w:pPr>
        <w:pStyle w:val="BodyText"/>
      </w:pPr>
      <w:r>
        <w:rPr>
          <w:rFonts w:hint="eastAsia"/>
          <w:b/>
          <w:bCs/>
        </w:rPr>
        <w:t xml:space="preserve">客户价值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性能优化</w:t>
      </w:r>
      <w:r>
        <w:rPr>
          <w:rFonts w:hint="eastAsia"/>
        </w:rPr>
        <w:t xml:space="preserve">：自定义数据结构更轻量化，针对特定需求进行了优化，减少了不必要的开销，提高了计算效率。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灵活性和可扩展性</w:t>
      </w:r>
      <w:r>
        <w:rPr>
          <w:rFonts w:hint="eastAsia"/>
        </w:rPr>
        <w:t xml:space="preserve">：自定义数据模型可以根据需求进行调整和扩展，满足客户的特定需求。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避免依赖性</w:t>
      </w:r>
      <w:r>
        <w:rPr>
          <w:rFonts w:hint="eastAsia"/>
        </w:rPr>
        <w:t xml:space="preserve">：减少对第三方库的依赖，降低兼容性问题和维护成本。</w:t>
      </w:r>
    </w:p>
    <w:bookmarkEnd w:id="29"/>
    <w:bookmarkEnd w:id="30"/>
    <w:bookmarkStart w:id="64" w:name="实现细节"/>
    <w:p>
      <w:pPr>
        <w:pStyle w:val="Heading4"/>
      </w:pPr>
      <w:r>
        <w:t xml:space="preserve">4.1.4 </w:t>
      </w:r>
      <w:r>
        <w:rPr>
          <w:rFonts w:hint="eastAsia"/>
        </w:rPr>
        <w:t xml:space="preserve">实现细节</w:t>
      </w:r>
    </w:p>
    <w:bookmarkStart w:id="33" w:name="数据模型-1"/>
    <w:p>
      <w:pPr>
        <w:pStyle w:val="Heading5"/>
      </w:pPr>
      <w:r>
        <w:t xml:space="preserve">1. </w:t>
      </w:r>
      <w:r>
        <w:rPr>
          <w:rFonts w:hint="eastAsia"/>
        </w:rPr>
        <w:t xml:space="preserve">数据模型</w:t>
      </w:r>
    </w:p>
    <w:p>
      <w:pPr>
        <w:pStyle w:val="FirstParagraph"/>
      </w:pPr>
      <w:r>
        <w:rPr>
          <w:rFonts w:hint="eastAsia"/>
        </w:rPr>
        <w:t xml:space="preserve">采用面向对象的设计，定义了以下核心类：</w:t>
      </w:r>
    </w:p>
    <w:bookmarkStart w:id="31" w:name="类内元素关系"/>
    <w:p>
      <w:pPr>
        <w:pStyle w:val="Heading6"/>
      </w:pPr>
      <w:r>
        <w:rPr>
          <w:rFonts w:hint="eastAsia"/>
        </w:rPr>
        <w:t xml:space="preserve">类内元素关系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"/>
        <w:gridCol w:w="5575"/>
        <w:gridCol w:w="2108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属性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方法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Cell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rPr>
                <w:rStyle w:val="VerbatimChar"/>
              </w:rPr>
              <w:t xml:space="preserve">idx</w:t>
            </w:r>
            <w:r>
              <w:t xml:space="preserve">: </w:t>
            </w:r>
            <w:r>
              <w:rPr>
                <w:rFonts w:hint="eastAsia"/>
              </w:rPr>
              <w:t xml:space="preserve">单元的唯一标识符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isFiller</w:t>
            </w:r>
            <w:r>
              <w:t xml:space="preserve">: </w:t>
            </w:r>
            <w:r>
              <w:rPr>
                <w:rFonts w:hint="eastAsia"/>
              </w:rPr>
              <w:t xml:space="preserve">标识单元是否为填充单元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isFixed</w:t>
            </w:r>
            <w:r>
              <w:t xml:space="preserve">: </w:t>
            </w:r>
            <w:r>
              <w:rPr>
                <w:rFonts w:hint="eastAsia"/>
              </w:rPr>
              <w:t xml:space="preserve">标识单元是否固定位置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width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height</w:t>
            </w:r>
            <w:r>
              <w:t xml:space="preserve">: </w:t>
            </w:r>
            <w:r>
              <w:rPr>
                <w:rFonts w:hint="eastAsia"/>
              </w:rPr>
              <w:t xml:space="preserve">单元的尺寸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coordinate</w:t>
            </w:r>
            <w:r>
              <w:t xml:space="preserve">: </w:t>
            </w:r>
            <w:r>
              <w:rPr>
                <w:rFonts w:hint="eastAsia"/>
              </w:rPr>
              <w:t xml:space="preserve">单元的坐标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localSmoothLengthScale</w:t>
            </w:r>
            <w:r>
              <w:t xml:space="preserve">: </w:t>
            </w:r>
            <w:r>
              <w:rPr>
                <w:rFonts w:hint="eastAsia"/>
              </w:rPr>
              <w:t xml:space="preserve">局部平滑长度比例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binStartIdx_x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binStartIdx_y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binEndIdx_x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binEndIdx_y</w:t>
            </w:r>
            <w:r>
              <w:t xml:space="preserve">: </w:t>
            </w:r>
            <w:r>
              <w:rPr>
                <w:rFonts w:hint="eastAsia"/>
              </w:rPr>
              <w:t xml:space="preserve">单元所在的</w:t>
            </w:r>
            <w:r>
              <w:t xml:space="preserve"> Bin </w:t>
            </w:r>
            <w:r>
              <w:rPr>
                <w:rFonts w:hint="eastAsia"/>
              </w:rPr>
              <w:t xml:space="preserve">索引范围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rPr>
                <w:rStyle w:val="VerbatimChar"/>
              </w:rPr>
              <w:t xml:space="preserve">getOverlapArea</w:t>
            </w:r>
            <w:r>
              <w:t xml:space="preserve">: </w:t>
            </w:r>
            <w:r>
              <w:rPr>
                <w:rFonts w:hint="eastAsia"/>
              </w:rPr>
              <w:t xml:space="preserve">计算单元与指定</w:t>
            </w:r>
            <w:r>
              <w:t xml:space="preserve"> Bin </w:t>
            </w:r>
            <w:r>
              <w:rPr>
                <w:rFonts w:hint="eastAsia"/>
              </w:rPr>
              <w:t xml:space="preserve">的重叠面积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check_valid</w:t>
            </w:r>
            <w:r>
              <w:t xml:space="preserve">: </w:t>
            </w:r>
            <w:r>
              <w:rPr>
                <w:rFonts w:hint="eastAsia"/>
              </w:rPr>
              <w:t xml:space="preserve">检查单元数据的有效性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Pin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rPr>
                <w:rStyle w:val="VerbatimChar"/>
              </w:rPr>
              <w:t xml:space="preserve">module_idx</w:t>
            </w:r>
            <w:r>
              <w:t xml:space="preserve">: </w:t>
            </w:r>
            <w:r>
              <w:rPr>
                <w:rFonts w:hint="eastAsia"/>
              </w:rPr>
              <w:t xml:space="preserve">所属单元的索引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offset</w:t>
            </w:r>
            <w:r>
              <w:t xml:space="preserve">: </w:t>
            </w:r>
            <w:r>
              <w:rPr>
                <w:rFonts w:hint="eastAsia"/>
              </w:rPr>
              <w:t xml:space="preserve">引脚在单元内的偏移位置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module</w:t>
            </w:r>
            <w:r>
              <w:t xml:space="preserve">: </w:t>
            </w:r>
            <w:r>
              <w:rPr>
                <w:rFonts w:hint="eastAsia"/>
              </w:rPr>
              <w:t xml:space="preserve">指向所属单元的指针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net</w:t>
            </w:r>
            <w:r>
              <w:t xml:space="preserve">: </w:t>
            </w:r>
            <w:r>
              <w:rPr>
                <w:rFonts w:hint="eastAsia"/>
              </w:rPr>
              <w:t xml:space="preserve">指向所属</w:t>
            </w:r>
            <w:r>
              <w:t xml:space="preserve"> Net </w:t>
            </w:r>
            <w:r>
              <w:rPr>
                <w:rFonts w:hint="eastAsia"/>
              </w:rPr>
              <w:t xml:space="preserve">的指针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gradX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gradY</w:t>
            </w:r>
            <w:r>
              <w:t xml:space="preserve">: </w:t>
            </w:r>
            <w:r>
              <w:rPr>
                <w:rFonts w:hint="eastAsia"/>
              </w:rPr>
              <w:t xml:space="preserve">引脚在</w:t>
            </w:r>
            <w:r>
              <w:t xml:space="preserve"> X </w:t>
            </w:r>
            <w:r>
              <w:rPr>
                <w:rFonts w:hint="eastAsia"/>
              </w:rPr>
              <w:t xml:space="preserve">和</w:t>
            </w:r>
            <w:r>
              <w:t xml:space="preserve"> Y </w:t>
            </w:r>
            <w:r>
              <w:rPr>
                <w:rFonts w:hint="eastAsia"/>
              </w:rPr>
              <w:t xml:space="preserve">方向的梯度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rPr>
                <w:rStyle w:val="VerbatimChar"/>
              </w:rPr>
              <w:t xml:space="preserve">getAbsolutePos</w:t>
            </w:r>
            <w:r>
              <w:t xml:space="preserve">: </w:t>
            </w:r>
            <w:r>
              <w:rPr>
                <w:rFonts w:hint="eastAsia"/>
              </w:rPr>
              <w:t xml:space="preserve">获取引脚的绝对位置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setModuleIndex</w:t>
            </w:r>
            <w:r>
              <w:t xml:space="preserve">: </w:t>
            </w:r>
            <w:r>
              <w:rPr>
                <w:rFonts w:hint="eastAsia"/>
              </w:rPr>
              <w:t xml:space="preserve">设置所属单元的索引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rPr>
                <w:rStyle w:val="VerbatimChar"/>
              </w:rPr>
              <w:t xml:space="preserve">idx</w:t>
            </w:r>
            <w:r>
              <w:t xml:space="preserve">: Net </w:t>
            </w:r>
            <w:r>
              <w:rPr>
                <w:rFonts w:hint="eastAsia"/>
              </w:rPr>
              <w:t xml:space="preserve">的唯一标识符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netPins</w:t>
            </w:r>
            <w:r>
              <w:t xml:space="preserve">: </w:t>
            </w:r>
            <w:r>
              <w:rPr>
                <w:rFonts w:hint="eastAsia"/>
              </w:rPr>
              <w:t xml:space="preserve">组成</w:t>
            </w:r>
            <w:r>
              <w:t xml:space="preserve"> Net </w:t>
            </w:r>
            <w:r>
              <w:rPr>
                <w:rFonts w:hint="eastAsia"/>
              </w:rPr>
              <w:t xml:space="preserve">的引脚列表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minX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minY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maxX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maxY</w:t>
            </w:r>
            <w:r>
              <w:t xml:space="preserve">: Net </w:t>
            </w:r>
            <w:r>
              <w:rPr>
                <w:rFonts w:hint="eastAsia"/>
              </w:rPr>
              <w:t xml:space="preserve">在布局中的边界坐标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rPr>
                <w:rStyle w:val="VerbatimChar"/>
              </w:rPr>
              <w:t xml:space="preserve">getPinCount</w:t>
            </w:r>
            <w:r>
              <w:t xml:space="preserve">: </w:t>
            </w:r>
            <w:r>
              <w:rPr>
                <w:rFonts w:hint="eastAsia"/>
              </w:rPr>
              <w:t xml:space="preserve">获取</w:t>
            </w:r>
            <w:r>
              <w:t xml:space="preserve"> Net </w:t>
            </w:r>
            <w:r>
              <w:rPr>
                <w:rFonts w:hint="eastAsia"/>
              </w:rPr>
              <w:t xml:space="preserve">中引脚的数量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addPin</w:t>
            </w:r>
            <w:r>
              <w:t xml:space="preserve">: </w:t>
            </w:r>
            <w:r>
              <w:rPr>
                <w:rFonts w:hint="eastAsia"/>
              </w:rPr>
              <w:t xml:space="preserve">添加引脚到</w:t>
            </w:r>
            <w:r>
              <w:t xml:space="preserve"> Net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Bin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rPr>
                <w:rStyle w:val="VerbatimChar"/>
              </w:rPr>
              <w:t xml:space="preserve">nodeDensity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fillerDensity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baseDensity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terminalDensity</w:t>
            </w:r>
            <w:r>
              <w:t xml:space="preserve">: Bin </w:t>
            </w:r>
            <w:r>
              <w:rPr>
                <w:rFonts w:hint="eastAsia"/>
              </w:rPr>
              <w:t xml:space="preserve">中的密度信息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ur</w:t>
            </w:r>
            <w:r>
              <w:t xml:space="preserve">: Bin </w:t>
            </w:r>
            <w:r>
              <w:rPr>
                <w:rFonts w:hint="eastAsia"/>
              </w:rPr>
              <w:t xml:space="preserve">的左下和右上坐标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width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height</w:t>
            </w:r>
            <w:r>
              <w:t xml:space="preserve">: Bin </w:t>
            </w:r>
            <w:r>
              <w:rPr>
                <w:rFonts w:hint="eastAsia"/>
              </w:rPr>
              <w:t xml:space="preserve">的尺寸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E</w:t>
            </w:r>
            <w:r>
              <w:t xml:space="preserve">: Bin </w:t>
            </w:r>
            <w:r>
              <w:rPr>
                <w:rFonts w:hint="eastAsia"/>
              </w:rPr>
              <w:t xml:space="preserve">中的电场信息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phi</w:t>
            </w:r>
            <w:r>
              <w:t xml:space="preserve">: Bin </w:t>
            </w:r>
            <w:r>
              <w:rPr>
                <w:rFonts w:hint="eastAsia"/>
              </w:rPr>
              <w:t xml:space="preserve">中的电势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inPlaceRegion</w:t>
            </w:r>
            <w:r>
              <w:t xml:space="preserve">: </w:t>
            </w:r>
            <w:r>
              <w:rPr>
                <w:rFonts w:hint="eastAsia"/>
              </w:rPr>
              <w:t xml:space="preserve">标识</w:t>
            </w:r>
            <w:r>
              <w:t xml:space="preserve"> Bin </w:t>
            </w:r>
            <w:r>
              <w:rPr>
                <w:rFonts w:hint="eastAsia"/>
              </w:rPr>
              <w:t xml:space="preserve">是否在布局区域内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Context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rPr>
                <w:rStyle w:val="VerbatimChar"/>
              </w:rPr>
              <w:t xml:space="preserve">modules</w:t>
            </w:r>
            <w:r>
              <w:t xml:space="preserve">: </w:t>
            </w:r>
            <w:r>
              <w:rPr>
                <w:rFonts w:hint="eastAsia"/>
              </w:rPr>
              <w:t xml:space="preserve">所有单元的列表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nets</w:t>
            </w:r>
            <w:r>
              <w:t xml:space="preserve">: </w:t>
            </w:r>
            <w:r>
              <w:rPr>
                <w:rFonts w:hint="eastAsia"/>
              </w:rPr>
              <w:t xml:space="preserve">所有</w:t>
            </w:r>
            <w:r>
              <w:t xml:space="preserve"> Net </w:t>
            </w:r>
            <w:r>
              <w:rPr>
                <w:rFonts w:hint="eastAsia"/>
              </w:rPr>
              <w:t xml:space="preserve">的列表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bins</w:t>
            </w:r>
            <w:r>
              <w:t xml:space="preserve">: </w:t>
            </w:r>
            <w:r>
              <w:rPr>
                <w:rFonts w:hint="eastAsia"/>
              </w:rPr>
              <w:t xml:space="preserve">布局区域划分的</w:t>
            </w:r>
            <w:r>
              <w:t xml:space="preserve"> Bin </w:t>
            </w:r>
            <w:r>
              <w:rPr>
                <w:rFonts w:hint="eastAsia"/>
              </w:rPr>
              <w:t xml:space="preserve">网格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placeRegionLL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placeRegionUR</w:t>
            </w:r>
            <w:r>
              <w:t xml:space="preserve">: </w:t>
            </w:r>
            <w:r>
              <w:rPr>
                <w:rFonts w:hint="eastAsia"/>
              </w:rPr>
              <w:t xml:space="preserve">布局区域的左下和右上坐标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binDimensionX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binDimensionY</w:t>
            </w:r>
            <w:r>
              <w:t xml:space="preserve">: Bin </w:t>
            </w:r>
            <w:r>
              <w:rPr>
                <w:rFonts w:hint="eastAsia"/>
              </w:rPr>
              <w:t xml:space="preserve">网格的维度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ringThicknessX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ringThicknessY</w:t>
            </w:r>
            <w:r>
              <w:t xml:space="preserve">: Bin </w:t>
            </w:r>
            <w:r>
              <w:rPr>
                <w:rFonts w:hint="eastAsia"/>
              </w:rPr>
              <w:t xml:space="preserve">网格的保护环厚度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binStep</w:t>
            </w:r>
            <w:r>
              <w:t xml:space="preserve">: Bin </w:t>
            </w:r>
            <w:r>
              <w:rPr>
                <w:rFonts w:hint="eastAsia"/>
              </w:rPr>
              <w:t xml:space="preserve">的步长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fillerCellsTotalArea</w:t>
            </w:r>
            <w:r>
              <w:t xml:space="preserve">: </w:t>
            </w:r>
            <w:r>
              <w:rPr>
                <w:rFonts w:hint="eastAsia"/>
              </w:rPr>
              <w:t xml:space="preserve">填充单元的总面积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rPr>
                <w:rStyle w:val="VerbatimChar"/>
              </w:rPr>
              <w:t xml:space="preserve">setPositionFrom</w:t>
            </w:r>
            <w:r>
              <w:t xml:space="preserve">: </w:t>
            </w:r>
            <w:r>
              <w:rPr>
                <w:rFonts w:hint="eastAsia"/>
              </w:rPr>
              <w:t xml:space="preserve">从指定的位置列表更新单元位置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writeGradientsTo</w:t>
            </w:r>
            <w:r>
              <w:t xml:space="preserve">: </w:t>
            </w:r>
            <w:r>
              <w:rPr>
                <w:rFonts w:hint="eastAsia"/>
              </w:rPr>
              <w:t xml:space="preserve">将梯度信息写入指定的列表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reInitialize</w:t>
            </w:r>
            <w:r>
              <w:t xml:space="preserve">: </w:t>
            </w:r>
            <w:r>
              <w:rPr>
                <w:rFonts w:hint="eastAsia"/>
              </w:rPr>
              <w:t xml:space="preserve">重新初始化上下文</w:t>
            </w:r>
          </w:p>
        </w:tc>
      </w:tr>
    </w:tbl>
    <w:bookmarkEnd w:id="31"/>
    <w:bookmarkStart w:id="32" w:name="类之间的关系"/>
    <w:p>
      <w:pPr>
        <w:pStyle w:val="Heading6"/>
      </w:pPr>
      <w:r>
        <w:rPr>
          <w:rFonts w:hint="eastAsia"/>
        </w:rPr>
        <w:t xml:space="preserve">类之间的关系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0"/>
        <w:gridCol w:w="590"/>
        <w:gridCol w:w="2066"/>
        <w:gridCol w:w="408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关系描述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实现方式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设计目的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Context-Cell</w:t>
            </w:r>
          </w:p>
        </w:tc>
        <w:tc>
          <w:tcPr/>
          <w:p>
            <w:pPr>
              <w:pStyle w:val="Compact"/>
            </w:pPr>
            <w:r>
              <w:t xml:space="preserve">1:n </w:t>
            </w:r>
            <w:r>
              <w:rPr>
                <w:rFonts w:hint="eastAsia"/>
              </w:rPr>
              <w:t xml:space="preserve">聚合关系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std::vector&lt;Cell&gt; modules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集中管理所有模块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统一处理位置更新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便于密度计算和重叠检测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Context-Net</w:t>
            </w:r>
          </w:p>
        </w:tc>
        <w:tc>
          <w:tcPr/>
          <w:p>
            <w:pPr>
              <w:pStyle w:val="Compact"/>
            </w:pPr>
            <w:r>
              <w:t xml:space="preserve">1:n </w:t>
            </w:r>
            <w:r>
              <w:rPr>
                <w:rFonts w:hint="eastAsia"/>
              </w:rPr>
              <w:t xml:space="preserve">聚合关系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std::vector&lt;Net&gt; nets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统一管理网络连接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便于线长计算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支持布线质量评估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Context-Bin</w:t>
            </w:r>
          </w:p>
        </w:tc>
        <w:tc>
          <w:tcPr/>
          <w:p>
            <w:pPr>
              <w:pStyle w:val="Compact"/>
            </w:pPr>
            <w:r>
              <w:t xml:space="preserve">1:n </w:t>
            </w:r>
            <w:r>
              <w:rPr>
                <w:rFonts w:hint="eastAsia"/>
              </w:rPr>
              <w:t xml:space="preserve">聚合关系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std::vector&lt;std::unique_ptr&lt;Bin&gt;&gt; bins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网格化布局区域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支持局部密度控制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优化内存管理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Net-Pin</w:t>
            </w:r>
          </w:p>
        </w:tc>
        <w:tc>
          <w:tcPr/>
          <w:p>
            <w:pPr>
              <w:pStyle w:val="Compact"/>
            </w:pPr>
            <w:r>
              <w:t xml:space="preserve">1:n </w:t>
            </w:r>
            <w:r>
              <w:rPr>
                <w:rFonts w:hint="eastAsia"/>
              </w:rPr>
              <w:t xml:space="preserve">聚合关系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std::vector&lt;Pin&gt; netPins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维护网络-引脚连接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支持</w:t>
            </w:r>
            <w:r>
              <w:t xml:space="preserve"> HPWL </w:t>
            </w:r>
            <w:r>
              <w:rPr>
                <w:rFonts w:hint="eastAsia"/>
              </w:rPr>
              <w:t xml:space="preserve">计算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管理网络拓扑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Cell-Pin</w:t>
            </w:r>
          </w:p>
        </w:tc>
        <w:tc>
          <w:tcPr/>
          <w:p>
            <w:pPr>
              <w:pStyle w:val="Compact"/>
            </w:pPr>
            <w:r>
              <w:t xml:space="preserve">1:n </w:t>
            </w:r>
            <w:r>
              <w:rPr>
                <w:rFonts w:hint="eastAsia"/>
              </w:rPr>
              <w:t xml:space="preserve">关联关系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通过</w:t>
            </w:r>
            <w:r>
              <w:t xml:space="preserve"> Pin </w:t>
            </w:r>
            <w:r>
              <w:rPr>
                <w:rFonts w:hint="eastAsia"/>
              </w:rPr>
              <w:t xml:space="preserve">的</w:t>
            </w:r>
            <w:r>
              <w:t xml:space="preserve"> </w:t>
            </w:r>
            <w:r>
              <w:rPr>
                <w:rStyle w:val="VerbatimChar"/>
              </w:rPr>
              <w:t xml:space="preserve">module_idx</w:t>
            </w:r>
            <w:r>
              <w:t xml:space="preserve"> </w:t>
            </w:r>
            <w:r>
              <w:rPr>
                <w:rFonts w:hint="eastAsia"/>
              </w:rPr>
              <w:t xml:space="preserve">反向关联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支持多引脚模块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同步更新引脚位置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计算模块连接关系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Pin </w:t>
            </w:r>
            <w:r>
              <w:rPr>
                <w:rFonts w:hint="eastAsia"/>
                <w:b/>
                <w:bCs/>
              </w:rPr>
              <w:t xml:space="preserve">的双向关联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多重关联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Cell* module</w:t>
            </w:r>
            <w:r>
              <w:t xml:space="preserve"> </w:t>
            </w:r>
            <w:r>
              <w:rPr>
                <w:rFonts w:hint="eastAsia"/>
              </w:rPr>
              <w:t xml:space="preserve">和</w:t>
            </w:r>
            <w:r>
              <w:t xml:space="preserve"> </w:t>
            </w:r>
            <w:r>
              <w:rPr>
                <w:rStyle w:val="VerbatimChar"/>
              </w:rPr>
              <w:t xml:space="preserve">Net* net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作为</w:t>
            </w:r>
            <w:r>
              <w:t xml:space="preserve"> Cell </w:t>
            </w:r>
            <w:r>
              <w:rPr>
                <w:rFonts w:hint="eastAsia"/>
              </w:rPr>
              <w:t xml:space="preserve">和</w:t>
            </w:r>
            <w:r>
              <w:t xml:space="preserve"> Net </w:t>
            </w:r>
            <w:r>
              <w:rPr>
                <w:rFonts w:hint="eastAsia"/>
              </w:rPr>
              <w:t xml:space="preserve">的桥梁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快速访问模块和网络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便于位置和梯度计算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提供价值点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高效的数据访问</w:t>
      </w:r>
      <w:r>
        <w:rPr>
          <w:rFonts w:hint="eastAsia"/>
        </w:rPr>
        <w:t xml:space="preserve">：通过面向对象的数据模型，提供快速访问和修改布局数据的能力，提高了梯度计算和优化器的效率。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易于维护和扩展</w:t>
      </w:r>
      <w:r>
        <w:rPr>
          <w:rFonts w:hint="eastAsia"/>
        </w:rPr>
        <w:t xml:space="preserve">：清晰的类结构和关系，使得代码更易于维护，便于添加新功能，满足客户的定制化需求。</w:t>
      </w:r>
    </w:p>
    <w:bookmarkEnd w:id="32"/>
    <w:bookmarkEnd w:id="33"/>
    <w:bookmarkStart w:id="46" w:name="梯度计算器"/>
    <w:p>
      <w:pPr>
        <w:pStyle w:val="Heading5"/>
      </w:pPr>
      <w:r>
        <w:t xml:space="preserve">2. </w:t>
      </w:r>
      <w:r>
        <w:rPr>
          <w:rFonts w:hint="eastAsia"/>
        </w:rPr>
        <w:t xml:space="preserve">梯度计算器</w:t>
      </w:r>
    </w:p>
    <w:p>
      <w:pPr>
        <w:pStyle w:val="FirstParagraph"/>
      </w:pPr>
      <w:r>
        <w:rPr>
          <w:rFonts w:hint="eastAsia"/>
          <w:b/>
          <w:bCs/>
        </w:rPr>
        <w:t xml:space="preserve">密度梯度计算</w:t>
      </w:r>
    </w:p>
    <w:p>
      <w:pPr>
        <w:pStyle w:val="BodyText"/>
      </w:pPr>
      <w:r>
        <w:rPr>
          <w:rFonts w:hint="eastAsia"/>
        </w:rPr>
        <w:t xml:space="preserve">采用</w:t>
      </w:r>
      <w:r>
        <w:t xml:space="preserve"> FFT </w:t>
      </w:r>
      <w:r>
        <w:rPr>
          <w:rFonts w:hint="eastAsia"/>
        </w:rPr>
        <w:t xml:space="preserve">加速密度梯度的计算。</w:t>
      </w:r>
    </w:p>
    <w:p>
      <w:pPr>
        <w:pStyle w:val="CaptionedFigure"/>
      </w:pPr>
      <w:r>
        <w:drawing>
          <wp:inline>
            <wp:extent cx="5334000" cy="10095807"/>
            <wp:effectExtent b="0" l="0" r="0" t="0"/>
            <wp:docPr descr="alt text" title="" id="35" name="Picture"/>
            <a:graphic>
              <a:graphicData uri="http://schemas.openxmlformats.org/drawingml/2006/picture">
                <pic:pic>
                  <pic:nvPicPr>
                    <pic:cNvPr descr="c:\Users\Alex\PythonProjects\md2word\md2word\mermaid_cache\diagram-8a51803c01cf1546702f4445dead669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CaptionedFigure"/>
      </w:pPr>
      <w:r>
        <w:drawing>
          <wp:inline>
            <wp:extent cx="5334000" cy="6377734"/>
            <wp:effectExtent b="0" l="0" r="0" t="0"/>
            <wp:docPr descr="alt text" title="" id="38" name="Picture"/>
            <a:graphic>
              <a:graphicData uri="http://schemas.openxmlformats.org/drawingml/2006/picture">
                <pic:pic>
                  <pic:nvPicPr>
                    <pic:cNvPr descr="c:\Users\Alex\PythonProjects\md2word\md2word\mermaid_cache\diagram-872382ce38318cd743b750496e22187c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  <w:r>
        <w:rPr>
          <w:rFonts w:hint="eastAsia"/>
          <w:b/>
          <w:bCs/>
        </w:rPr>
        <w:t xml:space="preserve">线长梯度计算</w:t>
      </w:r>
    </w:p>
    <w:p>
      <w:pPr>
        <w:pStyle w:val="BodyText"/>
      </w:pPr>
      <w:r>
        <w:rPr>
          <w:rFonts w:hint="eastAsia"/>
        </w:rPr>
        <w:t xml:space="preserve">采用</w:t>
      </w:r>
      <w:r>
        <w:t xml:space="preserve"> Log-Sum-Exp </w:t>
      </w:r>
      <w:r>
        <w:rPr>
          <w:rFonts w:hint="eastAsia"/>
        </w:rPr>
        <w:t xml:space="preserve">方法平滑线长函数，利用并行计算加速处理。</w:t>
      </w:r>
    </w:p>
    <w:p>
      <w:pPr>
        <w:pStyle w:val="CaptionedFigure"/>
      </w:pPr>
      <w:r>
        <w:drawing>
          <wp:inline>
            <wp:extent cx="5334000" cy="4467114"/>
            <wp:effectExtent b="0" l="0" r="0" t="0"/>
            <wp:docPr descr="alt text" title="" id="41" name="Picture"/>
            <a:graphic>
              <a:graphicData uri="http://schemas.openxmlformats.org/drawingml/2006/picture">
                <pic:pic>
                  <pic:nvPicPr>
                    <pic:cNvPr descr="c:\Users\Alex\PythonProjects\md2word\md2word\mermaid_cache\diagram-d60c9c6ddecac6602927b399c43d15be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CaptionedFigure"/>
      </w:pPr>
      <w:r>
        <w:drawing>
          <wp:inline>
            <wp:extent cx="5334000" cy="4693920"/>
            <wp:effectExtent b="0" l="0" r="0" t="0"/>
            <wp:docPr descr="alt text" title="" id="44" name="Picture"/>
            <a:graphic>
              <a:graphicData uri="http://schemas.openxmlformats.org/drawingml/2006/picture">
                <pic:pic>
                  <pic:nvPicPr>
                    <pic:cNvPr descr="c:\Users\Alex\PythonProjects\md2word\md2word\mermaid_cache\diagram-55a1ef553a8c48491406102acc1f6a5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  <w:r>
        <w:rPr>
          <w:rFonts w:hint="eastAsia"/>
          <w:b/>
          <w:bCs/>
        </w:rPr>
        <w:t xml:space="preserve">提供价值点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高效的梯度计算</w:t>
      </w:r>
      <w:r>
        <w:rPr>
          <w:rFonts w:hint="eastAsia"/>
        </w:rPr>
        <w:t xml:space="preserve">：利用</w:t>
      </w:r>
      <w:r>
        <w:t xml:space="preserve"> FFT </w:t>
      </w:r>
      <w:r>
        <w:rPr>
          <w:rFonts w:hint="eastAsia"/>
        </w:rPr>
        <w:t xml:space="preserve">和并行计算，加速密度和线长梯度的计算过程，减少客户的等待时间。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准确的优化方向</w:t>
      </w:r>
      <w:r>
        <w:rPr>
          <w:rFonts w:hint="eastAsia"/>
        </w:rPr>
        <w:t xml:space="preserve">：精确的梯度计算为优化器提供了正确的优化方向，提高了布局质量。</w:t>
      </w:r>
    </w:p>
    <w:bookmarkEnd w:id="46"/>
    <w:bookmarkStart w:id="59" w:name="优化器-1"/>
    <w:p>
      <w:pPr>
        <w:pStyle w:val="Heading5"/>
      </w:pPr>
      <w:r>
        <w:t xml:space="preserve">3. </w:t>
      </w:r>
      <w:r>
        <w:rPr>
          <w:rFonts w:hint="eastAsia"/>
        </w:rPr>
        <w:t xml:space="preserve">优化器</w:t>
      </w:r>
    </w:p>
    <w:p>
      <w:pPr>
        <w:pStyle w:val="FirstParagraph"/>
      </w:pPr>
      <w:r>
        <w:rPr>
          <w:rFonts w:hint="eastAsia"/>
        </w:rPr>
        <w:t xml:space="preserve">提供不同的优化算法，更新</w:t>
      </w:r>
      <w:r>
        <w:t xml:space="preserve"> Cell </w:t>
      </w:r>
      <w:r>
        <w:rPr>
          <w:rFonts w:hint="eastAsia"/>
        </w:rPr>
        <w:t xml:space="preserve">的位置。</w:t>
      </w:r>
    </w:p>
    <w:p>
      <w:pPr>
        <w:pStyle w:val="CaptionedFigure"/>
      </w:pPr>
      <w:r>
        <w:drawing>
          <wp:inline>
            <wp:extent cx="3848100" cy="12357100"/>
            <wp:effectExtent b="0" l="0" r="0" t="0"/>
            <wp:docPr descr="alt text" title="" id="48" name="Picture"/>
            <a:graphic>
              <a:graphicData uri="http://schemas.openxmlformats.org/drawingml/2006/picture">
                <pic:pic>
                  <pic:nvPicPr>
                    <pic:cNvPr descr="c:\Users\Alex\PythonProjects\md2word\md2word\mermaid_cache\diagram-026908489adc93cc345084cba0ddd40d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35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CaptionedFigure"/>
      </w:pPr>
      <w:r>
        <w:drawing>
          <wp:inline>
            <wp:extent cx="5334000" cy="6974929"/>
            <wp:effectExtent b="0" l="0" r="0" t="0"/>
            <wp:docPr descr="alt text" title="" id="51" name="Picture"/>
            <a:graphic>
              <a:graphicData uri="http://schemas.openxmlformats.org/drawingml/2006/picture">
                <pic:pic>
                  <pic:nvPicPr>
                    <pic:cNvPr descr="c:\Users\Alex\PythonProjects\md2word\md2word\mermaid_cache\diagram-5bf248edd9caf913d4cc5d7ee9d22e1a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CaptionedFigure"/>
      </w:pPr>
      <w:r>
        <w:drawing>
          <wp:inline>
            <wp:extent cx="5334000" cy="6959264"/>
            <wp:effectExtent b="0" l="0" r="0" t="0"/>
            <wp:docPr descr="alt text" title="" id="54" name="Picture"/>
            <a:graphic>
              <a:graphicData uri="http://schemas.openxmlformats.org/drawingml/2006/picture">
                <pic:pic>
                  <pic:nvPicPr>
                    <pic:cNvPr descr="c:\Users\Alex\PythonProjects\md2word\md2word\mermaid_cache\diagram-28305884f28ac46c6bf87feda043de0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CaptionedFigure"/>
      </w:pPr>
      <w:r>
        <w:drawing>
          <wp:inline>
            <wp:extent cx="5334000" cy="5980189"/>
            <wp:effectExtent b="0" l="0" r="0" t="0"/>
            <wp:docPr descr="alt text" title="" id="57" name="Picture"/>
            <a:graphic>
              <a:graphicData uri="http://schemas.openxmlformats.org/drawingml/2006/picture">
                <pic:pic>
                  <pic:nvPicPr>
                    <pic:cNvPr descr="c:\Users\Alex\PythonProjects\md2word\md2word\mermaid_cache\diagram-1fd775e9032887d47d1b3cf11052e01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  <w:r>
        <w:rPr>
          <w:rFonts w:hint="eastAsia"/>
          <w:b/>
          <w:bCs/>
        </w:rPr>
        <w:t xml:space="preserve">提供价值点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灵活选择</w:t>
      </w:r>
      <w:r>
        <w:rPr>
          <w:rFonts w:hint="eastAsia"/>
        </w:rPr>
        <w:t xml:space="preserve">：客户可以根据设计需求选择合适的优化器，平衡收敛速度和稳定性。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高效的优化过程</w:t>
      </w:r>
      <w:r>
        <w:rPr>
          <w:rFonts w:hint="eastAsia"/>
        </w:rPr>
        <w:t xml:space="preserve">：不同的步长调整策略，提高了优化的效率，减少了设计周期。</w:t>
      </w:r>
    </w:p>
    <w:bookmarkEnd w:id="59"/>
    <w:bookmarkStart w:id="63" w:name="早停机制-1"/>
    <w:p>
      <w:pPr>
        <w:pStyle w:val="Heading5"/>
      </w:pPr>
      <w:r>
        <w:t xml:space="preserve">4. </w:t>
      </w:r>
      <w:r>
        <w:rPr>
          <w:rFonts w:hint="eastAsia"/>
        </w:rPr>
        <w:t xml:space="preserve">早停机制</w:t>
      </w:r>
    </w:p>
    <w:p>
      <w:pPr>
        <w:pStyle w:val="FirstParagraph"/>
      </w:pPr>
      <w:r>
        <w:rPr>
          <w:rFonts w:hint="eastAsia"/>
        </w:rPr>
        <w:t xml:space="preserve">包括收敛检测器和发散检测器。</w:t>
      </w:r>
    </w:p>
    <w:p>
      <w:pPr>
        <w:pStyle w:val="CaptionedFigure"/>
      </w:pPr>
      <w:r>
        <w:drawing>
          <wp:inline>
            <wp:extent cx="5334000" cy="7316056"/>
            <wp:effectExtent b="0" l="0" r="0" t="0"/>
            <wp:docPr descr="alt text" title="" id="61" name="Picture"/>
            <a:graphic>
              <a:graphicData uri="http://schemas.openxmlformats.org/drawingml/2006/picture">
                <pic:pic>
                  <pic:nvPicPr>
                    <pic:cNvPr descr="c:\Users\Alex\PythonProjects\md2word\md2word\mermaid_cache\diagram-4c0a3dcf7cf1c4438de5ca6a6863db5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  <w:r>
        <w:rPr>
          <w:rFonts w:hint="eastAsia"/>
          <w:b/>
          <w:bCs/>
        </w:rPr>
        <w:t xml:space="preserve">提供价值点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节省时间和资源</w:t>
      </w:r>
      <w:r>
        <w:rPr>
          <w:rFonts w:hint="eastAsia"/>
        </w:rPr>
        <w:t xml:space="preserve">：及时终止无效的计算，减少客户的等待时间，节省计算资源。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提高工具可靠性</w:t>
      </w:r>
      <w:r>
        <w:rPr>
          <w:rFonts w:hint="eastAsia"/>
        </w:rPr>
        <w:t xml:space="preserve">：防止数值问题导致的崩溃，提供更稳定的工具体验。</w:t>
      </w:r>
    </w:p>
    <w:bookmarkEnd w:id="63"/>
    <w:bookmarkEnd w:id="64"/>
    <w:bookmarkStart w:id="65" w:name="接口设计"/>
    <w:p>
      <w:pPr>
        <w:pStyle w:val="Heading4"/>
      </w:pPr>
      <w:r>
        <w:t xml:space="preserve">4.1.5 </w:t>
      </w:r>
      <w:r>
        <w:rPr>
          <w:rFonts w:hint="eastAsia"/>
        </w:rPr>
        <w:t xml:space="preserve">接口设计</w:t>
      </w:r>
    </w:p>
    <w:p>
      <w:pPr>
        <w:pStyle w:val="FirstParagraph"/>
      </w:pPr>
      <w:r>
        <w:rPr>
          <w:rFonts w:hint="eastAsia"/>
        </w:rPr>
        <w:t xml:space="preserve">接口设计是连接用户、其他软件组件与</w:t>
      </w:r>
      <w:r>
        <w:t xml:space="preserve"> Global Placement </w:t>
      </w:r>
      <w:r>
        <w:rPr>
          <w:rFonts w:hint="eastAsia"/>
        </w:rPr>
        <w:t xml:space="preserve">模块的重要桥梁。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8"/>
        <w:gridCol w:w="560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接口名称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saveLayout(output_file)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接口描述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保存当前的布局结果到指定的文件，供后续的设计流程使用。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接口类型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函数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所属系统元素</w:t>
            </w:r>
          </w:p>
        </w:tc>
        <w:tc>
          <w:tcPr/>
          <w:p>
            <w:pPr>
              <w:pStyle w:val="Compact"/>
            </w:pPr>
            <w:r>
              <w:t xml:space="preserve">LayoutAdvance::Placer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约束和注意事项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确保输出文件格式正确，可供后续流程使用。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接口价值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方便将优化结果用于后续设计流程。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提高工作效率。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接口名称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setPositionConstraints(...)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接口描述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设置单元位置约束，如固定某些单元的位置或指定区域约束。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接口类型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函数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所属系统元素</w:t>
            </w:r>
          </w:p>
        </w:tc>
        <w:tc>
          <w:tcPr/>
          <w:p>
            <w:pPr>
              <w:pStyle w:val="Compact"/>
            </w:pPr>
            <w:r>
              <w:t xml:space="preserve">LayoutAdvance::Placer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约束和注意事项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需在优化开始前设置，避免与优化器内部的约束冲突。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接口价值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满足特殊设计需求，提供更高的设计灵活性。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确保关键单元的位置，满足性能和散热要求。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3"/>
        <w:gridCol w:w="605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接口名称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setTargetDensity(density)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接口描述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设置目标密度，用于密度梯度计算，影响单元在布局区域内的分布。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接口类型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函数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所属系统元素</w:t>
            </w:r>
          </w:p>
        </w:tc>
        <w:tc>
          <w:tcPr/>
          <w:p>
            <w:pPr>
              <w:pStyle w:val="Compact"/>
            </w:pPr>
            <w:r>
              <w:t xml:space="preserve">LayoutAdvance::Placer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约束和注意事项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密度值需在合理范围内，一般在</w:t>
            </w:r>
            <w:r>
              <w:t xml:space="preserve"> (0, 1) </w:t>
            </w:r>
            <w:r>
              <w:rPr>
                <w:rFonts w:hint="eastAsia"/>
              </w:rPr>
              <w:t xml:space="preserve">之间。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接口价值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控制布局的密度分布，满足设计的物理和制造要求。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平衡线长和密度优化。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3"/>
        <w:gridCol w:w="605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接口名称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selectOptimizer(optimizerType)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接口描述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选择优化器类型，支持</w:t>
            </w:r>
            <w:r>
              <w:t xml:space="preserve"> Backtracking、BB、Vanilla </w:t>
            </w:r>
            <w:r>
              <w:rPr>
                <w:rFonts w:hint="eastAsia"/>
              </w:rPr>
              <w:t xml:space="preserve">等优化算法。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接口类型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函数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所属系统元素</w:t>
            </w:r>
          </w:p>
        </w:tc>
        <w:tc>
          <w:tcPr/>
          <w:p>
            <w:pPr>
              <w:pStyle w:val="Compact"/>
            </w:pPr>
            <w:r>
              <w:t xml:space="preserve">LayoutAdvance::Placer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约束和注意事项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优化器类型需为支持的类型，否则将返回错误。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接口价值</w:t>
            </w:r>
          </w:p>
        </w:tc>
        <w:tc>
          <w:tcPr/>
          <w:p>
            <w:pPr>
              <w:pStyle w:val="Compact"/>
            </w:pPr>
            <w:r>
              <w:t xml:space="preserve">- </w:t>
            </w:r>
            <w:r>
              <w:rPr>
                <w:rFonts w:hint="eastAsia"/>
              </w:rPr>
              <w:t xml:space="preserve">选择最适合的优化算法，优化性能或稳定性。</w:t>
            </w:r>
            <w:r>
              <w:rPr>
                <w:rStyle w:val="VerbatimChar"/>
              </w:rPr>
              <w:t xml:space="preserve">&lt;br&gt;</w:t>
            </w:r>
            <w:r>
              <w:t xml:space="preserve">- </w:t>
            </w:r>
            <w:r>
              <w:rPr>
                <w:rFonts w:hint="eastAsia"/>
              </w:rPr>
              <w:t xml:space="preserve">满足不同场景下的优化需求。</w:t>
            </w:r>
          </w:p>
        </w:tc>
      </w:tr>
    </w:tbl>
    <w:bookmarkEnd w:id="65"/>
    <w:bookmarkStart w:id="81" w:name="dfx设计"/>
    <w:p>
      <w:pPr>
        <w:pStyle w:val="Heading4"/>
      </w:pPr>
      <w:r>
        <w:t xml:space="preserve">4.1.6 </w:t>
      </w:r>
      <w:r>
        <w:rPr>
          <w:rFonts w:hint="eastAsia"/>
        </w:rPr>
        <w:t xml:space="preserve">DFX设计</w:t>
      </w:r>
    </w:p>
    <w:bookmarkStart w:id="70" w:name="design-for-configurability"/>
    <w:p>
      <w:pPr>
        <w:pStyle w:val="Heading5"/>
      </w:pPr>
      <w:r>
        <w:t xml:space="preserve">4.1.6.1 Design For Configurability</w:t>
      </w:r>
    </w:p>
    <w:bookmarkStart w:id="66" w:name="出发点"/>
    <w:p>
      <w:pPr>
        <w:pStyle w:val="Heading6"/>
      </w:pPr>
      <w:r>
        <w:rPr>
          <w:rFonts w:hint="eastAsia"/>
        </w:rPr>
        <w:t xml:space="preserve">出发点</w:t>
      </w:r>
    </w:p>
    <w:p>
      <w:pPr>
        <w:pStyle w:val="FirstParagraph"/>
      </w:pPr>
      <w:r>
        <w:rPr>
          <w:rFonts w:hint="eastAsia"/>
        </w:rPr>
        <w:t xml:space="preserve">为了满足客户在不同设计场景下的多样化需求，我们需要确保工具的可配置性。客户可能面临以下情况：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优化目标的多样性</w:t>
      </w:r>
      <w:r>
        <w:rPr>
          <w:rFonts w:hint="eastAsia"/>
        </w:rPr>
        <w:t xml:space="preserve">：不同客户对线长、密度等优化目标的侧重点不同。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设计规模的差异</w:t>
      </w:r>
      <w:r>
        <w:rPr>
          <w:rFonts w:hint="eastAsia"/>
        </w:rPr>
        <w:t xml:space="preserve">：从小型模块到大型芯片，设计规模的变化要求工具具有良好的适应性。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特定约束条件</w:t>
      </w:r>
      <w:r>
        <w:rPr>
          <w:rFonts w:hint="eastAsia"/>
        </w:rPr>
        <w:t xml:space="preserve">：客户需要在设计中施加特定的约束，如固定单元位置、区域密度限制等。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流程集成的需要</w:t>
      </w:r>
      <w:r>
        <w:rPr>
          <w:rFonts w:hint="eastAsia"/>
        </w:rPr>
        <w:t xml:space="preserve">：客户希望工具能够无缝集成到现有的设计流程和自动化脚本中。</w:t>
      </w:r>
    </w:p>
    <w:bookmarkEnd w:id="66"/>
    <w:bookmarkStart w:id="67" w:name="专业分析"/>
    <w:p>
      <w:pPr>
        <w:pStyle w:val="Heading6"/>
      </w:pPr>
      <w:r>
        <w:rPr>
          <w:rFonts w:hint="eastAsia"/>
        </w:rPr>
        <w:t xml:space="preserve">专业分析</w:t>
      </w:r>
    </w:p>
    <w:p>
      <w:pPr>
        <w:pStyle w:val="FirstParagraph"/>
      </w:pPr>
      <w:r>
        <w:rPr>
          <w:rFonts w:hint="eastAsia"/>
        </w:rPr>
        <w:t xml:space="preserve">采用</w:t>
      </w:r>
      <w:r>
        <w:rPr>
          <w:rFonts w:hint="eastAsia"/>
          <w:b/>
          <w:bCs/>
        </w:rPr>
        <w:t xml:space="preserve">质量功能展开（QFD）</w:t>
      </w:r>
      <w:r>
        <w:rPr>
          <w:rFonts w:hint="eastAsia"/>
        </w:rPr>
        <w:t xml:space="preserve">方法，将客户需求转化为技术需求，并确定优先级。</w:t>
      </w:r>
    </w:p>
    <w:p>
      <w:pPr>
        <w:pStyle w:val="BodyText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客户需求到技术需求的矩阵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89"/>
        <w:gridCol w:w="5596"/>
        <w:gridCol w:w="63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客户需求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技术需求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优先级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优化目标的多样性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提供可配置的优化参数，如步长、目标密度、优化器选择等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设计规模的差异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优化算法需具有良好的扩展性，适应不同规模的设计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特定约束条件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支持用户定义的约束设置，如固定单元、区域密度约束等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流程集成的需要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提供灵活的API和配置文件支持，便于集成到客户的设计流程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</w:tr>
    </w:tbl>
    <w:p>
      <w:pPr>
        <w:pStyle w:val="BodyText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技术需求的可行性分析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586"/>
        <w:gridCol w:w="782"/>
        <w:gridCol w:w="391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技术需求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可行性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实现难度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备注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提供可配置的优化参数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需要设计灵活的参数管理和解析机制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优化算法的扩展性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需要采用可扩展的优化器设计模式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支持用户定义的约束设置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需要在数据模型和优化器中加入约束处理机制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提供灵活的API和配置文件支持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需要设计清晰的接口和配置解析模块</w:t>
            </w:r>
          </w:p>
        </w:tc>
      </w:tr>
    </w:tbl>
    <w:bookmarkEnd w:id="67"/>
    <w:bookmarkStart w:id="68" w:name="设计决策"/>
    <w:p>
      <w:pPr>
        <w:pStyle w:val="Heading6"/>
      </w:pPr>
      <w:r>
        <w:rPr>
          <w:rFonts w:hint="eastAsia"/>
        </w:rPr>
        <w:t xml:space="preserve">设计决策</w:t>
      </w:r>
    </w:p>
    <w:p>
      <w:pPr>
        <w:pStyle w:val="FirstParagraph"/>
      </w:pPr>
      <w:r>
        <w:rPr>
          <w:rFonts w:hint="eastAsia"/>
        </w:rPr>
        <w:t xml:space="preserve">基于以上分析，我们做出以下设计决策：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89"/>
        <w:gridCol w:w="359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设计措施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实现方式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客户价值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采用策略模式实现优化器的可配置性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使用策略模式（Strategy</w:t>
            </w:r>
            <w:r>
              <w:t xml:space="preserve"> </w:t>
            </w:r>
            <w:r>
              <w:rPr>
                <w:rFonts w:hint="eastAsia"/>
              </w:rPr>
              <w:t xml:space="preserve">Pattern）设计优化器，使其可在运行时动态替换。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满足客户对优化目标和算法选择的多样化需求。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引入配置文件和参数管理机制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设计统一的配置文件格式和参数解析模块，支持多种参数的灵活配置。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提供参数可调性，方便客户根据设计需求调整优化行为。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增强数据模型的灵活性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采用面向对象的数据模型，支持扩展和自定义。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提高工具对不同设计规模和特定约束条件的适应性。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提供丰富的API接口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设计清晰、易用的对外接口，允许客户通过代码直接配置和控制优化过程。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增强工具的集成性，满足客户流程定制的需求。</w:t>
            </w:r>
          </w:p>
        </w:tc>
      </w:tr>
    </w:tbl>
    <w:bookmarkEnd w:id="68"/>
    <w:bookmarkStart w:id="69" w:name="实现效果"/>
    <w:p>
      <w:pPr>
        <w:pStyle w:val="Heading6"/>
      </w:pPr>
      <w:r>
        <w:rPr>
          <w:rFonts w:hint="eastAsia"/>
        </w:rPr>
        <w:t xml:space="preserve">实现效果</w:t>
      </w:r>
    </w:p>
    <w:p>
      <w:pPr>
        <w:pStyle w:val="FirstParagraph"/>
      </w:pPr>
      <w:r>
        <w:rPr>
          <w:rFonts w:hint="eastAsia"/>
        </w:rPr>
        <w:t xml:space="preserve">通过上述设计，我们实现了工具的高可配置性，满足了客户在不同设计场景下的需求，提升了工具的适用性和竞争力。客户可以：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自由选择优化器，适应不同的优化目标。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调整优化参数，控制优化过程的行为。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设置特定的约束条件，满足特殊的设计要求。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方便地将工具集成到现有的设计流程，提高设计效率。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5" w:name="design-for-stability"/>
    <w:p>
      <w:pPr>
        <w:pStyle w:val="Heading5"/>
      </w:pPr>
      <w:r>
        <w:t xml:space="preserve">4.1.6.2 Design For Stability</w:t>
      </w:r>
    </w:p>
    <w:bookmarkStart w:id="71" w:name="出发点-1"/>
    <w:p>
      <w:pPr>
        <w:pStyle w:val="Heading6"/>
      </w:pPr>
      <w:r>
        <w:rPr>
          <w:rFonts w:hint="eastAsia"/>
        </w:rPr>
        <w:t xml:space="preserve">出发点</w:t>
      </w:r>
    </w:p>
    <w:p>
      <w:pPr>
        <w:pStyle w:val="FirstParagraph"/>
      </w:pPr>
      <w:r>
        <w:rPr>
          <w:rFonts w:hint="eastAsia"/>
        </w:rPr>
        <w:t xml:space="preserve">工具的稳定性直接影响客户的使用体验和设计效率。为了确保工具在各种复杂场景下的可靠性，我们需要关注以下方面：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长时间运行的可靠性</w:t>
      </w:r>
      <w:r>
        <w:rPr>
          <w:rFonts w:hint="eastAsia"/>
        </w:rPr>
        <w:t xml:space="preserve">：在大规模设计中，优化过程可能持续较长时间。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数值计算的稳定性</w:t>
      </w:r>
      <w:r>
        <w:rPr>
          <w:rFonts w:hint="eastAsia"/>
        </w:rPr>
        <w:t xml:space="preserve">：防止数值计算中的异常，如溢出、NaN、Inf等。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异常情况的处理</w:t>
      </w:r>
      <w:r>
        <w:rPr>
          <w:rFonts w:hint="eastAsia"/>
        </w:rPr>
        <w:t xml:space="preserve">：在遇到异常输入或意外情况时，工具应当稳健地处理。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可预测的行为</w:t>
      </w:r>
      <w:r>
        <w:rPr>
          <w:rFonts w:hint="eastAsia"/>
        </w:rPr>
        <w:t xml:space="preserve">：工具应在相同条件下产生一致的结果，便于客户预测和验证。</w:t>
      </w:r>
    </w:p>
    <w:bookmarkEnd w:id="71"/>
    <w:bookmarkStart w:id="72" w:name="专业分析-1"/>
    <w:p>
      <w:pPr>
        <w:pStyle w:val="Heading6"/>
      </w:pPr>
      <w:r>
        <w:rPr>
          <w:rFonts w:hint="eastAsia"/>
        </w:rPr>
        <w:t xml:space="preserve">专业分析</w:t>
      </w:r>
    </w:p>
    <w:p>
      <w:pPr>
        <w:pStyle w:val="FirstParagraph"/>
      </w:pPr>
      <w:r>
        <w:rPr>
          <w:rFonts w:hint="eastAsia"/>
        </w:rPr>
        <w:t xml:space="preserve">采用</w:t>
      </w:r>
      <w:r>
        <w:rPr>
          <w:rFonts w:hint="eastAsia"/>
          <w:b/>
          <w:bCs/>
        </w:rPr>
        <w:t xml:space="preserve">故障模式与影响分析（FMEA）</w:t>
      </w:r>
      <w:r>
        <w:rPr>
          <w:rFonts w:hint="eastAsia"/>
        </w:rPr>
        <w:t xml:space="preserve">方法，对可能影响工具稳定性的因素进行系统分析。</w:t>
      </w:r>
    </w:p>
    <w:p>
      <w:pPr>
        <w:pStyle w:val="BodyText"/>
      </w:pPr>
      <w:r>
        <w:rPr>
          <w:rFonts w:hint="eastAsia"/>
          <w:b/>
          <w:bCs/>
        </w:rPr>
        <w:t xml:space="preserve">FMEA分析表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05"/>
        <w:gridCol w:w="1205"/>
        <w:gridCol w:w="2238"/>
        <w:gridCol w:w="1549"/>
        <w:gridCol w:w="1033"/>
        <w:gridCol w:w="688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过程步骤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潜在失效模式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可能的影响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潜在原因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现有控制措施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风险等级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梯度计算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数值溢出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计算结果异常，导致优化失败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数值范围超限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优化迭代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不收敛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优化过程无法结束，资源浪费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步长选择不当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内存和资源管理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内存泄漏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长时间运行后崩溃，性能下降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资源未正确释放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输入数据处理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异常或非法输入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程序崩溃或行为异常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输入验证不足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异常情况处理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未捕获的异常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程序崩溃，无法提供有效信息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异常处理机制不完善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分析结果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数值计算中的溢出和下溢是高风险因素</w:t>
      </w:r>
      <w:r>
        <w:rPr>
          <w:rFonts w:hint="eastAsia"/>
        </w:rPr>
        <w:t xml:space="preserve">，需要加强数值稳定性。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优化过程可能出现不收敛或发散的情况</w:t>
      </w:r>
      <w:r>
        <w:rPr>
          <w:rFonts w:hint="eastAsia"/>
        </w:rPr>
        <w:t xml:space="preserve">，需要机制监控并终止异常迭代。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内存泄漏在长时间运行时可能导致崩溃</w:t>
      </w:r>
      <w:r>
        <w:rPr>
          <w:rFonts w:hint="eastAsia"/>
        </w:rPr>
        <w:t xml:space="preserve">，需要加强资源管理。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异常输入和未捕获的异常会导致程序崩溃</w:t>
      </w:r>
      <w:r>
        <w:rPr>
          <w:rFonts w:hint="eastAsia"/>
        </w:rPr>
        <w:t xml:space="preserve">，需要完善输入验证和异常处理机制。</w:t>
      </w:r>
    </w:p>
    <w:bookmarkEnd w:id="72"/>
    <w:bookmarkStart w:id="73" w:name="设计决策-1"/>
    <w:p>
      <w:pPr>
        <w:pStyle w:val="Heading6"/>
      </w:pPr>
      <w:r>
        <w:rPr>
          <w:rFonts w:hint="eastAsia"/>
        </w:rPr>
        <w:t xml:space="preserve">设计决策</w:t>
      </w:r>
    </w:p>
    <w:p>
      <w:pPr>
        <w:pStyle w:val="FirstParagraph"/>
      </w:pPr>
      <w:r>
        <w:rPr>
          <w:rFonts w:hint="eastAsia"/>
        </w:rPr>
        <w:t xml:space="preserve">基于FMEA分析结果，我们采取以下设计决策：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5"/>
        <w:gridCol w:w="4106"/>
        <w:gridCol w:w="273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设计措施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实现方式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客户价值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加强数值稳定性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使用双精度浮点数（double），在关键计算中加入数值范围检查。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防止数值溢出、下溢，确保计算结果的可靠性。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引入早停机制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实现收敛检测器和发散检测器，监控优化过程中的异常情况。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防止优化过程失控，节省计算资源，提高工具的可靠性。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完善资源管理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使用智能指针和RAII（Resource</w:t>
            </w:r>
            <w:r>
              <w:t xml:space="preserve"> Acquisition Is </w:t>
            </w:r>
            <w:r>
              <w:rPr>
                <w:rFonts w:hint="eastAsia"/>
              </w:rPr>
              <w:t xml:space="preserve">Initialization）机制，确保资源正确释放。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避免内存和资源泄漏，保持长时间运行的稳定性。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加强输入验证和异常处理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在读取配置和数据时，增加输入参数的合法性检查；在关键函数中加入异常捕获和处理。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避免因非法输入导致的程序崩溃，提高工具的易用性和稳定性。</w:t>
            </w:r>
          </w:p>
        </w:tc>
      </w:tr>
    </w:tbl>
    <w:bookmarkEnd w:id="73"/>
    <w:bookmarkStart w:id="74" w:name="实现效果-1"/>
    <w:p>
      <w:pPr>
        <w:pStyle w:val="Heading6"/>
      </w:pPr>
      <w:r>
        <w:rPr>
          <w:rFonts w:hint="eastAsia"/>
        </w:rPr>
        <w:t xml:space="preserve">实现效果</w:t>
      </w:r>
    </w:p>
    <w:p>
      <w:pPr>
        <w:pStyle w:val="FirstParagraph"/>
      </w:pPr>
      <w:r>
        <w:rPr>
          <w:rFonts w:hint="eastAsia"/>
        </w:rPr>
        <w:t xml:space="preserve">通过上述设计，我们显著提高了工具的稳定性，确保了在各种复杂场景下的可靠运行，为客户提供了可靠的设计工具。客户可以：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信赖工具在长时间运行和大规模设计中的稳定表现。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避免数值计算中的异常情况，获得可靠的优化结果。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在异常情况下获得有用的提示信息，方便问题的定位和解决。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提高整体设计流程的可靠性，降低因工具问题导致的风险。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80" w:name="design-for-performance"/>
    <w:p>
      <w:pPr>
        <w:pStyle w:val="Heading5"/>
      </w:pPr>
      <w:r>
        <w:t xml:space="preserve">4.1.6.3 Design For Performance</w:t>
      </w:r>
    </w:p>
    <w:bookmarkStart w:id="76" w:name="出发点-2"/>
    <w:p>
      <w:pPr>
        <w:pStyle w:val="Heading6"/>
      </w:pPr>
      <w:r>
        <w:rPr>
          <w:rFonts w:hint="eastAsia"/>
        </w:rPr>
        <w:t xml:space="preserve">出发点</w:t>
      </w:r>
    </w:p>
    <w:p>
      <w:pPr>
        <w:pStyle w:val="FirstParagraph"/>
      </w:pPr>
      <w:r>
        <w:rPr>
          <w:rFonts w:hint="eastAsia"/>
        </w:rPr>
        <w:t xml:space="preserve">性能是客户关注的关键指标之一。客户希望工具能够在尽可能短的时间内完成优化过程，以提高设计效率，缩短产品的上市时间。具体需求包括：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高计算效率</w:t>
      </w:r>
      <w:r>
        <w:rPr>
          <w:rFonts w:hint="eastAsia"/>
        </w:rPr>
        <w:t xml:space="preserve">：在处理大规模设计时，优化过程需要高效，避免长时间的等待。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可扩展性</w:t>
      </w:r>
      <w:r>
        <w:rPr>
          <w:rFonts w:hint="eastAsia"/>
        </w:rPr>
        <w:t xml:space="preserve">：工具需要能够有效利用多核CPU和并行计算资源，提升计算性能。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优化质量与速度的平衡</w:t>
      </w:r>
      <w:r>
        <w:rPr>
          <w:rFonts w:hint="eastAsia"/>
        </w:rPr>
        <w:t xml:space="preserve">：客户希望在优化质量和计算时间之间取得最佳平衡，根据需要调整侧重点。</w:t>
      </w:r>
    </w:p>
    <w:bookmarkEnd w:id="76"/>
    <w:bookmarkStart w:id="77" w:name="专业分析-2"/>
    <w:p>
      <w:pPr>
        <w:pStyle w:val="Heading6"/>
      </w:pPr>
      <w:r>
        <w:rPr>
          <w:rFonts w:hint="eastAsia"/>
        </w:rPr>
        <w:t xml:space="preserve">专业分析</w:t>
      </w:r>
    </w:p>
    <w:p>
      <w:pPr>
        <w:pStyle w:val="FirstParagraph"/>
      </w:pPr>
      <w:r>
        <w:rPr>
          <w:rFonts w:hint="eastAsia"/>
        </w:rPr>
        <w:t xml:space="preserve">采用</w:t>
      </w:r>
      <w:r>
        <w:rPr>
          <w:rFonts w:hint="eastAsia"/>
          <w:b/>
          <w:bCs/>
        </w:rPr>
        <w:t xml:space="preserve">性能瓶颈分析</w:t>
      </w:r>
      <w:r>
        <w:rPr>
          <w:rFonts w:hint="eastAsia"/>
        </w:rPr>
        <w:t xml:space="preserve">方法，对系统的性能进行评估，找出主要的性能瓶颈。</w:t>
      </w:r>
    </w:p>
    <w:p>
      <w:pPr>
        <w:pStyle w:val="BodyText"/>
      </w:pPr>
      <w:r>
        <w:rPr>
          <w:rFonts w:hint="eastAsia"/>
          <w:b/>
          <w:bCs/>
        </w:rPr>
        <w:t xml:space="preserve">性能分析结果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计算时间占比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主要性能瓶颈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密度梯度计算</w:t>
            </w:r>
          </w:p>
        </w:tc>
        <w:tc>
          <w:tcPr/>
          <w:p>
            <w:pPr>
              <w:pStyle w:val="Compact"/>
            </w:pPr>
            <w:r>
              <w:t xml:space="preserve">40%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算法复杂度高，计算量大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线长梯度计算</w:t>
            </w:r>
          </w:p>
        </w:tc>
        <w:tc>
          <w:tcPr/>
          <w:p>
            <w:pPr>
              <w:pStyle w:val="Compact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未充分利用并行计算资源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优化器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部分算法收敛速度慢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数据读取和写入</w:t>
            </w:r>
          </w:p>
        </w:tc>
        <w:tc>
          <w:tcPr/>
          <w:p>
            <w:pPr>
              <w:pStyle w:val="Compact"/>
            </w:pPr>
            <w:r>
              <w:t xml:space="preserve">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I/O操作较频繁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</w:t>
            </w:r>
          </w:p>
        </w:tc>
        <w:tc>
          <w:tcPr/>
          <w:p>
            <w:pPr>
              <w:pStyle w:val="Compact"/>
            </w:pPr>
            <w:r>
              <w:t xml:space="preserve">5%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分析结果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密度梯度计算占用大量时间</w:t>
      </w:r>
      <w:r>
        <w:rPr>
          <w:rFonts w:hint="eastAsia"/>
        </w:rPr>
        <w:t xml:space="preserve">，需要优化算法或加速计算。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线长梯度计算未充分并行化</w:t>
      </w:r>
      <w:r>
        <w:rPr>
          <w:rFonts w:hint="eastAsia"/>
        </w:rPr>
        <w:t xml:space="preserve">，有优化空间。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部分优化算法收敛速度慢</w:t>
      </w:r>
      <w:r>
        <w:rPr>
          <w:rFonts w:hint="eastAsia"/>
        </w:rPr>
        <w:t xml:space="preserve">，影响整体性能。</w:t>
      </w:r>
    </w:p>
    <w:bookmarkEnd w:id="77"/>
    <w:bookmarkStart w:id="78" w:name="设计决策-2"/>
    <w:p>
      <w:pPr>
        <w:pStyle w:val="Heading6"/>
      </w:pPr>
      <w:r>
        <w:rPr>
          <w:rFonts w:hint="eastAsia"/>
        </w:rPr>
        <w:t xml:space="preserve">设计决策</w:t>
      </w:r>
    </w:p>
    <w:p>
      <w:pPr>
        <w:pStyle w:val="FirstParagraph"/>
      </w:pPr>
      <w:r>
        <w:rPr>
          <w:rFonts w:hint="eastAsia"/>
        </w:rPr>
        <w:t xml:space="preserve">基于性能分析结果，我们采取以下设计决策：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7"/>
        <w:gridCol w:w="3705"/>
        <w:gridCol w:w="305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设计措施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实现方式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客户价值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采用</w:t>
            </w:r>
            <w:r>
              <w:t xml:space="preserve"> FFT </w:t>
            </w:r>
            <w:r>
              <w:rPr>
                <w:rFonts w:hint="eastAsia"/>
              </w:rPr>
              <w:t xml:space="preserve">加速密度梯度计算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引入快速傅里叶变换（FFT）算法，使用FFTW3库进行密度梯度计算。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将密度梯度计算的时间复杂度从O(N²)降低到O(N</w:t>
            </w:r>
            <w:r>
              <w:t xml:space="preserve"> log </w:t>
            </w:r>
            <w:r>
              <w:rPr>
                <w:rFonts w:hint="eastAsia"/>
              </w:rPr>
              <w:t xml:space="preserve">N)，显著提升效率。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引入并行计算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在线长梯度计算和其他可并行的计算中，使用多线程或并行编程技术（如OpenMP）。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充分利用多核CPU的性能，提升计算效率。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提供多种优化器供选择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提供收敛速度较快的BB优化器和实现简单的Vanilla优化器，供客户选择。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客户可选择速度更快的优化器，提高工作效率。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优化数据结构和算法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使用高效的数据结构（如数组、哈希表），优化算法实现，减少不必要的计算和内存访问。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提高整体系统的性能，减少计算时间和资源消耗。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提供性能调优参数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在配置文件和API中，提供性能相关的参数设置，如线程数、算法选项等。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客户可根据硬件资源和需求，调整工具的性能表现。</w:t>
            </w:r>
          </w:p>
        </w:tc>
      </w:tr>
    </w:tbl>
    <w:bookmarkEnd w:id="78"/>
    <w:bookmarkStart w:id="79" w:name="实现效果-2"/>
    <w:p>
      <w:pPr>
        <w:pStyle w:val="Heading6"/>
      </w:pPr>
      <w:r>
        <w:rPr>
          <w:rFonts w:hint="eastAsia"/>
        </w:rPr>
        <w:t xml:space="preserve">实现效果</w:t>
      </w:r>
    </w:p>
    <w:p>
      <w:pPr>
        <w:pStyle w:val="FirstParagraph"/>
      </w:pPr>
      <w:r>
        <w:rPr>
          <w:rFonts w:hint="eastAsia"/>
        </w:rPr>
        <w:t xml:space="preserve">通过上述设计，我们大幅提升了工具的性能，缩短了优化时间，提高了客户的设计效率，为客户带来了显著的价值。客户可以：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在较短的时间内完成大规模设计的优化，提升设计效率。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充分利用硬件资源，提高计算性能。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根据需求在优化质量和速度之间取得平衡，满足不同场景的要求。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提高整体设计流程的效率，缩短产品的上市时间。</w:t>
      </w:r>
    </w:p>
    <w:p>
      <w:r>
        <w:pict>
          <v:rect style="width:0;height:1.5pt" o:hralign="center" o:hrstd="t" o:hr="t"/>
        </w:pict>
      </w:r>
    </w:p>
    <w:bookmarkEnd w:id="79"/>
    <w:bookmarkEnd w:id="80"/>
    <w:bookmarkEnd w:id="81"/>
    <w:bookmarkEnd w:id="82"/>
    <w:bookmarkEnd w:id="83"/>
    <w:bookmarkStart w:id="84" w:name="词汇表"/>
    <w:p>
      <w:pPr>
        <w:pStyle w:val="Heading2"/>
      </w:pPr>
      <w:r>
        <w:t xml:space="preserve">5 </w:t>
      </w:r>
      <w:r>
        <w:rPr>
          <w:rFonts w:hint="eastAsia"/>
        </w:rPr>
        <w:t xml:space="preserve">词汇表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3"/>
        <w:gridCol w:w="616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术语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解释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EDA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电子设计自动化（Electronic</w:t>
            </w:r>
            <w:r>
              <w:t xml:space="preserve"> Design </w:t>
            </w:r>
            <w:r>
              <w:rPr>
                <w:rFonts w:hint="eastAsia"/>
              </w:rPr>
              <w:t xml:space="preserve">Automation），指用于设计和制造电子系统的软件工具。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布局器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在集成电路设计中，布局器负责确定各个逻辑单元的物理位置，以优化电路性能。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FFT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快速傅里叶变换（Fast</w:t>
            </w:r>
            <w:r>
              <w:t xml:space="preserve"> Fourier </w:t>
            </w:r>
            <w:r>
              <w:rPr>
                <w:rFonts w:hint="eastAsia"/>
              </w:rPr>
              <w:t xml:space="preserve">Transform），一种高效计算离散傅里叶变换的算法，用于加速密度梯度的计算。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HPWL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半周长线长（Half-Perimeter</w:t>
            </w:r>
            <w:r>
              <w:t xml:space="preserve"> </w:t>
            </w:r>
            <w:r>
              <w:rPr>
                <w:rFonts w:hint="eastAsia"/>
              </w:rPr>
              <w:t xml:space="preserve">Wirelength），衡量布线长度的指标，计算方式为连接引脚最小外接矩形的半周长。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梯度下降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一种优化算法，通过迭代更新参数，沿着目标函数梯度下降方向寻找最优解。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Nesterov </w:t>
            </w:r>
            <w:r>
              <w:rPr>
                <w:rFonts w:hint="eastAsia"/>
                <w:b/>
                <w:bCs/>
              </w:rPr>
              <w:t xml:space="preserve">加速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一种优化技术，通过引入动量来加快梯度下降算法的收敛速度。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策略模式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设计模式中的一种，通过定义一系列算法，将每个算法封装起来，使其可互换。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观察者模式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设计模式中的一种对象行为模式，允许对象在状态变化时通知其依赖者。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FFTW3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一个高效的快速傅里叶变换库，用于计算密度梯度。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回溯线搜索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一种用于优化算法中动态调整步长的方法，确保目标函数单调下降。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Barzilai-Borwein </w:t>
            </w:r>
            <w:r>
              <w:rPr>
                <w:rFonts w:hint="eastAsia"/>
                <w:b/>
                <w:bCs/>
              </w:rPr>
              <w:t xml:space="preserve">方法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一种用于优化算法的步长调整方法，基于历史梯度信息动态更新步长。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混合整数优化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一种将整数变量和连续变量结合进行优化的算法，适用于包含离散决策变量的优化问题。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模拟退火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模拟退火（Simulated</w:t>
            </w:r>
            <w:r>
              <w:t xml:space="preserve"> </w:t>
            </w:r>
            <w:r>
              <w:rPr>
                <w:rFonts w:hint="eastAsia"/>
              </w:rPr>
              <w:t xml:space="preserve">Annealing），一种随机优化算法，模拟物理退火过程，通过接受一定概率的不优解来逃离局部最优。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进化算法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进化算法（Evolutionary</w:t>
            </w:r>
            <w:r>
              <w:t xml:space="preserve"> </w:t>
            </w:r>
            <w:r>
              <w:rPr>
                <w:rFonts w:hint="eastAsia"/>
              </w:rPr>
              <w:t xml:space="preserve">Algorithms），基于自然选择和遗传机制的优化算法，通过种群进化逼近最优解。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Cell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单元，集成电路设计中的基本逻辑单元。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网络，集成电路设计中连接多个引脚的逻辑关系。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Pin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引脚，单元与网络的连接点。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Bin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区块，布局区域划分的小网格，用于密度计算和优化。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弹性</w:t>
            </w:r>
            <w:r>
              <w:rPr>
                <w:b/>
                <w:bCs/>
              </w:rPr>
              <w:t xml:space="preserve"> Density </w:t>
            </w:r>
            <w:r>
              <w:rPr>
                <w:rFonts w:hint="eastAsia"/>
                <w:b/>
                <w:bCs/>
              </w:rPr>
              <w:t xml:space="preserve">模型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一种通过模拟物理排斥力来控制布局密度分布的模型。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收敛检测器</w:t>
            </w:r>
          </w:p>
        </w:tc>
        <w:tc>
          <w:tcPr/>
          <w:p>
            <w:pPr>
              <w:pStyle w:val="Compact"/>
            </w:pPr>
            <w:r>
              <w:t xml:space="preserve">Convergence </w:t>
            </w:r>
            <w:r>
              <w:rPr>
                <w:rFonts w:hint="eastAsia"/>
              </w:rPr>
              <w:t xml:space="preserve">Detector，用于判断优化算法是否达到停止条件。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发散检测器</w:t>
            </w:r>
          </w:p>
        </w:tc>
        <w:tc>
          <w:tcPr/>
          <w:p>
            <w:pPr>
              <w:pStyle w:val="Compact"/>
            </w:pPr>
            <w:r>
              <w:t xml:space="preserve">Divergence </w:t>
            </w:r>
            <w:r>
              <w:rPr>
                <w:rFonts w:hint="eastAsia"/>
              </w:rPr>
              <w:t xml:space="preserve">Detector，用于判断优化算法是否出现数值不稳定或失控的情况。</w:t>
            </w:r>
          </w:p>
        </w:tc>
      </w:tr>
    </w:tbl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image" Id="rId53" Target="media/rId53.png" /><Relationship Type="http://schemas.openxmlformats.org/officeDocument/2006/relationships/image" Id="rId60" Target="media/rId60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2024-11-04T17:26:17Z</dcterms:created>
  <dcterms:modified xsi:type="dcterms:W3CDTF">2024-11-04T17:26:17Z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