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rStyle w:val="Aucun"/>
          <w:b w:val="1"/>
          <w:bCs w:val="1"/>
          <w:sz w:val="36"/>
          <w:szCs w:val="36"/>
        </w:rPr>
      </w:pPr>
      <w:r>
        <w:rPr>
          <w:rStyle w:val="Aucun"/>
          <w:outline w:val="0"/>
          <w:color w:val="20405c"/>
          <w:u w:color="20405c"/>
          <w14:textFill>
            <w14:solidFill>
              <w14:srgbClr w14:val="20405C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14605</wp:posOffset>
                </wp:positionH>
                <wp:positionV relativeFrom="line">
                  <wp:posOffset>283209</wp:posOffset>
                </wp:positionV>
                <wp:extent cx="10677525" cy="1295400"/>
                <wp:effectExtent l="0" t="0" r="0" b="0"/>
                <wp:wrapNone/>
                <wp:docPr id="1073741826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12954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.2pt;margin-top:22.3pt;width:840.8pt;height:102.0pt;z-index:-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D8D8D8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Style1"/>
        <w:rPr>
          <w:rStyle w:val="Aucun"/>
        </w:rPr>
      </w:pPr>
      <w:r>
        <w:rPr>
          <w:rStyle w:val="Aucun"/>
          <w:outline w:val="0"/>
          <w:color w:val="4f81bd"/>
          <w:u w:val="single" w:color="4f81bd"/>
          <w14:textFill>
            <w14:solidFill>
              <w14:srgbClr w14:val="4F81BD"/>
            </w14:solidFill>
          </w14:textFill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8853805</wp:posOffset>
            </wp:positionH>
            <wp:positionV relativeFrom="line">
              <wp:posOffset>116839</wp:posOffset>
            </wp:positionV>
            <wp:extent cx="937895" cy="871856"/>
            <wp:effectExtent l="0" t="0" r="0" b="0"/>
            <wp:wrapSquare wrapText="bothSides" distL="57150" distR="57150" distT="57150" distB="57150"/>
            <wp:docPr id="1073741827" name="officeArt object" descr="P:\Visuels\pictos\lou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:\Visuels\pictos\loupe.png" descr="P:\Visuels\pictos\loup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871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Fonts w:ascii="Arial" w:hAnsi="Arial" w:hint="default"/>
          <w:outline w:val="0"/>
          <w:color w:val="20405c"/>
          <w:sz w:val="56"/>
          <w:szCs w:val="56"/>
          <w:u w:color="20405c"/>
          <w:rtl w:val="0"/>
          <w:lang w:val="fr-FR"/>
          <w14:textFill>
            <w14:solidFill>
              <w14:srgbClr w14:val="20405C"/>
            </w14:solidFill>
          </w14:textFill>
        </w:rPr>
        <w:t>▀</w:t>
      </w:r>
      <w:r>
        <w:rPr>
          <w:rStyle w:val="Aucun"/>
          <w:rFonts w:cs="Arial Unicode MS" w:eastAsia="Arial Unicode MS"/>
          <w:outline w:val="0"/>
          <w:color w:val="a3bb08"/>
          <w:sz w:val="56"/>
          <w:szCs w:val="56"/>
          <w:u w:color="a3bb08"/>
          <w:rtl w:val="0"/>
          <w:lang w:val="fr-FR"/>
          <w14:textFill>
            <w14:solidFill>
              <w14:srgbClr w14:val="A3BB08"/>
            </w14:solidFill>
          </w14:textFill>
        </w:rPr>
        <w:t xml:space="preserve"> </w:t>
      </w:r>
      <w:r>
        <w:rPr>
          <w:rStyle w:val="Aucun"/>
          <w:rFonts w:ascii="Arial" w:hAnsi="Arial" w:hint="default"/>
          <w:outline w:val="0"/>
          <w:color w:val="366b9c"/>
          <w:sz w:val="56"/>
          <w:szCs w:val="56"/>
          <w:u w:color="366b9c"/>
          <w:rtl w:val="0"/>
          <w:lang w:val="fr-FR"/>
          <w14:textFill>
            <w14:solidFill>
              <w14:srgbClr w14:val="366B9C"/>
            </w14:solidFill>
          </w14:textFill>
        </w:rPr>
        <w:t>▀</w:t>
      </w:r>
      <w:r>
        <w:rPr>
          <w:rStyle w:val="Aucun"/>
          <w:rFonts w:cs="Arial Unicode MS" w:eastAsia="Arial Unicode MS"/>
          <w:outline w:val="0"/>
          <w:color w:val="a3bb08"/>
          <w:sz w:val="56"/>
          <w:szCs w:val="56"/>
          <w:u w:color="a3bb08"/>
          <w:rtl w:val="0"/>
          <w:lang w:val="fr-FR"/>
          <w14:textFill>
            <w14:solidFill>
              <w14:srgbClr w14:val="A3BB08"/>
            </w14:solidFill>
          </w14:textFill>
        </w:rPr>
        <w:t xml:space="preserve"> </w:t>
      </w:r>
      <w:r>
        <w:rPr>
          <w:rStyle w:val="Aucun"/>
          <w:rFonts w:ascii="Arial" w:hAnsi="Arial" w:hint="default"/>
          <w:outline w:val="0"/>
          <w:color w:val="4f8bc1"/>
          <w:sz w:val="56"/>
          <w:szCs w:val="56"/>
          <w:u w:color="4f8bc1"/>
          <w:rtl w:val="0"/>
          <w:lang w:val="fr-FR"/>
          <w14:textFill>
            <w14:solidFill>
              <w14:srgbClr w14:val="4F8BC1"/>
            </w14:solidFill>
          </w14:textFill>
        </w:rPr>
        <w:t>▀</w:t>
      </w:r>
      <w:r>
        <w:rPr>
          <w:rStyle w:val="Aucun"/>
          <w:rFonts w:cs="Arial Unicode MS" w:eastAsia="Arial Unicode MS"/>
          <w:outline w:val="0"/>
          <w:color w:val="ededed"/>
          <w:sz w:val="180"/>
          <w:szCs w:val="180"/>
          <w:u w:color="ededed"/>
          <w:rtl w:val="0"/>
          <w:lang w:val="fr-FR"/>
          <w14:textFill>
            <w14:solidFill>
              <w14:srgbClr w14:val="EDEDED"/>
            </w14:solidFill>
          </w14:textFill>
        </w:rPr>
        <w:t xml:space="preserve">  </w:t>
      </w:r>
      <w:r>
        <w:rPr>
          <w:rStyle w:val="Aucun"/>
          <w:rFonts w:cs="Arial Unicode MS" w:eastAsia="Arial Unicode MS"/>
          <w:rtl w:val="0"/>
          <w:lang w:val="fr-FR"/>
        </w:rPr>
        <w:t xml:space="preserve">Aide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rtl w:val="0"/>
          <w:lang w:val="fr-FR"/>
        </w:rPr>
        <w:t xml:space="preserve">la construction du </w:t>
      </w:r>
    </w:p>
    <w:p>
      <w:pPr>
        <w:pStyle w:val="Style1"/>
        <w:ind w:left="1416" w:firstLine="0"/>
        <w:rPr>
          <w:rStyle w:val="Aucun"/>
        </w:rPr>
      </w:pPr>
      <w:r>
        <w:rPr>
          <w:rStyle w:val="Aucun"/>
          <w:rtl w:val="0"/>
          <w:lang w:val="fr-FR"/>
        </w:rPr>
        <w:t xml:space="preserve">     Dossier Professionnel </w:t>
      </w:r>
    </w:p>
    <w:p>
      <w:pPr>
        <w:pStyle w:val="Corps"/>
        <w:rPr>
          <w:rStyle w:val="Aucun"/>
          <w:b w:val="1"/>
          <w:bCs w:val="1"/>
          <w:sz w:val="36"/>
          <w:szCs w:val="36"/>
        </w:rPr>
      </w:pPr>
    </w:p>
    <w:p>
      <w:pPr>
        <w:pStyle w:val="Corps"/>
        <w:jc w:val="center"/>
        <w:rPr>
          <w:rStyle w:val="Aucun"/>
          <w:b w:val="1"/>
          <w:bCs w:val="1"/>
          <w:sz w:val="36"/>
          <w:szCs w:val="36"/>
        </w:rPr>
      </w:pPr>
      <w:r>
        <w:rPr>
          <w:rStyle w:val="Aucun"/>
          <w:b w:val="1"/>
          <w:bCs w:val="1"/>
          <w:sz w:val="36"/>
          <w:szCs w:val="36"/>
          <w:rtl w:val="0"/>
          <w:lang w:val="fr-FR"/>
        </w:rPr>
        <w:t>Grille de validation pour le choix des exemples professionnels par Activit</w:t>
      </w:r>
      <w:r>
        <w:rPr>
          <w:rStyle w:val="Aucun"/>
          <w:b w:val="1"/>
          <w:bCs w:val="1"/>
          <w:sz w:val="36"/>
          <w:szCs w:val="36"/>
          <w:rtl w:val="0"/>
          <w:lang w:val="fr-FR"/>
        </w:rPr>
        <w:t xml:space="preserve">é </w:t>
      </w:r>
      <w:r>
        <w:rPr>
          <w:rStyle w:val="Aucun"/>
          <w:b w:val="1"/>
          <w:bCs w:val="1"/>
          <w:sz w:val="36"/>
          <w:szCs w:val="36"/>
          <w:rtl w:val="0"/>
        </w:rPr>
        <w:t>Type</w:t>
      </w:r>
    </w:p>
    <w:p>
      <w:pPr>
        <w:pStyle w:val="Corps"/>
        <w:rPr>
          <w:rStyle w:val="Aucun"/>
          <w:b w:val="1"/>
          <w:bCs w:val="1"/>
          <w:sz w:val="28"/>
          <w:szCs w:val="28"/>
        </w:rPr>
      </w:pPr>
    </w:p>
    <w:p>
      <w:pPr>
        <w:pStyle w:val="Corps"/>
        <w:rPr>
          <w:rStyle w:val="Aucun"/>
          <w:b w:val="1"/>
          <w:bCs w:val="1"/>
          <w:outline w:val="0"/>
          <w:color w:val="002060"/>
          <w:sz w:val="32"/>
          <w:szCs w:val="32"/>
          <w:u w:color="002060"/>
          <w14:textFill>
            <w14:solidFill>
              <w14:srgbClr w14:val="002060"/>
            </w14:solidFill>
          </w14:textFill>
        </w:rPr>
      </w:pPr>
      <w:r>
        <w:rPr>
          <w:rStyle w:val="Aucun"/>
          <w:b w:val="1"/>
          <w:bCs w:val="1"/>
          <w:outline w:val="0"/>
          <w:color w:val="002060"/>
          <w:sz w:val="32"/>
          <w:szCs w:val="32"/>
          <w:u w:color="002060"/>
          <w:rtl w:val="0"/>
          <w:lang w:val="fr-FR"/>
          <w14:textFill>
            <w14:solidFill>
              <w14:srgbClr w14:val="002060"/>
            </w14:solidFill>
          </w14:textFill>
        </w:rPr>
        <w:t>Conseils</w:t>
      </w:r>
    </w:p>
    <w:p>
      <w:pPr>
        <w:pStyle w:val="Corps"/>
        <w:spacing w:after="0"/>
        <w:jc w:val="both"/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  <w:lang w:val="fr-FR"/>
        </w:rPr>
        <w:t xml:space="preserve">Cette grille a 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</w:rPr>
        <w:t>t</w:t>
      </w:r>
      <w:r>
        <w:rPr>
          <w:rStyle w:val="Aucun"/>
          <w:sz w:val="28"/>
          <w:szCs w:val="28"/>
          <w:rtl w:val="0"/>
          <w:lang w:val="fr-FR"/>
        </w:rPr>
        <w:t xml:space="preserve">é </w:t>
      </w:r>
      <w:r>
        <w:rPr>
          <w:rStyle w:val="Aucun"/>
          <w:sz w:val="28"/>
          <w:szCs w:val="28"/>
          <w:rtl w:val="0"/>
          <w:lang w:val="it-IT"/>
        </w:rPr>
        <w:t>con</w:t>
      </w:r>
      <w:r>
        <w:rPr>
          <w:rStyle w:val="Aucun"/>
          <w:sz w:val="28"/>
          <w:szCs w:val="28"/>
          <w:rtl w:val="0"/>
        </w:rPr>
        <w:t>ç</w:t>
      </w:r>
      <w:r>
        <w:rPr>
          <w:rStyle w:val="Aucun"/>
          <w:sz w:val="28"/>
          <w:szCs w:val="28"/>
          <w:rtl w:val="0"/>
          <w:lang w:val="fr-FR"/>
        </w:rPr>
        <w:t>ue pour vous permettre de choisir les pratiques professionnelles (t</w:t>
      </w:r>
      <w:r>
        <w:rPr>
          <w:rStyle w:val="Aucun"/>
          <w:sz w:val="28"/>
          <w:szCs w:val="28"/>
          <w:rtl w:val="0"/>
        </w:rPr>
        <w:t>â</w:t>
      </w:r>
      <w:r>
        <w:rPr>
          <w:rStyle w:val="Aucun"/>
          <w:sz w:val="28"/>
          <w:szCs w:val="28"/>
          <w:rtl w:val="0"/>
          <w:lang w:val="fr-FR"/>
        </w:rPr>
        <w:t>ches, op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rations) pour chaque Activit</w:t>
      </w:r>
      <w:r>
        <w:rPr>
          <w:rStyle w:val="Aucun"/>
          <w:sz w:val="28"/>
          <w:szCs w:val="28"/>
          <w:rtl w:val="0"/>
          <w:lang w:val="fr-FR"/>
        </w:rPr>
        <w:t xml:space="preserve">é </w:t>
      </w:r>
      <w:r>
        <w:rPr>
          <w:rStyle w:val="Aucun"/>
          <w:sz w:val="28"/>
          <w:szCs w:val="28"/>
          <w:rtl w:val="0"/>
          <w:lang w:val="fr-FR"/>
        </w:rPr>
        <w:t>Type (AT) que vous devez d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crire et d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velopper dans votre dossier professionnel. Avant de commencer la r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daction, faites valider par votre formateur r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</w:rPr>
        <w:t>f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rent les t</w:t>
      </w:r>
      <w:r>
        <w:rPr>
          <w:rStyle w:val="Aucun"/>
          <w:sz w:val="28"/>
          <w:szCs w:val="28"/>
          <w:rtl w:val="0"/>
        </w:rPr>
        <w:t>â</w:t>
      </w:r>
      <w:r>
        <w:rPr>
          <w:rStyle w:val="Aucun"/>
          <w:sz w:val="28"/>
          <w:szCs w:val="28"/>
          <w:rtl w:val="0"/>
          <w:lang w:val="fr-FR"/>
        </w:rPr>
        <w:t>ches choisies par Activit</w:t>
      </w:r>
      <w:r>
        <w:rPr>
          <w:rStyle w:val="Aucun"/>
          <w:sz w:val="28"/>
          <w:szCs w:val="28"/>
          <w:rtl w:val="0"/>
          <w:lang w:val="fr-FR"/>
        </w:rPr>
        <w:t xml:space="preserve">é </w:t>
      </w:r>
      <w:r>
        <w:rPr>
          <w:rStyle w:val="Aucun"/>
          <w:sz w:val="28"/>
          <w:szCs w:val="28"/>
          <w:rtl w:val="0"/>
          <w:lang w:val="fr-FR"/>
        </w:rPr>
        <w:t xml:space="preserve">Type pour </w:t>
      </w:r>
      <w:r>
        <w:rPr>
          <w:rStyle w:val="Aucun"/>
          <w:sz w:val="28"/>
          <w:szCs w:val="28"/>
          <w:rtl w:val="0"/>
        </w:rPr>
        <w:t>ê</w:t>
      </w:r>
      <w:r>
        <w:rPr>
          <w:rStyle w:val="Aucun"/>
          <w:sz w:val="28"/>
          <w:szCs w:val="28"/>
          <w:rtl w:val="0"/>
          <w:lang w:val="fr-FR"/>
        </w:rPr>
        <w:t>tre bien en phase avec les attentes du r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</w:rPr>
        <w:t>f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 xml:space="preserve">rentiel et du jury. </w:t>
      </w:r>
    </w:p>
    <w:p>
      <w:pPr>
        <w:pStyle w:val="Corps"/>
        <w:spacing w:after="0"/>
        <w:jc w:val="both"/>
        <w:rPr>
          <w:rStyle w:val="Aucun"/>
          <w:sz w:val="28"/>
          <w:szCs w:val="28"/>
        </w:rPr>
      </w:pPr>
    </w:p>
    <w:p>
      <w:pPr>
        <w:pStyle w:val="Corps"/>
        <w:spacing w:after="0"/>
        <w:jc w:val="both"/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  <w:lang w:val="fr-FR"/>
        </w:rPr>
        <w:t>Pour chacune d</w:t>
      </w:r>
      <w:r>
        <w:rPr>
          <w:rStyle w:val="Aucun"/>
          <w:sz w:val="28"/>
          <w:szCs w:val="28"/>
          <w:rtl w:val="1"/>
        </w:rPr>
        <w:t>’</w:t>
      </w:r>
      <w:r>
        <w:rPr>
          <w:rStyle w:val="Aucun"/>
          <w:sz w:val="28"/>
          <w:szCs w:val="28"/>
          <w:rtl w:val="0"/>
          <w:lang w:val="fr-FR"/>
        </w:rPr>
        <w:t xml:space="preserve">entre elle, pensez </w:t>
      </w:r>
      <w:r>
        <w:rPr>
          <w:rStyle w:val="Aucun"/>
          <w:sz w:val="28"/>
          <w:szCs w:val="28"/>
          <w:rtl w:val="0"/>
        </w:rPr>
        <w:t xml:space="preserve">à </w:t>
      </w:r>
      <w:r>
        <w:rPr>
          <w:rStyle w:val="Aucun"/>
          <w:sz w:val="28"/>
          <w:szCs w:val="28"/>
          <w:rtl w:val="0"/>
          <w:lang w:val="fr-FR"/>
        </w:rPr>
        <w:t>justifier votre choix afin que votre formateur r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</w:rPr>
        <w:t>f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rent puisse avoir une vision pr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cise de ce que vous souhaitez d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velopper. L</w:t>
      </w:r>
      <w:r>
        <w:rPr>
          <w:rStyle w:val="Aucun"/>
          <w:sz w:val="28"/>
          <w:szCs w:val="28"/>
          <w:rtl w:val="0"/>
          <w:lang w:val="fr-FR"/>
        </w:rPr>
        <w:t>’é</w:t>
      </w:r>
      <w:r>
        <w:rPr>
          <w:rStyle w:val="Aucun"/>
          <w:sz w:val="28"/>
          <w:szCs w:val="28"/>
          <w:rtl w:val="0"/>
          <w:lang w:val="fr-FR"/>
        </w:rPr>
        <w:t>tude des supports de formation est obligatoire avant toute r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daction pour vous permettre d</w:t>
      </w:r>
      <w:r>
        <w:rPr>
          <w:rStyle w:val="Aucun"/>
          <w:sz w:val="28"/>
          <w:szCs w:val="28"/>
          <w:rtl w:val="1"/>
        </w:rPr>
        <w:t>’</w:t>
      </w:r>
      <w:r>
        <w:rPr>
          <w:rStyle w:val="Aucun"/>
          <w:sz w:val="28"/>
          <w:szCs w:val="28"/>
          <w:rtl w:val="0"/>
          <w:lang w:val="fr-FR"/>
        </w:rPr>
        <w:t>utiliser le vocabulaire professionnel attendu.</w:t>
      </w:r>
    </w:p>
    <w:p>
      <w:pPr>
        <w:pStyle w:val="Corps"/>
        <w:spacing w:after="0"/>
        <w:jc w:val="both"/>
        <w:rPr>
          <w:rStyle w:val="Aucun"/>
          <w:sz w:val="28"/>
          <w:szCs w:val="28"/>
        </w:rPr>
      </w:pPr>
    </w:p>
    <w:p>
      <w:pPr>
        <w:pStyle w:val="Corps"/>
        <w:spacing w:after="0"/>
        <w:jc w:val="both"/>
        <w:rPr>
          <w:rStyle w:val="Aucun"/>
          <w:sz w:val="28"/>
          <w:szCs w:val="28"/>
        </w:rPr>
      </w:pPr>
      <w:r>
        <w:rPr>
          <w:rStyle w:val="Aucun"/>
          <w:sz w:val="28"/>
          <w:szCs w:val="28"/>
          <w:rtl w:val="0"/>
          <w:lang w:val="fr-FR"/>
        </w:rPr>
        <w:t>Faites-le n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cessaire pour que vos exemples soient vari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s et couvrent le plus possible toutes les comp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 xml:space="preserve">tences </w:t>
      </w:r>
      <w:r>
        <w:rPr>
          <w:rStyle w:val="Aucun"/>
          <w:sz w:val="28"/>
          <w:szCs w:val="28"/>
          <w:rtl w:val="0"/>
        </w:rPr>
        <w:t xml:space="preserve">à </w:t>
      </w:r>
      <w:r>
        <w:rPr>
          <w:rStyle w:val="Aucun"/>
          <w:sz w:val="28"/>
          <w:szCs w:val="28"/>
          <w:rtl w:val="0"/>
        </w:rPr>
        <w:t>d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fr-FR"/>
        </w:rPr>
        <w:t>velopper dans l</w:t>
      </w:r>
      <w:r>
        <w:rPr>
          <w:rStyle w:val="Aucun"/>
          <w:sz w:val="28"/>
          <w:szCs w:val="28"/>
          <w:rtl w:val="1"/>
        </w:rPr>
        <w:t>’</w:t>
      </w:r>
      <w:r>
        <w:rPr>
          <w:rStyle w:val="Aucun"/>
          <w:sz w:val="28"/>
          <w:szCs w:val="28"/>
          <w:rtl w:val="0"/>
          <w:lang w:val="en-US"/>
        </w:rPr>
        <w:t>Activit</w:t>
      </w:r>
      <w:r>
        <w:rPr>
          <w:rStyle w:val="Aucun"/>
          <w:sz w:val="28"/>
          <w:szCs w:val="28"/>
          <w:rtl w:val="0"/>
          <w:lang w:val="fr-FR"/>
        </w:rPr>
        <w:t xml:space="preserve">é </w:t>
      </w:r>
      <w:r>
        <w:rPr>
          <w:rStyle w:val="Aucun"/>
          <w:sz w:val="28"/>
          <w:szCs w:val="28"/>
          <w:rtl w:val="0"/>
          <w:lang w:val="it-IT"/>
        </w:rPr>
        <w:t>Type (AT) concern</w:t>
      </w:r>
      <w:r>
        <w:rPr>
          <w:rStyle w:val="Aucun"/>
          <w:sz w:val="28"/>
          <w:szCs w:val="28"/>
          <w:rtl w:val="0"/>
          <w:lang w:val="fr-FR"/>
        </w:rPr>
        <w:t>é</w:t>
      </w:r>
      <w:r>
        <w:rPr>
          <w:rStyle w:val="Aucun"/>
          <w:sz w:val="28"/>
          <w:szCs w:val="28"/>
          <w:rtl w:val="0"/>
          <w:lang w:val="it-IT"/>
        </w:rPr>
        <w:t xml:space="preserve">e. </w:t>
      </w:r>
    </w:p>
    <w:p>
      <w:pPr>
        <w:pStyle w:val="Corps"/>
        <w:spacing w:after="0"/>
        <w:rPr>
          <w:rStyle w:val="Aucun"/>
          <w:sz w:val="28"/>
          <w:szCs w:val="28"/>
        </w:rPr>
      </w:pPr>
    </w:p>
    <w:tbl>
      <w:tblPr>
        <w:tblW w:w="1399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95"/>
        <w:gridCol w:w="4980"/>
        <w:gridCol w:w="4317"/>
      </w:tblGrid>
      <w:tr>
        <w:tblPrEx>
          <w:shd w:val="clear" w:color="auto" w:fill="cdd4e9"/>
        </w:tblPrEx>
        <w:trPr>
          <w:trHeight w:val="1162" w:hRule="atLeast"/>
        </w:trPr>
        <w:tc>
          <w:tcPr>
            <w:tcW w:type="dxa" w:w="4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Nom </w:t>
            </w: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– </w:t>
            </w: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nom</w:t>
            </w: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: 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498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fr-FR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center"/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Pratique professionnelle (t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â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che, op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ration) 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à 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crire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tcW w:type="dxa" w:w="431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Commentaires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center"/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Formateur correcteur</w:t>
            </w:r>
          </w:p>
          <w:p>
            <w:pPr>
              <w:pStyle w:val="Corps"/>
              <w:spacing w:after="0" w:line="240" w:lineRule="auto"/>
              <w:jc w:val="center"/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fr-FR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A REMPLIR PAR LE CORRECTEUR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139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173d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AT1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: D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velopper la partie front-end d'une application web ou web mobile en int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grant les recommandations de s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curit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</w:p>
        </w:tc>
      </w:tr>
      <w:tr>
        <w:tblPrEx>
          <w:shd w:val="clear" w:color="auto" w:fill="cdd4e9"/>
        </w:tblPrEx>
        <w:trPr>
          <w:trHeight w:val="5957" w:hRule="atLeast"/>
        </w:trPr>
        <w:tc>
          <w:tcPr>
            <w:tcW w:type="dxa" w:w="469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Comp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tences professionnelles possibles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:</w:t>
            </w:r>
          </w:p>
          <w:p>
            <w:pPr>
              <w:pStyle w:val="Corps"/>
              <w:spacing w:after="0" w:line="240" w:lineRule="auto"/>
              <w:rPr>
                <w:rStyle w:val="Aucun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spacing w:after="0" w:line="240" w:lineRule="auto"/>
              <w:rPr>
                <w:rStyle w:val="Aucun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Maquetter une application.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aliser une interface utilisateur web statique et adaptable.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velopper une interface utilisateur web dynamique.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aliser une interface utilisateur avec une solution de gestion de contenu ou e-commerce.</w:t>
            </w:r>
          </w:p>
          <w:p>
            <w:pPr>
              <w:pStyle w:val="Corps"/>
              <w:spacing w:after="0" w:line="240" w:lineRule="auto"/>
            </w:pPr>
            <w:r>
              <w:rPr>
                <w:rStyle w:val="Aucun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Exemple 1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Hyperlink.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sz w:val="24"/>
                <w:szCs w:val="24"/>
              </w:rPr>
              <w:instrText xml:space="preserve"> HYPERLINK "http://ViaMedo.fr"</w:instrText>
            </w:r>
            <w:r>
              <w:rPr>
                <w:rStyle w:val="Hyperlink.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sz w:val="24"/>
                <w:szCs w:val="24"/>
                <w:rtl w:val="0"/>
                <w:lang w:val="fr-FR"/>
              </w:rPr>
              <w:t>ViaMedo.fr</w:t>
            </w:r>
            <w:r>
              <w:rPr>
                <w:sz w:val="24"/>
                <w:szCs w:val="24"/>
              </w:rPr>
              <w:fldChar w:fldCharType="end" w:fldLock="0"/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Style w:val="Aucu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Disponible sur GitHub en priv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si vous me donnez votre pseudo GitHub je peux vous partager le dossier.</w:t>
            </w:r>
          </w:p>
          <w:p>
            <w:pPr>
              <w:pStyle w:val="Corps"/>
              <w:spacing w:after="0" w:line="240" w:lineRule="auto"/>
              <w:rPr>
                <w:rStyle w:val="Aucun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Style w:val="Aucu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Justifiez votre choix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J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ai cr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er le site de A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Z avec l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aide de symfony cot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back et adobe XD cot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front et design. J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ai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videmment utilis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VSCode.</w:t>
            </w:r>
          </w:p>
          <w:p>
            <w:pPr>
              <w:pStyle w:val="Corps"/>
              <w:spacing w:after="0" w:line="240" w:lineRule="auto"/>
              <w:rPr>
                <w:rStyle w:val="Aucun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spacing w:after="0" w:line="240" w:lineRule="auto"/>
              <w:rPr>
                <w:rStyle w:val="Aucun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Comp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tence(s) vis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e(s)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Style w:val="Aucu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- Maquetter une application</w:t>
            </w:r>
          </w:p>
          <w:p>
            <w:pPr>
              <w:pStyle w:val="Corps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aliser une interface utilisateur web statique et adaptable</w:t>
            </w:r>
          </w:p>
          <w:p>
            <w:pPr>
              <w:pStyle w:val="Corps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aliser une interface utilisateur dynamique </w:t>
            </w:r>
          </w:p>
          <w:p>
            <w:pPr>
              <w:pStyle w:val="Corps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aliser une interface utilisateur avec une solution de gestion de contenu</w:t>
            </w:r>
          </w:p>
        </w:tc>
        <w:tc>
          <w:tcPr>
            <w:tcW w:type="dxa" w:w="4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46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57" w:hRule="atLeast"/>
        </w:trPr>
        <w:tc>
          <w:tcPr>
            <w:tcW w:type="dxa" w:w="46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spacing w:after="0" w:line="240" w:lineRule="auto"/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spacing w:after="0" w:line="240" w:lineRule="auto"/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spacing w:after="0" w:line="240" w:lineRule="auto"/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spacing w:after="0" w:line="240" w:lineRule="auto"/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spacing w:after="0" w:line="240" w:lineRule="auto"/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spacing w:after="0" w:line="240" w:lineRule="auto"/>
            </w:pP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lang w:val="fr-FR"/>
              </w:rPr>
            </w:r>
          </w:p>
        </w:tc>
      </w:tr>
      <w:tr>
        <w:tblPrEx>
          <w:shd w:val="clear" w:color="auto" w:fill="cdd4e9"/>
        </w:tblPrEx>
        <w:trPr>
          <w:trHeight w:val="1457" w:hRule="atLeast"/>
        </w:trPr>
        <w:tc>
          <w:tcPr>
            <w:tcW w:type="dxa" w:w="4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Nom </w:t>
            </w: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– </w:t>
            </w: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nom</w:t>
            </w: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b w:val="1"/>
                <w:bCs w:val="1"/>
                <w:sz w:val="28"/>
                <w:szCs w:val="28"/>
                <w:shd w:val="nil" w:color="auto" w:fill="auto"/>
              </w:rPr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fr-FR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center"/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Pratique professionnelle (t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â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che, op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ration) 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center"/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à 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crire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</w:p>
        </w:tc>
        <w:tc>
          <w:tcPr>
            <w:tcW w:type="dxa" w:w="4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fr-FR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Corps"/>
              <w:shd w:val="clear" w:color="auto" w:fill="000000"/>
              <w:bidi w:val="0"/>
              <w:spacing w:after="0" w:line="240" w:lineRule="auto"/>
              <w:ind w:left="0" w:right="0" w:firstLine="0"/>
              <w:jc w:val="center"/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Commentaires</w:t>
            </w:r>
          </w:p>
          <w:p>
            <w:pPr>
              <w:pStyle w:val="Corps"/>
              <w:shd w:val="clear" w:color="auto" w:fill="000000"/>
              <w:bidi w:val="0"/>
              <w:spacing w:after="0" w:line="240" w:lineRule="auto"/>
              <w:ind w:left="0" w:right="0" w:firstLine="0"/>
              <w:jc w:val="center"/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Formateur correcteur</w:t>
            </w:r>
          </w:p>
          <w:p>
            <w:pPr>
              <w:pStyle w:val="Corps"/>
              <w:shd w:val="clear" w:color="auto" w:fill="000000"/>
              <w:spacing w:after="0" w:line="240" w:lineRule="auto"/>
              <w:jc w:val="center"/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fr-FR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Corps"/>
              <w:shd w:val="clear" w:color="auto" w:fill="00000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A REMPLIR PAR LE CORRECTEUR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139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173d6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AT2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: D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velopper la partie back-end d'une application web ou web mobile en int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grant les recommandations de s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curit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</w:p>
        </w:tc>
      </w:tr>
      <w:tr>
        <w:tblPrEx>
          <w:shd w:val="clear" w:color="auto" w:fill="cdd4e9"/>
        </w:tblPrEx>
        <w:trPr>
          <w:trHeight w:val="6257" w:hRule="atLeast"/>
        </w:trPr>
        <w:tc>
          <w:tcPr>
            <w:tcW w:type="dxa" w:w="469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Comp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tences professionnelles possibles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:</w:t>
            </w:r>
          </w:p>
          <w:p>
            <w:pPr>
              <w:pStyle w:val="Corps"/>
              <w:spacing w:after="0" w:line="240" w:lineRule="auto"/>
              <w:rPr>
                <w:rStyle w:val="Aucun"/>
                <w:b w:val="1"/>
                <w:bCs w:val="1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Cr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er une base de donn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es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D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velopper les composants d'acc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s aux donn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es. 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velopper la partie back-end d'une application web ou web mobile.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Elaborer et mettre en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œ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uvre des composants dans une application de gestion de contenu ou e-commerce.</w:t>
            </w:r>
          </w:p>
          <w:p>
            <w:pPr>
              <w:pStyle w:val="Corps"/>
              <w:spacing w:after="0" w:line="240" w:lineRule="auto"/>
            </w:pPr>
            <w:r>
              <w:rPr>
                <w:rStyle w:val="Aucun"/>
                <w:sz w:val="24"/>
                <w:szCs w:val="24"/>
                <w:shd w:val="nil" w:color="auto" w:fill="auto"/>
                <w:lang w:val="fr-FR"/>
              </w:rPr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Exemple 1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Viamedo.fr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Style w:val="Aucu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Justifiez votre choix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:</w:t>
            </w:r>
          </w:p>
          <w:p>
            <w:pPr>
              <w:pStyle w:val="Corps"/>
              <w:spacing w:after="0" w:line="240" w:lineRule="auto"/>
              <w:rPr>
                <w:rStyle w:val="Aucun"/>
                <w:sz w:val="24"/>
                <w:szCs w:val="24"/>
                <w:shd w:val="nil" w:color="auto" w:fill="auto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J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ai cr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er le site de A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Z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aide de symfony et d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adobe XD et VSCode</w:t>
            </w:r>
          </w:p>
          <w:p>
            <w:pPr>
              <w:pStyle w:val="Corps"/>
              <w:spacing w:after="0" w:line="240" w:lineRule="auto"/>
              <w:rPr>
                <w:rStyle w:val="Aucun"/>
                <w:sz w:val="24"/>
                <w:szCs w:val="24"/>
                <w:shd w:val="nil" w:color="auto" w:fill="auto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Il y a une partie administration o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ù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on peut administrer les pages dynamiquement. Sinon je me sers de phpmyadmin pour le reste mais je peux tr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s bien, si je veux, g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rer tout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partir de mon dashboard admin. Aussi bien les users que les substances.</w:t>
            </w:r>
          </w:p>
          <w:p>
            <w:pPr>
              <w:pStyle w:val="Corps"/>
              <w:spacing w:after="0" w:line="240" w:lineRule="auto"/>
              <w:rPr>
                <w:rStyle w:val="Aucun"/>
                <w:sz w:val="24"/>
                <w:szCs w:val="24"/>
                <w:shd w:val="nil" w:color="auto" w:fill="auto"/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Comp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tence(s) vis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e(s)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</w:pPr>
          </w:p>
          <w:p>
            <w:pPr>
              <w:pStyle w:val="Corps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Cr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er une base de donn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es</w:t>
            </w:r>
          </w:p>
          <w:p>
            <w:pPr>
              <w:pStyle w:val="Corps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Developper les composants d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acc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s aux donn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es</w:t>
            </w:r>
          </w:p>
          <w:p>
            <w:pPr>
              <w:pStyle w:val="Corps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velopper la partie back end d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une application web</w:t>
            </w:r>
          </w:p>
          <w:p>
            <w:pPr>
              <w:pStyle w:val="Corps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sz w:val="24"/>
                <w:szCs w:val="24"/>
                <w:shd w:val="nil" w:color="auto" w:fill="auto"/>
                <w:rtl w:val="0"/>
                <w:lang w:val="fr-FR"/>
              </w:rPr>
              <w:t>Elaborer et mettre en oeuvre des composants dans une application de gestion de contenu.</w:t>
            </w:r>
          </w:p>
        </w:tc>
        <w:tc>
          <w:tcPr>
            <w:tcW w:type="dxa" w:w="4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46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46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after="0" w:line="240" w:lineRule="auto"/>
      </w:pPr>
      <w:r>
        <w:rPr>
          <w:rStyle w:val="Aucun"/>
          <w:sz w:val="28"/>
          <w:szCs w:val="28"/>
        </w:rPr>
      </w:r>
    </w:p>
    <w:sectPr>
      <w:headerReference w:type="default" r:id="rId5"/>
      <w:footerReference w:type="default" r:id="rId6"/>
      <w:pgSz w:w="16840" w:h="11900" w:orient="landscape"/>
      <w:pgMar w:top="1418" w:right="1418" w:bottom="1418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  <w:jc w:val="right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719455</wp:posOffset>
          </wp:positionH>
          <wp:positionV relativeFrom="page">
            <wp:posOffset>447040</wp:posOffset>
          </wp:positionV>
          <wp:extent cx="851535" cy="315595"/>
          <wp:effectExtent l="0" t="0" r="0" b="0"/>
          <wp:wrapNone/>
          <wp:docPr id="1073741825" name="officeArt object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" descr="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1535" cy="3155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Style w:val="Aucun"/>
        <w:sz w:val="24"/>
        <w:szCs w:val="24"/>
        <w:rtl w:val="0"/>
        <w:lang w:val="it-IT"/>
      </w:rPr>
      <w:t>Titre Professionnel Graduate D</w:t>
    </w:r>
    <w:r>
      <w:rPr>
        <w:rStyle w:val="Aucun"/>
        <w:sz w:val="24"/>
        <w:szCs w:val="24"/>
        <w:rtl w:val="0"/>
        <w:lang w:val="fr-FR"/>
      </w:rPr>
      <w:t>é</w:t>
    </w:r>
    <w:r>
      <w:rPr>
        <w:rStyle w:val="Aucun"/>
        <w:sz w:val="24"/>
        <w:szCs w:val="24"/>
        <w:rtl w:val="0"/>
        <w:lang w:val="fr-FR"/>
      </w:rPr>
      <w:t>veloppeur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it-IT"/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">
    <w:name w:val="Style1"/>
    <w:next w:val="Style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173d6d"/>
      <w:spacing w:val="0"/>
      <w:kern w:val="0"/>
      <w:position w:val="0"/>
      <w:sz w:val="72"/>
      <w:szCs w:val="72"/>
      <w:u w:val="none" w:color="173d6d"/>
      <w:shd w:val="nil" w:color="auto" w:fill="auto"/>
      <w:vertAlign w:val="baseline"/>
      <w:lang w:val="fr-FR"/>
      <w14:textFill>
        <w14:solidFill>
          <w14:srgbClr w14:val="173D6D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