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400" w:type="dxa"/>
              <w:bottom w:w="400" w:type="dxa"/>
              <w:left w:w="500" w:type="dxa"/>
              <w:right w:w="5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HYDROCHAR TECHNOLOGY COMPANY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D5E8F0"/>
                <w:sz w:val="24"/>
              </w:rPr>
              <w:t>BTC Consulting sp. z o.o.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20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D5E8F0"/>
                <w:sz w:val="28"/>
              </w:rPr>
              <w:t>HTC TECHNOLOGY FOR SEWAGE SLUDGE MANAGEMENT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D5E8F0"/>
                <w:sz w:val="20"/>
              </w:rPr>
              <w:t>11 years of research  ·  6 WWTPs in Poland  ·  Engineering concept: MPWiK Lubin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1. CONTEXT: SEWAGE SLUDGE MANAGEMENT CRISIS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Where the pressure comes from — and why it is growing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Poland produces approx. 550,000–600,000 tonnes of dry matter (DM) of sewage sludge per year (Eurostat 2023). Existing disposal pathways are being systematically closed: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Disposal pathway</w:t>
            </w:r>
          </w:p>
        </w:tc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553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 / Risk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Landfilling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55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Landfill Directive 1999/31/EC prohibits landfilling of waste with high organic content without pre-treatment. Option de facto eliminated.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Agricultural land application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55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PFAS / heavy metals. Draft amendment of the Ministry of Climate and Environment regulation excludes agricultural use for practically all Polish sludge.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Incineration (mono-incineration)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55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Required infrastructure is out of reach for small and medium WWTPs. Costs: PLN 800–1,200/tonne.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Composting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55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Currently one of the main disposal routes in Poland. Does not destroy pharmaceuticals or hormones — they remain active in compost applied to land. EU countries are ahead on regulation: the Netherlands banned agricultural sludge use in 1995, Belgium (Flanders) has a complete ban, Germany requires phosphorus recovery from 2032 for WWTPs ≥50,000 PE — effectively directing sludge to incineration. Amendment of Directive 86/278 (in progress) moves in the same direction for the entire EU. HTC destroys pathogens, pharmaceuticals and hormones thermally; hydrochar — unlike sludge — has excellent sorption properties, is odourless and a good soil amendment additive when not applied as sludge directly.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WWTPs face a choice: invest in new technology or face growing penalties and contracts for disposal at ever-increasing market prices.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2. EU REGULATIONS — PRESSURE ON WWTP OPERATORS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New EU regulations eliminate existing sludge disposal pathways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1"/>
        </w:trPr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505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Directive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requirement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Deadline / consequence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50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UWWTD 2024/3019</w:t>
              <w:br/>
              <w:t>(revision of Directive 91/271)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Mandatory 4th stage of treatment. Phosphorus recovery from sludge for WWTPs &gt;100,000 PE from 2045, &gt;10,000 PE under consideration.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WWTPs ≥150,000 PE: by 2033.</w:t>
              <w:br/>
              <w:t>WWTPs ≥10,000 PE in sensitive areas: by 2039.</w:t>
              <w:br/>
              <w:t>WWTPs ≥10,000 PE (others): by 2045.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50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PFAS Restriction</w:t>
              <w:br/>
              <w:t>(ECHA 2023)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Ban on agricultural application of PFAS-containing sludge. 99%+ of Polish sludge exceeds proposed limits.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Draft regulation 2025–2026.</w:t>
              <w:br/>
              <w:t>Effective ban on agricultural disposal.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50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UWWTD 2024/3019 — micropollutants</w:t>
              <w:br/>
              <w:t>(pharmaceuticals, hormones, microplastics)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Art. 7: 4th stage of wastewater treatment (liquid phase) — removal of ≥80% micropollutants from effluent. Applies to WWTPs ≥150,000 PE unconditionally and ≥10,000 PE in sensitive areas. HTC does not replace 4th stage but addresses the second emission pathway: pharmaceuticals adsorb onto organic particles in primary settlers and accumulate in sludge — independently of effluent quality. HTC destroys these compounds thermally (39–97%, temp. &gt;180°C). The Zero Pollution Package intent is to eliminate pharmaceuticals from all pathways back to the environment — both through water and through sludge. Amendment of Sludge Directive 86/278 (in progress) will close this gap legally.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WWTPs &gt;150k PE: by 2045.</w:t>
              <w:br/>
              <w:t>WWTPs &gt;10k PE: conditionally by 2045.</w:t>
              <w:br/>
              <w:t>Amendment of Sludge Directive 86/278 — in progress.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50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UWWTD 2024/3019 Art. 20</w:t>
              <w:br/>
              <w:t>— phosphorus recovery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Mandatory minimum phosphorus recovery and recycling from sludge. Specific percentage: EU Commission delegated acts by end of 2027. P recovery from HTC process: up to 98% via chemical extraction.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Requirements effective after 2027. Hydrochar = ready P carrier for extraction or use as fertiliser.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HTC is the only technology that simultaneously: reduces sludge mass by more than 4×, eliminates PFAS in-process (temperature approx. 200°C), produces HTC process water enabling phosphorus recovery, and generates hydrochar as a P-bearing product for land application or extraction.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3. EUROPEAN MARKET — SCALE OF THE CHALLENGE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21,437 WWTPs across the EU facing new requirements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Scale of the challenge</w:t>
            </w:r>
          </w:p>
        </w:tc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Number of WWTPs in the EU subject to new regulations (EEA — European Environment Agency 2023)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21,437 treatment plants above 2,000 PE — all under pressure from UWWTD and PFAS regulations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WWTPs above 10,000 PE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approx. 6,800 facilities — mandatory 4th stage and phosphorus recovery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WWTPs 2,000–10,000 PE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approx. 14,600 facilities — PFAS and sludge regulation pressure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Annual sludge production in the EU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10–12 million tonnes DM/year — mass requiring new management solutions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Poland (EEA — European Environment Agency 2023)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1,643 WWTPs ≥2,000 PE, of which approx. 400–500 ≥10,000 PE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>Regulatory pressure across selected EU countries — HTC at an early stage of commercialisation, market potential enormous: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1"/>
        </w:trPr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734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Country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Regulatory pressure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855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Context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73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Germany (DE)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Highest — KrWBewV (2023) bans agricultural sludge application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85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Market already requires an alternative to landfilling and agriculture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73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Poland (PL)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UWWTD, draft MKiŚ regulation amendment (PFAS), FENX 2026–2027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85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First commercial HTC deployment — BTC/Lubin project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73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Czech Republic / Slovakia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UWWTD implementation, limited access to incineration infrastructure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85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No domestic alternative at scale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73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France (FR)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Plan Eau 2023 — P recovery a national priority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85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Actively seeking phosphorus recovery technology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73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Hungary / Romania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EU cohesion funds — WWTP modernisation by 2027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85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Emerging market, high investment needs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No WWTP is alone — identical regulatory challenges face thousands of facilities across the EU. HTC exists in individual pilot and commercial installations in Germany, Switzerland and Spain — the market is at an early stage of commercialisation. Potential: over 6,800 WWTPs &gt;10,000 PE in the EU without a solution compliant with new regulations. In Poland — first commercial deployment on municipal sludge — the BTC/MPWiK Lubin project.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4. WHY EXISTING METHODS ARE NOT SUFFICIENT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Comparison of available disposal pathways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1"/>
        </w:trPr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409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Main drawback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Indicative cost (industry estimate)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40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Incineration (mono-incineration)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CAPEX EUR 15–40M. Not viable for WWTPs &lt;100k PE.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PLN 600–900/t (only at full load)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40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Thermal drying + co-processing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Logistics. Dependency on cement plants and CHP facilities. No guaranteed offtake.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PLN 350–600/t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40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Agricultural land application (R10)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Effectively blocked by PFAS and heavy metals. Legal risk for WWTP operators.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PLN 80–400/t (but risk of penalties)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40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Composting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Does not destroy pharmaceuticals or hormones — they remain active in compost applied to land. Once micropollutant limits for sludge enter into force (amendment of Directive 86/278/EEC — in progress), sludge composting may lose eligibility. HTC or incineration are the only alternatives that destroy these compounds.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PLN 150–400/t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40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HTC (BTC)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None — fully closed technology. Hydrochar = commercial product.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Individual quotation — BTC will prepare an estimate for your WWTP</w:t>
            </w:r>
          </w:p>
        </w:tc>
      </w:tr>
    </w:tbl>
    <w:p/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5. HTC TECHNOLOGY — HOW IT WORKS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Hydrothermal carbonisation of sewage sludge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HTC (Hydrothermal Carbonization) is a thermochemical process: sludge + water → reactor (approx. 200°C, approx. 25 bar, up to 2 hours) → hydrochar + HTC process water (returned to anaerobic digestion, phosphorus recovery and biological treatment).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Process parameter</w:t>
            </w:r>
          </w:p>
        </w:tc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Value / description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Reactor temperature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approx. 200°C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Pressure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approx. 25 bar (saturated steam)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Retention time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up to 2 hours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Mass reduction (DM)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40–70%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Hydrochar calorific value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11–15 MJ/kg (comparable to lignite)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PFAS elimination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80–100% destruction (depends on PFAS type and retention time; AGH pilot data)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Final volume reduction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70–80% relative to raw sludge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Pathogens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Complete sterilisation (&gt;160°C)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Process water (PW)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59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Returned to anaerobic digestion, phosphorus recovery and biological treatment</w:t>
            </w:r>
          </w:p>
        </w:tc>
      </w:tr>
    </w:tbl>
    <w:p/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52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c_install_re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04040"/>
          <w:sz w:val="18"/>
        </w:rPr>
        <w:t>Layout of nodes and equipment of the TH+HTC installation in the process hall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6. THREE BTC INSTALLATION VARIANTS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Solution tailored to the sludge treatment stage at your WWTP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BTC offers three installation variants, matched to the current technological configuration of the treatment plant: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1"/>
        </w:trPr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927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For whom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Energy outcome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92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HTC-S</w:t>
              <w:br/>
              <w:t>(carbonisation of dewatered excess sludge</w:t>
              <w:br/>
              <w:t>in WWTPs without primary settler)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Treatment of sludge "after biology" — without prior stabilisation. From 14 January 2026, the anaerobic HTC process may be used for sludge stabilisation (requirement: reduction of organic matter by min. 38% — HTC reduces significantly more).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Biogas from HTC process water covers the heat demand of the installation.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92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HTC-D</w:t>
              <w:br/>
              <w:t>(carbonisation of dewatered digestate</w:t>
              <w:br/>
              <w:t>from methane fermentation)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Treatment of sludge after aerobic or anaerobic digestion. Designed for WWTPs with digestion chambers.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Additional biogas covers the heat demand of the installation.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92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TH+HTC</w:t>
              <w:br/>
              <w:t>(thermal hydrolysis + carbonisation — integrated system)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Thermal hydrolysis (TH) before methane fermentation + HTC after fermentation. Full material and energy integration of both processes. Variant for WWTPs planning comprehensive modernisation.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Additional biogas is sufficient to generate electricity and heat for the installation — full energy neutrality.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92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↳ Variant selection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04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Depends on your WWTP configuration. BTC conducts a free preliminary analysis and recommends the optimal variant.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</w:r>
          </w:p>
        </w:tc>
      </w:tr>
    </w:tbl>
    <w:p/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7. 11 YEARS OF RESEARCH — POLISH DATABASE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The largest HTC database in Poland from real treatment plants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BTC/BioTheCon holds a unique research database — 11 years of laboratory and pilot tests on sludge from 6 Polish WWTPs: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855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782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Year / Description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85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HTC research launched — AGH Krakow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78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2015 — Collaboration with the Department of Thermal Engineering and Environmental Protection, AGH University. Research on sludge for HTC process application.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85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Tests at Polish WWTPs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78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2015–2026 — WWTPs: Gliwice, Kraków/Płaszów, Chrzanów, Orzesze, Żory, Lublin, Tychy. Semi-technical research reactors.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85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Pilot reactors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78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2019–2021 — 200 L TH process; 2021–2023 — 200 L HTC process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85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PFAS elimination research (AGH)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78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2021–2022 — Reduction &gt;98.5% PFAS at 220°C, 6h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85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Agreement — MPWiK Lubin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78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2021–2025 — Development of Research and Design Concept for Phase II modernisation of the WWTP in Lubin (TH-AD-HTC technology with TH+HTC installation). Oct. 2025 — purchase of intellectual property rights for implementation at the Lubin WWTP.</w:t>
            </w:r>
          </w:p>
        </w:tc>
      </w:tr>
    </w:tbl>
    <w:p/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8. TECHNICAL RESULTS — WHAT WE ACHIEVE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Data from tests on Polish municipal sludge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1"/>
        </w:trPr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276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HTC result (BTC)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Reference / standard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27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DM mass reduction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75–80%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Other technologies: 20–40%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27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Hydrochar calorific value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11–15 MJ/kg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Lignite: 8–15 MJ/kg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27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Water content (hydrochar)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&lt;10% after drying; 30–40% after process without drying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Dewatered stabilised sludge: 60–85%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27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PFAS elimination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80–100% destruction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EU standard (draft): &lt;0.1 mg/kg DM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27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Volume reduction to landfill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75–80%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Incineration: 90% (but 10× higher cost)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27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Pathogen sterilisation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100%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Requirement: Class A (USEPA)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27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Phosphorus recovery (extraction from HTC process water and dewatering centrate)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Up to 85–98% P via chemical extraction (HCl + precipitation / struvite). Phosphorus remains in hydrochar as fertiliser.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UWWTD 2024 Art. 20 requirement: minimum P recovery rate — specific values by EU Commission by 2027.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27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CO₂ emissions (vs. incineration)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-65%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18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HTC emission: 0.18 t CO₂/t DM</w:t>
            </w:r>
          </w:p>
        </w:tc>
      </w:tr>
    </w:tbl>
    <w:p/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9. HYDROCHAR — A PRODUCT WITH MARKET VALUE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Sludge becomes a product, not waste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Hydrochar is the solid product of the HTC process. It is not waste — it is a material with commercial value: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1"/>
        </w:trPr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Hydrochar application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373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Quality requirements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373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Market price (2024)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Alternative fuel (RDF/SRF)</w:t>
              <w:br/>
              <w:t>— cement plants, CHP facilities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37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CV &gt;11 MJ/kg, Cl &lt;0.2%, metals &lt;IED standards. Requires classification of hydrochar as product, not waste.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37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Currently sludge as waste for incineration = cost for WWTP (WWTP pays). Hydrochar after RDF certification may change the economic relationship.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Soil amendment (after certification)</w:t>
              <w:br/>
              <w:t>— Biochar EU Regulation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37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No heavy metals above standard, PFAS &lt;limits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37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PLN 200–800/t (premium market)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Phosphorus extraction</w:t>
              <w:br/>
              <w:t>— phosphate fertilisers from secondary raw materials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37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 total &gt;3%, cadmium &lt;60 mg/kg P₂O₅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37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 value: PLN 400–900/t of end product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Activated carbon precursor</w:t>
              <w:br/>
              <w:t>— water filtration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37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Technical specification of the buyer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37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PLN 1,200–3,000/t (niche market)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BTC is negotiating framework agreements with hydrochar offtake partners for RDF prior to commissioning of the first commercial installation.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E8F0"/>
            <w:tcMar>
              <w:top w:w="120" w:type="dxa"/>
              <w:bottom w:w="10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Why is phosphorus recovery easier from HTC than from incineration ash? [A]</w:t>
            </w:r>
          </w:p>
          <w:p>
            <w:r>
              <w:rPr>
                <w:rFonts w:ascii="Arial" w:hAnsi="Arial"/>
                <w:b w:val="0"/>
                <w:color w:val="404040"/>
                <w:sz w:val="18"/>
              </w:rPr>
              <w:t>HTC retains 97.7–98.7% of phosphorus from sludge in HTC process water and hydrochar [A]. Key mechanism: at HTC temperature (approx. 200°C), phosphorus from sludge dry matter migrates into the HTC process water and remains in hydrochar. From HTC process water, P is precipitated as struvite or calcium phosphate — a ready-to-use fertiliser [B].</w:t>
              <w:br/>
              <w:br/>
              <w:t>Incineration (&gt;800°C) converts phosphorus into stable apatite minerals. Recovery from ash requires strong acids or alkaline processes — more expensive, less efficient, and with no option to recover other components.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10. REFERENCE: MPWiK LUBIN — TECHNOLOGY VALIDATION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Licence agreement as proof of credibility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In 2025, Miejskie Przedsiębiorstwo Wodociągów i Kanalizacji in Lubin (MPWiK Lubin — Municipal Water and Sewage Company) purchased from BioTheCon the Research and Design Concept for Phase II modernisation of the wastewater treatment plant based on TH-AD-HTC technology (variant with TH+HTC installation).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Agreement element</w:t>
            </w:r>
          </w:p>
        </w:tc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553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Subject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55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HTC know-how adapted to municipal sludge, research results 2020–2023, TH+HTC installation design concept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Scope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55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Right to implement and commercialise in Poland and the CE region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Transaction value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55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Commercial information (available to investors under NDA)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Status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55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Agreement active. Project ongoing.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084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Market significance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55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First commercial HTC deployment on municipal sludge in Poland. Reference for WWTPs across the region.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MPWiK Lubin serves as a reference for treatment plants considering BTC technology implementation. Technical details available during a site visit.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c_install_phot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11. WHO WE ARE — BTC AND BIOTHECON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Knowledge succession, not a start from scratch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939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Role and history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BioTheCon sp. z o.o.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93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R&amp;D entity. Owner of 11 years of HTC research results. Sale of engineering concept to MPWiK Lubin (2025).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BTC Consulting sp. z o.o.</w:t>
              <w:br/>
              <w:t>(Hydrochar Technology Company)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93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Commercial entity — operator and contractor of installations. Lubin pilot project as first realisation.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Founders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93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Andrzej Krop — CEO. Karol Surmacewicz — COO.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Business model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93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EPC (design + build) + multi-year service + hydrochar sales. Not resale: own installation, own product.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Why not a startup?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93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11 years of research + licence agreement + MPWiK Lubin reference = technology validated by the market.</w:t>
            </w:r>
          </w:p>
        </w:tc>
      </w:tr>
    </w:tbl>
    <w:p/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12. TEAM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Expertise in technology, sales and science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1"/>
        </w:trPr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313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313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011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experience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31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Andrzej Krop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31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CEO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01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Commercialisation of environmental technologies. Management of R&amp;D implementation projects. EU markets.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31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Karol Surmacewicz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31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COO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01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Sales, renewable energy, international markets.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31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dr hab. inż. Małgorzata Wilk, prof. AGH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31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CSO / Chief Science Officer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01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11 years of HTC research / AGH Krakow. Author of key publications. Expert in PFAS and hydrochar. Co-developer of HTC, AD-HTC and TH-AD-HTC technologies.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31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dr inż. Eugeniusz Krop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31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Technical Director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01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Co-developer of HTC, AD-HTC and TH-AD-HTC technologies. Co-founder of BioTheCon. PhD, Silesian University of Technology. 3 technologies deployed in 28 installations (incl. ORLEN, PERN).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31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mgr inż. Jarosław Kulig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313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Lead Design Engineer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01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Lead designer of HTC-S, HTC-D and TH+HTC installations.</w:t>
            </w:r>
          </w:p>
        </w:tc>
      </w:tr>
    </w:tbl>
    <w:p/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13. WHY BTC — AND NOT SOMEONE ELSE?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Competitive advantages unavailable to foreign suppliers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BTC advantage</w:t>
            </w:r>
          </w:p>
        </w:tc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What it means for your WWTP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Polish database from 6 WWTPs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Process parameters are calibrated on Polish sludge — not on Swiss or Swedish data. Lower technical risk.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Know-how grant: 11 years of scientific work</w:t>
              <w:br/>
              <w:t>deposited in BioTheCon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You do not pay for "learning". The technology is ready for deployment.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TH-AD-HTC as an integrated system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None of the global HTC suppliers offer full integration with anaerobic digestion and thermal hydrolysis as an energy-neutral system.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MPWiK Lubin design concept (2025)</w:t>
              <w:br/>
              <w:t>as a market reference in Poland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We are not the first "test installation" — Lubin is a reference for the regulator and financing banks.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Local presence and response speed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Service, operation and emergency response — a Polish company, no foreign intermediaries.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Compatibility with FENX and NFOŚiGW</w:t>
              <w:br/>
              <w:t>(Polish intellectual property)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EU funding applications are easier when the technology comes from a domestic entity.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Time window 2026–2027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BTC can submit a FENX application jointly with your WWTP. Foreign companies do not have access to this funding channel.</w:t>
            </w:r>
          </w:p>
        </w:tc>
      </w:tr>
    </w:tbl>
    <w:p/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14. TECHNOLOGY COMPARISON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HTC vs. available alternatives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1"/>
        </w:trPr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HTC (BTC)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Incineration (mono-incineration)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Installation CAPEX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Individual quotation — depends on throughput and installation variant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—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Availability for WWTPs &lt;100k PE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YES — modular scaling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NO — economics only at large scale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PFAS elimination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YES — 80–100% destruction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YES — but higher CAPEX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Phosphorus recovery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YES — from hydrochar (extraction)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NO — phosphorus in ash, difficult extraction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Commercial product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YES — hydrochar / RDF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Ash (limited market)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Energy neutrality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YES — from own biogas (TH-AD)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NO — requires external energy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CO₂ emissions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Low — 0.18 t/t DM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High — 0.5–0.8 t/t DM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Implementation time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12–18 months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36–60 months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698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FENX eligibility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YES (RES + circular economy)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46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Limited</w:t>
            </w:r>
          </w:p>
        </w:tc>
      </w:tr>
    </w:tbl>
    <w:p/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15. COOPERATION MODEL — 5 STAGES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From first meeting to installation operation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746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Scope / Duration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STAGE 0 — Free preliminary analysis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74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Analysis of data from your WWTP: sludge quantity, composition, AD parameters. HTC potential assessment. Duration: 2–3 weeks. Cost: PLN 0.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STAGE 1 — Technical concept and preliminary business case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74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Technology selection and installation concept. CAPEX/OPEX estimate. Assessment of FENX co-financing opportunities. Duration: 4–8 weeks.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STAGE 2 — Co-financing application preparation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74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Complete FENX/NFOŚiGW application (BTC supports you as applicant or project partner). Duration: 3–4 months.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STAGE 3 — Technical design and construction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74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Detailed design, installation delivery, assembly, commissioning tests. Duration: 12–24 months.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STAGE 4 — Operation and service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6746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Multi-year service agreement. Process monitoring. Hydrochar sales (optionally via BTC). Duration: from commissioning, indefinitely.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BTC's offer can cover technology only (EPC), or a full package of EPC + financing + service + hydrochar offtake — depending on your preferences.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16. INSTALLATION FINANCING — EU FUNDS 2026–2027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How to minimise the own contribution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Funding source</w:t>
            </w:r>
          </w:p>
        </w:tc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Conditions / Intensity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FENX — European Funds for Infrastructure, Climate and Environment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Up to 70% CAPEX as non-repayable grant. Priority: circular economy, resource recovery. Planned calls: 2026–2027.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NFOŚiGW — preferential loans</w:t>
              <w:br/>
              <w:t>(National Fund for Environmental Protection)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Supplementing own contribution. Interest rate 0.5–1.5%. WFOŚ as regional channel.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BGK — Guarantees and EIB loans</w:t>
              <w:br/>
              <w:t>(Bank Gospodarstwa Krajowego)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Bridge or supplementary financing for local authorities. Asset-backed security.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3662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Effective WWTP own contribution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5975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FENX (70%) + NFOŚiGW (20%) = up to 90% CAPEX coverage. Own contribution: 10–15%.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BTC offers support in application preparation. Track record: BTC demonstration project (EUR 3M) currently in preparation.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17. TIMELINE — FROM DECISION TO ACTION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Realistic implementation plan for the first Polish commercial installation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120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498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517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Activities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12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Q3–Q4 2026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51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Preliminary analysis + technical concept. FENX application submission (2026 call). Decision to enter the project.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12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Q1–Q2 2027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51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FENX application review. Detailed technical design. Reactor procurement.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12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Q3 2027 – Q2 2028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51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Construction phase. Reactor and process node assembly. Commissioning trials.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12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Q3 2028</w:t>
            </w:r>
          </w:p>
        </w:tc>
        <w:tc>
          <w:tcPr>
            <w:tcW w:type="dxa" w:w="4986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51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Installation commissioning. Hydrochar production. First RDF batch sales.</w:t>
            </w:r>
          </w:p>
        </w:tc>
      </w:tr>
      <w:tr>
        <w:trPr>
          <w:cantSplit w:val="1"/>
        </w:trP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120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2028–2033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51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Operation. Hydrochar certification as EU biochar. Integration with phosphate fertiliser market.</w:t>
            </w:r>
          </w:p>
        </w:tc>
      </w:tr>
    </w:tbl>
    <w:p/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18. NEXT STEP — THREE PATHWAYS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No commitments, full transparency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1"/>
        </w:trPr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409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Pathway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337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What we do</w:t>
            </w:r>
          </w:p>
        </w:tc>
        <w:tc>
          <w:tcPr>
            <w:tcW w:type="dxa" w:w="3324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Time / Cost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40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A — Free preliminary analysis</w:t>
              <w:br/>
              <w:t>(recommended)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33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You send basic WWTP data (sludge quantity, test results). BTC prepares a preliminary HTC potential assessment and CAPEX estimate.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2–3 weeks / PLN 0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40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B — Site visit in Lubin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33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Your technical team visits MPWiK Lubin — review of the installation design and technical documentation.</w:t>
            </w:r>
          </w:p>
        </w:tc>
        <w:tc>
          <w:tcPr>
            <w:tcW w:type="dxa" w:w="3324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To be agreed / PLN 0</w:t>
            </w:r>
          </w:p>
        </w:tc>
      </w:tr>
      <w:tr>
        <w:trPr>
          <w:cantSplit w:val="1"/>
        </w:trP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409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C — Full concept + FENX application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4337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BTC prepares a full technical concept and complete FENX co-financing application on your behalf.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91" w:type="dxa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404040"/>
                <w:sz w:val="19"/>
              </w:rPr>
              <w:t>3–4 months / individual quotation</w:t>
            </w:r>
          </w:p>
        </w:tc>
      </w:tr>
    </w:tbl>
    <w:p/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100" w:type="dxa"/>
              <w:bottom w:w="80" w:type="dxa"/>
              <w:left w:w="1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19. CONTACT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We invite you to a conversation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638" w:type="dxa"/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4"/>
              </w:rPr>
              <w:t>Andrzej Krop</w:t>
            </w:r>
          </w:p>
          <w:p>
            <w:r>
              <w:rPr>
                <w:rFonts w:ascii="Arial" w:hAnsi="Arial"/>
                <w:b w:val="0"/>
                <w:color w:val="D5E8F0"/>
                <w:sz w:val="20"/>
              </w:rPr>
              <w:t>CEO — BTC Consulting / BioTheCon</w:t>
              <w:br/>
              <w:t>andrzej.krop@biotc.pl</w:t>
              <w:br/>
              <w:t>www.biotc.pl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Mar>
              <w:top w:w="120" w:type="dxa"/>
              <w:bottom w:w="10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Sources and references</w:t>
            </w:r>
          </w:p>
          <w:p>
            <w:r>
              <w:rPr>
                <w:rFonts w:ascii="Arial" w:hAnsi="Arial"/>
                <w:b w:val="0"/>
                <w:color w:val="404040"/>
                <w:sz w:val="15"/>
              </w:rPr>
              <w:t>[A] Shettigondahalli Ekanthalu V. et al., "Acid leaching of hydrothermally carbonized sewage sludge: phosphorus recovery and hydrochar characteristics", Frontiers in Environmental Engineering, 2023. DOI: 10.3389/fenve.2023.1223247</w:t>
            </w:r>
          </w:p>
          <w:p>
            <w:r>
              <w:rPr>
                <w:rFonts w:ascii="Arial" w:hAnsi="Arial"/>
                <w:b w:val="0"/>
                <w:color w:val="404040"/>
                <w:sz w:val="15"/>
              </w:rPr>
              <w:t>[B] Pérez et al., "Phosphorus recovery from sewage sludge-derived hydrochar: Balancing phosphorus recovery, heavy metal concomitant leaching and residual hydrochar utilization", Science of The Total Environment, 2025.</w:t>
            </w:r>
          </w:p>
          <w:p>
            <w:r>
              <w:rPr>
                <w:rFonts w:ascii="Arial" w:hAnsi="Arial"/>
                <w:b w:val="0"/>
                <w:color w:val="404040"/>
                <w:sz w:val="15"/>
              </w:rPr>
              <w:t>[C] European Parliament and Council Directive (EU) 2024/3019 of 27 November 2024 on urban wastewater treatment (UWWTD). Official Journal of the EU L 2024/3019.</w:t>
            </w:r>
          </w:p>
          <w:p>
            <w:r>
              <w:rPr>
                <w:rFonts w:ascii="Arial" w:hAnsi="Arial"/>
                <w:b w:val="0"/>
                <w:color w:val="404040"/>
                <w:sz w:val="15"/>
              </w:rPr>
              <w:t>[D] ECHA, "Universal PFAS Restriction Proposal", 2023. European Chemicals Agency.</w:t>
            </w:r>
          </w:p>
          <w:p>
            <w:r>
              <w:rPr>
                <w:rFonts w:ascii="Arial" w:hAnsi="Arial"/>
                <w:b w:val="0"/>
                <w:color w:val="404040"/>
                <w:sz w:val="15"/>
              </w:rPr>
              <w:t>[E] EEA, "Urban Wastewater Treatment", European Environment Agency, 2023.</w:t>
            </w:r>
          </w:p>
          <w:p>
            <w:r>
              <w:rPr>
                <w:rFonts w:ascii="Arial" w:hAnsi="Arial"/>
                <w:b w:val="0"/>
                <w:color w:val="404040"/>
                <w:sz w:val="15"/>
              </w:rPr>
              <w:t>[F] Global Market Insights, "Sewage Sludge Treatment Market", 2024.</w:t>
            </w:r>
          </w:p>
          <w:p>
            <w:r>
              <w:rPr>
                <w:rFonts w:ascii="Arial" w:hAnsi="Arial"/>
                <w:b w:val="0"/>
                <w:color w:val="404040"/>
                <w:sz w:val="15"/>
              </w:rPr>
              <w:t>[G] Measurlabs / Cehtra, "Revision of the UWWTD 2024 — Micropollutants and Pharmaceuticals", 2024–2025.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color w:val="404040"/>
          <w:sz w:val="16"/>
        </w:rPr>
        <w:t>Document prepared by BTC Consulting sp. z o.o. / BioTheCon sp. z o.o. Technical information based on BioTheCon research results 2015–2026.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