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6FD" w:rsidRDefault="00E676FD" w:rsidP="00E676FD">
      <w:pPr>
        <w:jc w:val="center"/>
        <w:rPr>
          <w:rFonts w:ascii="Agency FB" w:hAnsi="Agency FB"/>
          <w:color w:val="808080" w:themeColor="background1" w:themeShade="80"/>
          <w:sz w:val="72"/>
          <w:szCs w:val="72"/>
          <w:rtl/>
          <w:lang w:bidi="ar-EG"/>
        </w:rPr>
      </w:pPr>
      <w:r w:rsidRPr="00E676FD">
        <w:rPr>
          <w:rFonts w:ascii="Agency FB" w:hAnsi="Agency FB"/>
          <w:color w:val="808080" w:themeColor="background1" w:themeShade="80"/>
          <w:sz w:val="72"/>
          <w:szCs w:val="72"/>
          <w:lang w:bidi="ar-EG"/>
        </w:rPr>
        <w:t xml:space="preserve">Documentation </w:t>
      </w:r>
    </w:p>
    <w:p w:rsidR="002040A6" w:rsidRPr="00E676FD" w:rsidRDefault="002040A6" w:rsidP="00E676FD">
      <w:pPr>
        <w:jc w:val="center"/>
        <w:rPr>
          <w:rFonts w:ascii="Agency FB" w:hAnsi="Agency FB"/>
          <w:color w:val="808080" w:themeColor="background1" w:themeShade="80"/>
          <w:sz w:val="72"/>
          <w:szCs w:val="72"/>
          <w:lang w:bidi="ar-EG"/>
        </w:rPr>
      </w:pPr>
      <w:r>
        <w:rPr>
          <w:rFonts w:ascii="Agency FB" w:hAnsi="Agency FB" w:hint="cs"/>
          <w:color w:val="808080" w:themeColor="background1" w:themeShade="80"/>
          <w:sz w:val="72"/>
          <w:szCs w:val="72"/>
          <w:rtl/>
          <w:lang w:bidi="ar-EG"/>
        </w:rPr>
        <w:t>_______________________</w:t>
      </w:r>
    </w:p>
    <w:p w:rsidR="00E676FD" w:rsidRPr="00E676FD" w:rsidRDefault="00E676FD" w:rsidP="00E676FD">
      <w:pPr>
        <w:rPr>
          <w:rFonts w:ascii="Arabic Typesetting" w:hAnsi="Arabic Typesetting" w:cs="Arabic Typesetting"/>
          <w:color w:val="262626" w:themeColor="text1" w:themeTint="D9"/>
          <w:sz w:val="44"/>
          <w:szCs w:val="44"/>
          <w:lang w:bidi="ar-EG"/>
        </w:rPr>
      </w:pPr>
      <w:r>
        <w:rPr>
          <w:rFonts w:ascii="Arabic Typesetting" w:hAnsi="Arabic Typesetting" w:cs="Arabic Typesetting"/>
          <w:color w:val="262626" w:themeColor="text1" w:themeTint="D9"/>
          <w:sz w:val="44"/>
          <w:szCs w:val="44"/>
          <w:lang w:bidi="ar-EG"/>
        </w:rPr>
        <w:t>Project Description:</w:t>
      </w:r>
    </w:p>
    <w:p w:rsidR="00E676FD" w:rsidRDefault="00E676FD" w:rsidP="00E676FD">
      <w:pPr>
        <w:rPr>
          <w:rFonts w:ascii="Arabic Typesetting" w:hAnsi="Arabic Typesetting" w:cs="Arabic Typesetting"/>
          <w:color w:val="262626" w:themeColor="text1" w:themeTint="D9"/>
          <w:sz w:val="44"/>
          <w:szCs w:val="44"/>
          <w:lang w:bidi="ar-EG"/>
        </w:rPr>
      </w:pPr>
      <w:r w:rsidRPr="00E676FD">
        <w:rPr>
          <w:rFonts w:ascii="Arabic Typesetting" w:hAnsi="Arabic Typesetting" w:cs="Arabic Typesetting"/>
          <w:color w:val="262626" w:themeColor="text1" w:themeTint="D9"/>
          <w:sz w:val="44"/>
          <w:szCs w:val="44"/>
          <w:lang w:bidi="ar-EG"/>
        </w:rPr>
        <w:t>This project implements a Student Grades Management System using F# (.NET) with a Windows Forms graphical user interface. The system is structured into cohesive modules that separate concerns across data modeling, grade computation, CRUD operations, statistics, persistence, and authorization. Student data is represented using strongly typed record structures (e.g., Student with Id, Name, and Grades) to ensure consistency and clarity throughout the application. Core functionality includes managing student records and grade lists, computing grade aggregates (total and average), and generating class-level analytics such as highest average, lowest average, and pass rate. Data persistence is supported through JSON serialization, enabling users to store and retrieve student datasets from local files. The system also incorporates role-based access control (RBAC), where the selected role determines which operations are permitted, thereby enforcing basic governance over data modification and saving operations within the application workflow.</w:t>
      </w:r>
    </w:p>
    <w:p w:rsidR="00E676FD" w:rsidRPr="00E676FD" w:rsidRDefault="00E676FD" w:rsidP="00E676FD">
      <w:pPr>
        <w:rPr>
          <w:rFonts w:ascii="Arabic Typesetting" w:hAnsi="Arabic Typesetting" w:cs="Arabic Typesetting"/>
          <w:color w:val="262626" w:themeColor="text1" w:themeTint="D9"/>
          <w:sz w:val="44"/>
          <w:szCs w:val="44"/>
          <w:lang w:bidi="ar-EG"/>
        </w:rPr>
      </w:pPr>
    </w:p>
    <w:p w:rsidR="00E676FD" w:rsidRDefault="00E676FD" w:rsidP="00E676FD">
      <w:pPr>
        <w:rPr>
          <w:rFonts w:ascii="Arabic Typesetting" w:hAnsi="Arabic Typesetting" w:cs="Arabic Typesetting"/>
          <w:color w:val="262626" w:themeColor="text1" w:themeTint="D9"/>
          <w:sz w:val="44"/>
          <w:szCs w:val="44"/>
          <w:lang w:bidi="ar-EG"/>
        </w:rPr>
      </w:pPr>
      <w:r>
        <w:rPr>
          <w:rFonts w:ascii="Arabic Typesetting" w:hAnsi="Arabic Typesetting" w:cs="Arabic Typesetting"/>
          <w:color w:val="262626" w:themeColor="text1" w:themeTint="D9"/>
          <w:sz w:val="44"/>
          <w:szCs w:val="44"/>
          <w:lang w:bidi="ar-EG"/>
        </w:rPr>
        <w:t>Roles and Permissions:</w:t>
      </w:r>
    </w:p>
    <w:p w:rsidR="00E676FD" w:rsidRDefault="00E676FD" w:rsidP="00E676FD">
      <w:pPr>
        <w:rPr>
          <w:rFonts w:ascii="Arabic Typesetting" w:hAnsi="Arabic Typesetting" w:cs="Arabic Typesetting"/>
          <w:color w:val="262626" w:themeColor="text1" w:themeTint="D9"/>
          <w:sz w:val="44"/>
          <w:szCs w:val="44"/>
          <w:lang w:bidi="ar-EG"/>
        </w:rPr>
      </w:pPr>
    </w:p>
    <w:p w:rsidR="00E676FD" w:rsidRPr="00E676FD" w:rsidRDefault="00E676FD" w:rsidP="00E676FD">
      <w:pPr>
        <w:rPr>
          <w:rFonts w:ascii="Arabic Typesetting" w:hAnsi="Arabic Typesetting" w:cs="Arabic Typesetting"/>
          <w:color w:val="262626" w:themeColor="text1" w:themeTint="D9"/>
          <w:sz w:val="44"/>
          <w:szCs w:val="44"/>
          <w:lang w:bidi="ar-EG"/>
        </w:rPr>
      </w:pPr>
    </w:p>
    <w:p w:rsidR="00E676FD" w:rsidRPr="00E676FD" w:rsidRDefault="00E676FD" w:rsidP="00E676FD">
      <w:pPr>
        <w:pStyle w:val="ListParagraph"/>
        <w:numPr>
          <w:ilvl w:val="0"/>
          <w:numId w:val="2"/>
        </w:numPr>
        <w:rPr>
          <w:rFonts w:ascii="Arabic Typesetting" w:hAnsi="Arabic Typesetting" w:cs="Arabic Typesetting"/>
          <w:color w:val="262626" w:themeColor="text1" w:themeTint="D9"/>
          <w:sz w:val="44"/>
          <w:szCs w:val="44"/>
          <w:lang w:bidi="ar-EG"/>
        </w:rPr>
      </w:pPr>
      <w:r w:rsidRPr="00E676FD">
        <w:rPr>
          <w:rFonts w:ascii="Arabic Typesetting" w:hAnsi="Arabic Typesetting" w:cs="Arabic Typesetting"/>
          <w:color w:val="262626" w:themeColor="text1" w:themeTint="D9"/>
          <w:sz w:val="44"/>
          <w:szCs w:val="44"/>
          <w:lang w:bidi="ar-EG"/>
        </w:rPr>
        <w:t>Admin</w:t>
      </w:r>
    </w:p>
    <w:p w:rsidR="00E676FD" w:rsidRPr="00E676FD" w:rsidRDefault="00E676FD" w:rsidP="00E676FD">
      <w:pPr>
        <w:pStyle w:val="ListParagraph"/>
        <w:numPr>
          <w:ilvl w:val="0"/>
          <w:numId w:val="3"/>
        </w:numPr>
        <w:rPr>
          <w:rFonts w:ascii="Arabic Typesetting" w:hAnsi="Arabic Typesetting" w:cs="Arabic Typesetting"/>
          <w:color w:val="262626" w:themeColor="text1" w:themeTint="D9"/>
          <w:sz w:val="32"/>
          <w:szCs w:val="32"/>
          <w:lang w:bidi="ar-EG"/>
        </w:rPr>
      </w:pPr>
      <w:r w:rsidRPr="00E676FD">
        <w:rPr>
          <w:rFonts w:ascii="Arabic Typesetting" w:hAnsi="Arabic Typesetting" w:cs="Arabic Typesetting"/>
          <w:color w:val="262626" w:themeColor="text1" w:themeTint="D9"/>
          <w:sz w:val="32"/>
          <w:szCs w:val="32"/>
          <w:lang w:bidi="ar-EG"/>
        </w:rPr>
        <w:t>Can Add Student</w:t>
      </w:r>
    </w:p>
    <w:p w:rsidR="00E676FD" w:rsidRPr="00E676FD" w:rsidRDefault="00E676FD" w:rsidP="00E676FD">
      <w:pPr>
        <w:pStyle w:val="ListParagraph"/>
        <w:numPr>
          <w:ilvl w:val="0"/>
          <w:numId w:val="3"/>
        </w:numPr>
        <w:rPr>
          <w:rFonts w:ascii="Arabic Typesetting" w:hAnsi="Arabic Typesetting" w:cs="Arabic Typesetting"/>
          <w:color w:val="262626" w:themeColor="text1" w:themeTint="D9"/>
          <w:sz w:val="32"/>
          <w:szCs w:val="32"/>
          <w:lang w:bidi="ar-EG"/>
        </w:rPr>
      </w:pPr>
      <w:r w:rsidRPr="00E676FD">
        <w:rPr>
          <w:rFonts w:ascii="Arabic Typesetting" w:hAnsi="Arabic Typesetting" w:cs="Arabic Typesetting"/>
          <w:color w:val="262626" w:themeColor="text1" w:themeTint="D9"/>
          <w:sz w:val="32"/>
          <w:szCs w:val="32"/>
          <w:lang w:bidi="ar-EG"/>
        </w:rPr>
        <w:t>Can Delete Student</w:t>
      </w:r>
      <w:r w:rsidRPr="00E676FD">
        <w:rPr>
          <w:rFonts w:ascii="Arabic Typesetting" w:hAnsi="Arabic Typesetting" w:cs="Arabic Typesetting"/>
          <w:color w:val="262626" w:themeColor="text1" w:themeTint="D9"/>
          <w:sz w:val="32"/>
          <w:szCs w:val="32"/>
          <w:lang w:bidi="ar-EG"/>
        </w:rPr>
        <w:t xml:space="preserve"> </w:t>
      </w:r>
    </w:p>
    <w:p w:rsidR="00E676FD" w:rsidRPr="00E676FD" w:rsidRDefault="00E676FD" w:rsidP="00E676FD">
      <w:pPr>
        <w:pStyle w:val="ListParagraph"/>
        <w:numPr>
          <w:ilvl w:val="0"/>
          <w:numId w:val="3"/>
        </w:numPr>
        <w:rPr>
          <w:rFonts w:ascii="Arabic Typesetting" w:hAnsi="Arabic Typesetting" w:cs="Arabic Typesetting"/>
          <w:color w:val="262626" w:themeColor="text1" w:themeTint="D9"/>
          <w:sz w:val="32"/>
          <w:szCs w:val="32"/>
          <w:lang w:bidi="ar-EG"/>
        </w:rPr>
      </w:pPr>
      <w:r w:rsidRPr="00E676FD">
        <w:rPr>
          <w:rFonts w:ascii="Arabic Typesetting" w:hAnsi="Arabic Typesetting" w:cs="Arabic Typesetting"/>
          <w:color w:val="262626" w:themeColor="text1" w:themeTint="D9"/>
          <w:sz w:val="32"/>
          <w:szCs w:val="32"/>
          <w:lang w:bidi="ar-EG"/>
        </w:rPr>
        <w:t>Can Update Student Grades</w:t>
      </w:r>
    </w:p>
    <w:p w:rsidR="00E676FD" w:rsidRPr="00E676FD" w:rsidRDefault="00E676FD" w:rsidP="00E676FD">
      <w:pPr>
        <w:pStyle w:val="ListParagraph"/>
        <w:numPr>
          <w:ilvl w:val="0"/>
          <w:numId w:val="3"/>
        </w:numPr>
        <w:rPr>
          <w:rFonts w:ascii="Arabic Typesetting" w:hAnsi="Arabic Typesetting" w:cs="Arabic Typesetting"/>
          <w:color w:val="262626" w:themeColor="text1" w:themeTint="D9"/>
          <w:sz w:val="32"/>
          <w:szCs w:val="32"/>
          <w:lang w:bidi="ar-EG"/>
        </w:rPr>
      </w:pPr>
      <w:r w:rsidRPr="00E676FD">
        <w:rPr>
          <w:rFonts w:ascii="Arabic Typesetting" w:hAnsi="Arabic Typesetting" w:cs="Arabic Typesetting"/>
          <w:color w:val="262626" w:themeColor="text1" w:themeTint="D9"/>
          <w:sz w:val="32"/>
          <w:szCs w:val="32"/>
          <w:lang w:bidi="ar-EG"/>
        </w:rPr>
        <w:t>Can Save to JSON file</w:t>
      </w:r>
    </w:p>
    <w:p w:rsidR="00E676FD" w:rsidRPr="00E676FD" w:rsidRDefault="00E676FD" w:rsidP="00E676FD">
      <w:pPr>
        <w:pStyle w:val="ListParagraph"/>
        <w:numPr>
          <w:ilvl w:val="0"/>
          <w:numId w:val="2"/>
        </w:numPr>
        <w:rPr>
          <w:rFonts w:ascii="Arabic Typesetting" w:hAnsi="Arabic Typesetting" w:cs="Arabic Typesetting"/>
          <w:color w:val="262626" w:themeColor="text1" w:themeTint="D9"/>
          <w:sz w:val="44"/>
          <w:szCs w:val="44"/>
          <w:lang w:bidi="ar-EG"/>
        </w:rPr>
      </w:pPr>
      <w:r w:rsidRPr="00E676FD">
        <w:rPr>
          <w:rFonts w:ascii="Arabic Typesetting" w:hAnsi="Arabic Typesetting" w:cs="Arabic Typesetting"/>
          <w:color w:val="262626" w:themeColor="text1" w:themeTint="D9"/>
          <w:sz w:val="44"/>
          <w:szCs w:val="44"/>
          <w:lang w:bidi="ar-EG"/>
        </w:rPr>
        <w:t>Viewer</w:t>
      </w:r>
    </w:p>
    <w:p w:rsidR="00E676FD" w:rsidRDefault="00E676FD" w:rsidP="00E676FD">
      <w:pPr>
        <w:pStyle w:val="ListParagraph"/>
        <w:numPr>
          <w:ilvl w:val="0"/>
          <w:numId w:val="4"/>
        </w:numPr>
        <w:rPr>
          <w:rFonts w:ascii="Arabic Typesetting" w:hAnsi="Arabic Typesetting" w:cs="Arabic Typesetting"/>
          <w:color w:val="262626" w:themeColor="text1" w:themeTint="D9"/>
          <w:sz w:val="32"/>
          <w:szCs w:val="32"/>
          <w:lang w:bidi="ar-EG"/>
        </w:rPr>
      </w:pPr>
      <w:r>
        <w:rPr>
          <w:rFonts w:ascii="Arabic Typesetting" w:hAnsi="Arabic Typesetting" w:cs="Arabic Typesetting"/>
          <w:color w:val="262626" w:themeColor="text1" w:themeTint="D9"/>
          <w:sz w:val="32"/>
          <w:szCs w:val="32"/>
          <w:lang w:bidi="ar-EG"/>
        </w:rPr>
        <w:t xml:space="preserve">Can View Class Statistics </w:t>
      </w:r>
    </w:p>
    <w:p w:rsidR="00E676FD" w:rsidRDefault="00E676FD" w:rsidP="00E676FD">
      <w:pPr>
        <w:pStyle w:val="ListParagraph"/>
        <w:numPr>
          <w:ilvl w:val="0"/>
          <w:numId w:val="4"/>
        </w:numPr>
        <w:rPr>
          <w:rFonts w:ascii="Arabic Typesetting" w:hAnsi="Arabic Typesetting" w:cs="Arabic Typesetting"/>
          <w:color w:val="262626" w:themeColor="text1" w:themeTint="D9"/>
          <w:sz w:val="32"/>
          <w:szCs w:val="32"/>
          <w:lang w:bidi="ar-EG"/>
        </w:rPr>
      </w:pPr>
      <w:r>
        <w:rPr>
          <w:rFonts w:ascii="Arabic Typesetting" w:hAnsi="Arabic Typesetting" w:cs="Arabic Typesetting"/>
          <w:color w:val="262626" w:themeColor="text1" w:themeTint="D9"/>
          <w:sz w:val="32"/>
          <w:szCs w:val="32"/>
          <w:lang w:bidi="ar-EG"/>
        </w:rPr>
        <w:t>Can Load Data</w:t>
      </w:r>
    </w:p>
    <w:p w:rsidR="00E676FD" w:rsidRDefault="002040A6" w:rsidP="00E676FD">
      <w:pPr>
        <w:rPr>
          <w:rFonts w:ascii="Arabic Typesetting" w:hAnsi="Arabic Typesetting" w:cs="Arabic Typesetting"/>
          <w:color w:val="262626" w:themeColor="text1" w:themeTint="D9"/>
          <w:sz w:val="44"/>
          <w:szCs w:val="44"/>
          <w:rtl/>
          <w:lang w:bidi="ar-EG"/>
        </w:rPr>
      </w:pPr>
      <w:r>
        <w:rPr>
          <w:rFonts w:ascii="Arabic Typesetting" w:hAnsi="Arabic Typesetting" w:cs="Arabic Typesetting" w:hint="cs"/>
          <w:color w:val="262626" w:themeColor="text1" w:themeTint="D9"/>
          <w:sz w:val="44"/>
          <w:szCs w:val="44"/>
          <w:rtl/>
          <w:lang w:bidi="ar-EG"/>
        </w:rPr>
        <w:t>__________________________________________</w:t>
      </w:r>
    </w:p>
    <w:p w:rsidR="002040A6" w:rsidRPr="00E676FD" w:rsidRDefault="002040A6" w:rsidP="00E676FD">
      <w:pPr>
        <w:rPr>
          <w:rFonts w:ascii="Arabic Typesetting" w:hAnsi="Arabic Typesetting" w:cs="Arabic Typesetting"/>
          <w:color w:val="262626" w:themeColor="text1" w:themeTint="D9"/>
          <w:sz w:val="44"/>
          <w:szCs w:val="44"/>
          <w:lang w:bidi="ar-EG"/>
        </w:rPr>
      </w:pPr>
    </w:p>
    <w:p w:rsidR="00E676FD" w:rsidRDefault="00E676FD" w:rsidP="00E676FD">
      <w:pPr>
        <w:rPr>
          <w:rFonts w:ascii="Arabic Typesetting" w:hAnsi="Arabic Typesetting" w:cs="Arabic Typesetting"/>
          <w:color w:val="262626" w:themeColor="text1" w:themeTint="D9"/>
          <w:sz w:val="44"/>
          <w:szCs w:val="44"/>
          <w:rtl/>
          <w:lang w:bidi="ar-EG"/>
        </w:rPr>
      </w:pPr>
      <w:r w:rsidRPr="00E676FD">
        <w:rPr>
          <w:rFonts w:ascii="Arabic Typesetting" w:hAnsi="Arabic Typesetting" w:cs="Arabic Typesetting"/>
          <w:color w:val="262626" w:themeColor="text1" w:themeTint="D9"/>
          <w:sz w:val="44"/>
          <w:szCs w:val="44"/>
          <w:lang w:bidi="ar-EG"/>
        </w:rPr>
        <w:t>The system architecture diagram provides a visual representation of the overall structure of the application, illustrating the main components, their responsibilities, and the flow of data between them. It clarifies how user actions are processed through the role validation layer before reaching the core functional modules, and how results are returned to the user interface. This diagram complements the implementation by offering a clear, high-level view of the system design, improving understanding, documentation quality, and maintainability.</w:t>
      </w:r>
    </w:p>
    <w:p w:rsidR="00E676FD" w:rsidRDefault="00E676FD" w:rsidP="00E676FD">
      <w:pPr>
        <w:rPr>
          <w:rFonts w:ascii="Arabic Typesetting" w:hAnsi="Arabic Typesetting" w:cs="Arabic Typesetting"/>
          <w:color w:val="262626" w:themeColor="text1" w:themeTint="D9"/>
          <w:sz w:val="44"/>
          <w:szCs w:val="44"/>
          <w:rtl/>
          <w:lang w:bidi="ar-EG"/>
        </w:rPr>
      </w:pPr>
      <w:bookmarkStart w:id="0" w:name="_GoBack"/>
      <w:r>
        <w:rPr>
          <w:rFonts w:ascii="Arabic Typesetting" w:hAnsi="Arabic Typesetting" w:cs="Arabic Typesetting"/>
          <w:noProof/>
          <w:color w:val="000000" w:themeColor="text1"/>
          <w:sz w:val="44"/>
          <w:szCs w:val="44"/>
          <w:rtl/>
        </w:rPr>
        <w:lastRenderedPageBreak/>
        <w:drawing>
          <wp:inline distT="0" distB="0" distL="0" distR="0">
            <wp:extent cx="5943600" cy="5876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 block diagram.jpg"/>
                    <pic:cNvPicPr/>
                  </pic:nvPicPr>
                  <pic:blipFill>
                    <a:blip r:embed="rId5">
                      <a:extLst>
                        <a:ext uri="{28A0092B-C50C-407E-A947-70E740481C1C}">
                          <a14:useLocalDpi xmlns:a14="http://schemas.microsoft.com/office/drawing/2010/main" val="0"/>
                        </a:ext>
                      </a:extLst>
                    </a:blip>
                    <a:stretch>
                      <a:fillRect/>
                    </a:stretch>
                  </pic:blipFill>
                  <pic:spPr>
                    <a:xfrm>
                      <a:off x="0" y="0"/>
                      <a:ext cx="5943600" cy="5876925"/>
                    </a:xfrm>
                    <a:prstGeom prst="rect">
                      <a:avLst/>
                    </a:prstGeom>
                  </pic:spPr>
                </pic:pic>
              </a:graphicData>
            </a:graphic>
          </wp:inline>
        </w:drawing>
      </w:r>
    </w:p>
    <w:bookmarkEnd w:id="0"/>
    <w:p w:rsidR="00E676FD" w:rsidRPr="00E676FD" w:rsidRDefault="00E676FD" w:rsidP="00E676FD">
      <w:pPr>
        <w:rPr>
          <w:rFonts w:ascii="Arabic Typesetting" w:hAnsi="Arabic Typesetting" w:cs="Arabic Typesetting"/>
          <w:color w:val="262626" w:themeColor="text1" w:themeTint="D9"/>
          <w:sz w:val="44"/>
          <w:szCs w:val="44"/>
          <w:lang w:bidi="ar-EG"/>
        </w:rPr>
      </w:pPr>
    </w:p>
    <w:sectPr w:rsidR="00E676FD" w:rsidRPr="00E67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abic Typesetting">
    <w:panose1 w:val="03020402040406030203"/>
    <w:charset w:val="00"/>
    <w:family w:val="script"/>
    <w:pitch w:val="variable"/>
    <w:sig w:usb0="80002007" w:usb1="80000000" w:usb2="00000008" w:usb3="00000000" w:csb0="000000D3"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A774E7"/>
    <w:multiLevelType w:val="hybridMultilevel"/>
    <w:tmpl w:val="007CE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447F96"/>
    <w:multiLevelType w:val="hybridMultilevel"/>
    <w:tmpl w:val="DF24EA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DA3748"/>
    <w:multiLevelType w:val="hybridMultilevel"/>
    <w:tmpl w:val="FE9C6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F78F5"/>
    <w:multiLevelType w:val="hybridMultilevel"/>
    <w:tmpl w:val="5D7A6C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6FD"/>
    <w:rsid w:val="002040A6"/>
    <w:rsid w:val="005E1C15"/>
    <w:rsid w:val="00766C44"/>
    <w:rsid w:val="00E676FD"/>
    <w:rsid w:val="00F239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6A48F3-EA8D-4758-B8C7-2B64B80D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6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341364">
      <w:bodyDiv w:val="1"/>
      <w:marLeft w:val="0"/>
      <w:marRight w:val="0"/>
      <w:marTop w:val="0"/>
      <w:marBottom w:val="0"/>
      <w:divBdr>
        <w:top w:val="none" w:sz="0" w:space="0" w:color="auto"/>
        <w:left w:val="none" w:sz="0" w:space="0" w:color="auto"/>
        <w:bottom w:val="none" w:sz="0" w:space="0" w:color="auto"/>
        <w:right w:val="none" w:sz="0" w:space="0" w:color="auto"/>
      </w:divBdr>
    </w:div>
    <w:div w:id="1162113513">
      <w:bodyDiv w:val="1"/>
      <w:marLeft w:val="0"/>
      <w:marRight w:val="0"/>
      <w:marTop w:val="0"/>
      <w:marBottom w:val="0"/>
      <w:divBdr>
        <w:top w:val="none" w:sz="0" w:space="0" w:color="auto"/>
        <w:left w:val="none" w:sz="0" w:space="0" w:color="auto"/>
        <w:bottom w:val="none" w:sz="0" w:space="0" w:color="auto"/>
        <w:right w:val="none" w:sz="0" w:space="0" w:color="auto"/>
      </w:divBdr>
    </w:div>
    <w:div w:id="141532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2025-12-13T16:37:00Z</dcterms:created>
  <dcterms:modified xsi:type="dcterms:W3CDTF">2025-12-13T16:49:00Z</dcterms:modified>
</cp:coreProperties>
</file>