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Tribunal Colegiado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AGAFF/2025/780123</w:t>
      </w:r>
    </w:p>
    <w:p>
      <w:r>
        <w:t>________________________________________________________________________________</w:t>
      </w:r>
    </w:p>
    <w:p>
      <w:r>
        <w:t>Leonor Rangel Jiménez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Tribunal Colegiado</w:t>
              <w:br/>
              <w:br/>
              <w:t>Mesa, Turno y/o Unidad, Secretaría etc: Tribunal Colegiado</w:t>
              <w:br/>
              <w:t>Avenida Sonora No. 4449, Col. San Eduardo los altos, Municipio Vieja Kirguistán, Chihuahua, C.P. 51296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Ana Ledesma Lugo</w:t>
              <w:br/>
              <w:t>Tribunal Colegiado</w:t>
              <w:br/>
              <w:t>Tel. 224-726-4855</w:t>
              <w:br/>
              <w:t>Correo: rolando79@example.com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Juzgado Federal en ejercicio de las facultades conferidas por el artículo 16 Constitucional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192 de la Ley del Mercado de Valores, Art. 16 Constitución Política de los Estados Unidos Mexicanos, Artículos 16 y 20 Constitucional, Art. 181 del Código Nacional de Procedimientos Penales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{{JuzgadoNombre}} con fecha {{FechaDiligencia}} se solicita información sobre cuentas bancarias y movimientos relacionados con la averiguación previa {{NumeroExpediente}}</w:t>
      </w:r>
    </w:p>
    <w:p>
      <w:pPr>
        <w:jc w:val="both"/>
      </w:pPr>
      <w:r>
        <w:rPr>
          <w:sz w:val="22"/>
        </w:rPr>
        <w:t>El monto total es de $5,193,427.73 ($5,193,427.73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OF-REV-424-2025</w:t>
      </w:r>
    </w:p>
    <w:p>
      <w:r>
        <w:rPr>
          <w:b/>
        </w:rPr>
        <w:t xml:space="preserve">Monto a crédito: </w:t>
      </w:r>
      <w:r>
        <w:t>$5,193,427.73</w:t>
      </w:r>
    </w:p>
    <w:p>
      <w:r>
        <w:rPr>
          <w:b/>
        </w:rPr>
        <w:t xml:space="preserve">Créditos fiscales: </w:t>
      </w:r>
      <w:r>
        <w:t>80467397 30174420 36613850 30982954 96803280</w:t>
      </w:r>
    </w:p>
    <w:p>
      <w:r>
        <w:rPr>
          <w:b/>
        </w:rPr>
        <w:t xml:space="preserve">Periodo de revisión: </w:t>
      </w:r>
      <w:r>
        <w:t>01/2024 05/2024 05/2024 08/2024 08/2024 10/2025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Liliana Matos Longoria</w:t>
            </w:r>
          </w:p>
        </w:tc>
        <w:tc>
          <w:tcPr>
            <w:tcW w:type="dxa" w:w="2016"/>
          </w:tcPr>
          <w:p>
            <w:r>
              <w:t>MALL8003275SX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Eje vial Sur Corrales No. 7319, Col. Nueva Venezuela, Municipio Vieja Turquía, Baja California Sur, C.P. 25333</w:t>
            </w:r>
          </w:p>
        </w:tc>
        <w:tc>
          <w:tcPr>
            <w:tcW w:type="dxa" w:w="2016"/>
          </w:tcPr>
          <w:p>
            <w:r>
              <w:t>Tel: 1-120-248-3128x420, Email: beltrancornelio@example.net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Instituciones de Banca Múltiple</w:t>
        <w:br/>
        <w:t>Sector Instituciones de Banca de Desarrollo</w:t>
        <w:br/>
        <w:t>Sector Sociedades Cooperativas de Ahorro y Préstamo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Detallar operaciones superiores a $100,000.00 MN</w:t>
        <w:br/>
        <w:t>- Proporcionar información de todas las cuentas bancarias</w:t>
        <w:br/>
        <w:t>- Indicar titulares y co-titulares de las cuentas</w:t>
        <w:br/>
        <w:t>- Incluir números de cuenta, saldos y movimientos</w:t>
        <w:br/>
        <w:t>- Especificar fechas de apertura y cierre de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AGAFF/2025/780123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Ana Ledesma Lugo</w:t>
      </w:r>
    </w:p>
    <w:p>
      <w:pPr>
        <w:jc w:val="center"/>
      </w:pPr>
      <w:r>
        <w:rPr>
          <w:b/>
        </w:rPr>
        <w:t>Tribunal Colegiado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