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Tribunal Colegiado en Materia Penal del Primer Circuito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PJFMX/2025/242889</w:t>
      </w:r>
    </w:p>
    <w:p>
      <w:r>
        <w:t>________________________________________________________________________________</w:t>
      </w:r>
    </w:p>
    <w:p>
      <w:r>
        <w:t>Olivia Coronado Esquivel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Poder Judicial de la Federación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Tribunal Colegiado en Materia Penal del Primer Circuito</w:t>
              <w:br/>
              <w:br/>
              <w:t>Mesa, Turno y/o Unidad, Secretaría etc: Tribunal Colegiado en Materia Penal del Primer Circuito</w:t>
              <w:br/>
              <w:t>Callejón Países Bajos No. 4068, Col. San Diego de la Montaña, Municipio San César de la Montaña, Quintana Roo, C.P. 55023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Leonardo Ureña Ortega</w:t>
              <w:br/>
              <w:t>Tribunal Colegiado en Materia Penal del Primer Circuito</w:t>
              <w:br/>
              <w:t>Tel. +62(3)8573724707</w:t>
              <w:br/>
              <w:t>Correo: gdiaz@example.com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Juzgado Federal en ejercicio de las facultades conferidas por el artículo 16 Constitucional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LFPIORPI artículos 17, 18 y 23, Art. 400 bis del Código Penal Federal, Art. 139 Ter del Código Penal Federal, Art. 53 de la Ley de Instituciones de Crédito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el marco de las investigaciones relacionadas con posibles operaciones con recursos de procedencia ilícita se necesita documentación completa de cuentas y operaciones para determinar el origen, destino y monto de los recursos investigados</w:t>
      </w:r>
    </w:p>
    <w:p>
      <w:pPr>
        <w:jc w:val="both"/>
      </w:pPr>
      <w:r>
        <w:rPr>
          <w:sz w:val="22"/>
        </w:rPr>
        <w:t>El monto total es de $8,466,617.18 ($8,466,617.18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B/AS2-8342-272672-BBB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OF-REV-256-2026</w:t>
      </w:r>
    </w:p>
    <w:p>
      <w:r>
        <w:rPr>
          <w:b/>
        </w:rPr>
        <w:t xml:space="preserve">Monto a crédito: </w:t>
      </w:r>
      <w:r>
        <w:t>$8,466,617.18</w:t>
      </w:r>
    </w:p>
    <w:p>
      <w:r>
        <w:rPr>
          <w:b/>
        </w:rPr>
        <w:t xml:space="preserve">Créditos fiscales: </w:t>
      </w:r>
      <w:r>
        <w:t>30573671 37031713 34918833 47587692 47910046</w:t>
      </w:r>
    </w:p>
    <w:p>
      <w:r>
        <w:rPr>
          <w:b/>
        </w:rPr>
        <w:t xml:space="preserve">Periodo de revisión: </w:t>
      </w:r>
      <w:r>
        <w:t>03/2026 05/2026 08/2025 10/2024 11/2025 12/2024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Cristobal Negrete Vaca</w:t>
            </w:r>
          </w:p>
        </w:tc>
        <w:tc>
          <w:tcPr>
            <w:tcW w:type="dxa" w:w="2016"/>
          </w:tcPr>
          <w:p>
            <w:r>
              <w:t>NEVC051211P40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Calle Porras No. 2319, Col. Vieja Paraguay, Municipio San Irma de la Montaña, Oaxaca, C.P. 93882</w:t>
            </w:r>
          </w:p>
        </w:tc>
        <w:tc>
          <w:tcPr>
            <w:tcW w:type="dxa" w:w="2016"/>
          </w:tcPr>
          <w:p>
            <w:r>
              <w:t>Tel: 09377858470, Email: arcelia55@example.net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Casas de Bolsa</w:t>
        <w:br/>
        <w:t>Sector Sociedades Cooperativas de Ahorro y Préstamo</w:t>
        <w:br/>
        <w:t>Sector Sociedades Financieras Populares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Proporcionar información de todas las cuentas bancarias</w:t>
        <w:br/>
        <w:t>- Identificar operaciones inusuales o irregulares</w:t>
        <w:br/>
        <w:t>- Especificar fechas de apertura y cierre de cuentas</w:t>
        <w:br/>
        <w:t>- Detallar operaciones superiores a $100,000.00 MN</w:t>
        <w:br/>
        <w:t>- Reportar transferencias internacionales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PJFMX/2025/242889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Leonardo Ureña Ortega</w:t>
      </w:r>
    </w:p>
    <w:p>
      <w:pPr>
        <w:jc w:val="center"/>
      </w:pPr>
      <w:r>
        <w:rPr>
          <w:b/>
        </w:rPr>
        <w:t>Tribunal Colegiado en Materia Penal del Primer Circuito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