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C21" w:rsidRPr="00975F61" w:rsidRDefault="00CD278D" w:rsidP="00CD278D">
      <w:pPr>
        <w:pStyle w:val="Heading2"/>
        <w:rPr>
          <w:color w:val="1D1B11" w:themeColor="background2" w:themeShade="1A"/>
        </w:rPr>
      </w:pPr>
      <w:bookmarkStart w:id="0" w:name="_GoBack"/>
      <w:bookmarkEnd w:id="0"/>
      <w:r w:rsidRPr="00975F61">
        <w:rPr>
          <w:color w:val="1D1B11" w:themeColor="background2" w:themeShade="1A"/>
        </w:rPr>
        <w:t>Programming Exercise</w:t>
      </w:r>
    </w:p>
    <w:p w:rsidR="00CD278D" w:rsidRPr="00975F61" w:rsidRDefault="00CD278D" w:rsidP="00CD278D">
      <w:p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 xml:space="preserve">Use this exercise as an opportunity to demonstrate your </w:t>
      </w:r>
      <w:r w:rsidR="00024D7C" w:rsidRPr="00975F61">
        <w:rPr>
          <w:color w:val="1D1B11" w:themeColor="background2" w:themeShade="1A"/>
        </w:rPr>
        <w:t xml:space="preserve">code writing </w:t>
      </w:r>
      <w:r w:rsidRPr="00975F61">
        <w:rPr>
          <w:color w:val="1D1B11" w:themeColor="background2" w:themeShade="1A"/>
        </w:rPr>
        <w:t>skills.</w:t>
      </w:r>
      <w:r w:rsidR="00CF2BEE" w:rsidRPr="00975F61">
        <w:rPr>
          <w:color w:val="1D1B11" w:themeColor="background2" w:themeShade="1A"/>
        </w:rPr>
        <w:t xml:space="preserve"> </w:t>
      </w:r>
      <w:r w:rsidR="00975F61">
        <w:rPr>
          <w:color w:val="1D1B11" w:themeColor="background2" w:themeShade="1A"/>
        </w:rPr>
        <w:t>G</w:t>
      </w:r>
      <w:r w:rsidR="00024D7C" w:rsidRPr="00975F61">
        <w:rPr>
          <w:color w:val="1D1B11" w:themeColor="background2" w:themeShade="1A"/>
        </w:rPr>
        <w:t>ood use of object-oriented design is encouraged along with effective use of coding standards and best practices.</w:t>
      </w:r>
      <w:r w:rsidR="006C5FB9" w:rsidRPr="00975F61">
        <w:rPr>
          <w:color w:val="1D1B11" w:themeColor="background2" w:themeShade="1A"/>
        </w:rPr>
        <w:t xml:space="preserve"> Use of unit tests </w:t>
      </w:r>
      <w:r w:rsidR="006F7E85" w:rsidRPr="00975F61">
        <w:rPr>
          <w:color w:val="1D1B11" w:themeColor="background2" w:themeShade="1A"/>
        </w:rPr>
        <w:t>and solid principles will be a big bonus.</w:t>
      </w:r>
    </w:p>
    <w:p w:rsidR="006F7E85" w:rsidRPr="00975F61" w:rsidRDefault="006F7E85" w:rsidP="00CD278D">
      <w:p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>Use the data provided in the next page and apply the rules below on it to generate an invoice for the supplier.</w:t>
      </w:r>
    </w:p>
    <w:p w:rsidR="006F7E85" w:rsidRDefault="006F7E85" w:rsidP="00975F61">
      <w:pPr>
        <w:pStyle w:val="Heading3"/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 xml:space="preserve">Rules </w:t>
      </w:r>
      <w:r w:rsidR="00CD278D" w:rsidRPr="00975F61">
        <w:rPr>
          <w:color w:val="1D1B11" w:themeColor="background2" w:themeShade="1A"/>
        </w:rPr>
        <w:t xml:space="preserve">: </w:t>
      </w:r>
      <w:r w:rsidRPr="00975F61">
        <w:rPr>
          <w:color w:val="1D1B11" w:themeColor="background2" w:themeShade="1A"/>
        </w:rPr>
        <w:t>Retailer charge calculation</w:t>
      </w:r>
    </w:p>
    <w:p w:rsidR="00975F61" w:rsidRPr="00975F61" w:rsidRDefault="00975F61" w:rsidP="00975F61">
      <w:pPr>
        <w:pStyle w:val="NoSpacing"/>
      </w:pPr>
    </w:p>
    <w:p w:rsidR="00CF2BEE" w:rsidRPr="00975F61" w:rsidRDefault="006F7E85" w:rsidP="00CF2BEE">
      <w:p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>Amount to be charged against a supplier by a retailer is calculated using the following rules. All the charges are applied on</w:t>
      </w:r>
      <w:r w:rsidR="00E372DA" w:rsidRPr="00975F61">
        <w:rPr>
          <w:color w:val="1D1B11" w:themeColor="background2" w:themeShade="1A"/>
        </w:rPr>
        <w:t xml:space="preserve"> the total price of a product (</w:t>
      </w:r>
      <w:r w:rsidRPr="00975F61">
        <w:rPr>
          <w:color w:val="1D1B11" w:themeColor="background2" w:themeShade="1A"/>
        </w:rPr>
        <w:t>units * unit price)</w:t>
      </w:r>
    </w:p>
    <w:p w:rsidR="006F7E85" w:rsidRPr="00975F61" w:rsidRDefault="006F7E85" w:rsidP="00CF2BEE">
      <w:pPr>
        <w:rPr>
          <w:b/>
          <w:color w:val="1D1B11" w:themeColor="background2" w:themeShade="1A"/>
        </w:rPr>
      </w:pPr>
      <w:r w:rsidRPr="00975F61">
        <w:rPr>
          <w:b/>
          <w:color w:val="1D1B11" w:themeColor="background2" w:themeShade="1A"/>
        </w:rPr>
        <w:t>Units</w:t>
      </w:r>
    </w:p>
    <w:p w:rsidR="00CF2BEE" w:rsidRPr="00975F61" w:rsidRDefault="00CF2BEE" w:rsidP="00CF2BEE">
      <w:pPr>
        <w:pStyle w:val="ListParagraph"/>
        <w:numPr>
          <w:ilvl w:val="0"/>
          <w:numId w:val="2"/>
        </w:num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 xml:space="preserve">0 - 1000 </w:t>
      </w:r>
      <w:r w:rsidR="006F7E85" w:rsidRPr="00975F61">
        <w:rPr>
          <w:color w:val="1D1B11" w:themeColor="background2" w:themeShade="1A"/>
        </w:rPr>
        <w:t xml:space="preserve"> :  6</w:t>
      </w:r>
      <w:r w:rsidRPr="00975F61">
        <w:rPr>
          <w:color w:val="1D1B11" w:themeColor="background2" w:themeShade="1A"/>
        </w:rPr>
        <w:t>%</w:t>
      </w:r>
      <w:r w:rsidR="006F7E85" w:rsidRPr="00975F61">
        <w:rPr>
          <w:color w:val="1D1B11" w:themeColor="background2" w:themeShade="1A"/>
        </w:rPr>
        <w:t xml:space="preserve"> charge</w:t>
      </w:r>
    </w:p>
    <w:p w:rsidR="00CF2BEE" w:rsidRPr="00975F61" w:rsidRDefault="004A2308" w:rsidP="00CF2BEE">
      <w:pPr>
        <w:pStyle w:val="ListParagraph"/>
        <w:numPr>
          <w:ilvl w:val="0"/>
          <w:numId w:val="2"/>
        </w:num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 xml:space="preserve">1001 - </w:t>
      </w:r>
      <w:r w:rsidR="00CF2BEE" w:rsidRPr="00975F61">
        <w:rPr>
          <w:color w:val="1D1B11" w:themeColor="background2" w:themeShade="1A"/>
        </w:rPr>
        <w:t xml:space="preserve">5000 </w:t>
      </w:r>
      <w:r w:rsidR="006F7E85" w:rsidRPr="00975F61">
        <w:rPr>
          <w:color w:val="1D1B11" w:themeColor="background2" w:themeShade="1A"/>
        </w:rPr>
        <w:t>:  4% charge</w:t>
      </w:r>
    </w:p>
    <w:p w:rsidR="00CF2BEE" w:rsidRPr="00975F61" w:rsidRDefault="00CF2BEE" w:rsidP="00CF2BEE">
      <w:pPr>
        <w:pStyle w:val="ListParagraph"/>
        <w:numPr>
          <w:ilvl w:val="0"/>
          <w:numId w:val="2"/>
        </w:num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 xml:space="preserve">Over 5000 </w:t>
      </w:r>
      <w:r w:rsidR="006F7E85" w:rsidRPr="00975F61">
        <w:rPr>
          <w:color w:val="1D1B11" w:themeColor="background2" w:themeShade="1A"/>
        </w:rPr>
        <w:t xml:space="preserve">: </w:t>
      </w:r>
      <w:r w:rsidRPr="00975F61">
        <w:rPr>
          <w:color w:val="1D1B11" w:themeColor="background2" w:themeShade="1A"/>
        </w:rPr>
        <w:t xml:space="preserve"> </w:t>
      </w:r>
      <w:r w:rsidR="006F7E85" w:rsidRPr="00975F61">
        <w:rPr>
          <w:color w:val="1D1B11" w:themeColor="background2" w:themeShade="1A"/>
        </w:rPr>
        <w:t>3</w:t>
      </w:r>
      <w:r w:rsidRPr="00975F61">
        <w:rPr>
          <w:color w:val="1D1B11" w:themeColor="background2" w:themeShade="1A"/>
        </w:rPr>
        <w:t>%</w:t>
      </w:r>
    </w:p>
    <w:p w:rsidR="006F7E85" w:rsidRPr="00975F61" w:rsidRDefault="00CF2BEE" w:rsidP="00CD278D">
      <w:p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 xml:space="preserve">An additional </w:t>
      </w:r>
      <w:r w:rsidR="006F7E85" w:rsidRPr="00975F61">
        <w:rPr>
          <w:color w:val="1D1B11" w:themeColor="background2" w:themeShade="1A"/>
        </w:rPr>
        <w:t xml:space="preserve">charge </w:t>
      </w:r>
      <w:r w:rsidRPr="00975F61">
        <w:rPr>
          <w:color w:val="1D1B11" w:themeColor="background2" w:themeShade="1A"/>
        </w:rPr>
        <w:t xml:space="preserve">is applied </w:t>
      </w:r>
      <w:r w:rsidR="006F7E85" w:rsidRPr="00975F61">
        <w:rPr>
          <w:color w:val="1D1B11" w:themeColor="background2" w:themeShade="1A"/>
        </w:rPr>
        <w:t xml:space="preserve">for non-UK </w:t>
      </w:r>
      <w:r w:rsidR="008917E9" w:rsidRPr="00975F61">
        <w:rPr>
          <w:color w:val="1D1B11" w:themeColor="background2" w:themeShade="1A"/>
        </w:rPr>
        <w:t xml:space="preserve">products. </w:t>
      </w:r>
      <w:r w:rsidRPr="00975F61">
        <w:rPr>
          <w:color w:val="1D1B11" w:themeColor="background2" w:themeShade="1A"/>
        </w:rPr>
        <w:t>I</w:t>
      </w:r>
      <w:r w:rsidR="006F7E85" w:rsidRPr="00975F61">
        <w:rPr>
          <w:color w:val="1D1B11" w:themeColor="background2" w:themeShade="1A"/>
        </w:rPr>
        <w:t>t is charged at a flat rate of 1</w:t>
      </w:r>
      <w:r w:rsidRPr="00975F61">
        <w:rPr>
          <w:color w:val="1D1B11" w:themeColor="background2" w:themeShade="1A"/>
        </w:rPr>
        <w:t xml:space="preserve">% </w:t>
      </w:r>
    </w:p>
    <w:p w:rsidR="008917E9" w:rsidRPr="00975F61" w:rsidRDefault="008917E9" w:rsidP="00CD278D">
      <w:p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>Another additional charge is applied for Fresh products. It is charged at a flat rate of 1%</w:t>
      </w:r>
    </w:p>
    <w:p w:rsidR="000F2481" w:rsidRPr="00975F61" w:rsidRDefault="000F2481" w:rsidP="000F2481">
      <w:p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 xml:space="preserve">Write a </w:t>
      </w:r>
      <w:r w:rsidRPr="00975F61">
        <w:rPr>
          <w:b/>
          <w:color w:val="1D1B11" w:themeColor="background2" w:themeShade="1A"/>
        </w:rPr>
        <w:t>console/MVC application</w:t>
      </w:r>
      <w:r w:rsidRPr="00975F61">
        <w:rPr>
          <w:color w:val="1D1B11" w:themeColor="background2" w:themeShade="1A"/>
        </w:rPr>
        <w:t xml:space="preserve"> which takes the supplier name as input and displays the invoice. The data on the next page can be used and you can hard-code it or read it from a text file /csv</w:t>
      </w:r>
    </w:p>
    <w:p w:rsidR="006C5FB9" w:rsidRPr="00975F61" w:rsidRDefault="000F2481" w:rsidP="006C5FB9">
      <w:pPr>
        <w:pStyle w:val="Heading4"/>
        <w:rPr>
          <w:i w:val="0"/>
          <w:color w:val="1D1B11" w:themeColor="background2" w:themeShade="1A"/>
        </w:rPr>
      </w:pPr>
      <w:r w:rsidRPr="00975F61">
        <w:rPr>
          <w:i w:val="0"/>
          <w:color w:val="1D1B11" w:themeColor="background2" w:themeShade="1A"/>
        </w:rPr>
        <w:t>Sample Input / Output</w:t>
      </w:r>
    </w:p>
    <w:p w:rsidR="00975F61" w:rsidRDefault="00975F61" w:rsidP="00975F61">
      <w:pPr>
        <w:pStyle w:val="NoSpacing"/>
      </w:pPr>
    </w:p>
    <w:p w:rsidR="000F2481" w:rsidRPr="00975F61" w:rsidRDefault="00975F61" w:rsidP="000F2481">
      <w:pPr>
        <w:rPr>
          <w:color w:val="1D1B11" w:themeColor="background2" w:themeShade="1A"/>
        </w:rPr>
      </w:pPr>
      <w:r w:rsidRPr="00975F61">
        <w:rPr>
          <w:b/>
          <w:color w:val="1D1B11" w:themeColor="background2" w:themeShade="1A"/>
        </w:rPr>
        <w:t>Input:</w:t>
      </w:r>
      <w:r w:rsidR="000F2481" w:rsidRPr="00975F61">
        <w:rPr>
          <w:b/>
          <w:color w:val="1D1B11" w:themeColor="background2" w:themeShade="1A"/>
        </w:rPr>
        <w:t xml:space="preserve">  </w:t>
      </w:r>
      <w:r w:rsidR="0028108B" w:rsidRPr="00975F61">
        <w:rPr>
          <w:color w:val="1D1B11" w:themeColor="background2" w:themeShade="1A"/>
        </w:rPr>
        <w:t>Supplier 2</w:t>
      </w:r>
    </w:p>
    <w:p w:rsidR="000F2481" w:rsidRPr="00975F61" w:rsidRDefault="000F2481" w:rsidP="000F2481">
      <w:pPr>
        <w:rPr>
          <w:b/>
          <w:color w:val="1D1B11" w:themeColor="background2" w:themeShade="1A"/>
        </w:rPr>
      </w:pPr>
      <w:r w:rsidRPr="00975F61">
        <w:rPr>
          <w:b/>
          <w:color w:val="1D1B11" w:themeColor="background2" w:themeShade="1A"/>
        </w:rPr>
        <w:t>Output</w:t>
      </w:r>
      <w:r w:rsidR="00975F61">
        <w:rPr>
          <w:b/>
          <w:color w:val="1D1B11" w:themeColor="background2" w:themeShade="1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975F61" w:rsidRPr="00975F61" w:rsidTr="0028108B">
        <w:tc>
          <w:tcPr>
            <w:tcW w:w="3080" w:type="dxa"/>
          </w:tcPr>
          <w:p w:rsidR="0028108B" w:rsidRPr="00975F61" w:rsidRDefault="0028108B" w:rsidP="000F2481">
            <w:pPr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Item</w:t>
            </w:r>
          </w:p>
        </w:tc>
        <w:tc>
          <w:tcPr>
            <w:tcW w:w="3081" w:type="dxa"/>
          </w:tcPr>
          <w:p w:rsidR="0028108B" w:rsidRPr="00975F61" w:rsidRDefault="0028108B" w:rsidP="000F2481">
            <w:pPr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Total ( units * unit price )</w:t>
            </w:r>
          </w:p>
        </w:tc>
        <w:tc>
          <w:tcPr>
            <w:tcW w:w="3081" w:type="dxa"/>
          </w:tcPr>
          <w:p w:rsidR="0028108B" w:rsidRPr="00975F61" w:rsidRDefault="0028108B" w:rsidP="000F2481">
            <w:pPr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Retailer charge</w:t>
            </w:r>
          </w:p>
        </w:tc>
      </w:tr>
      <w:tr w:rsidR="00975F61" w:rsidRPr="00975F61" w:rsidTr="0028108B">
        <w:tc>
          <w:tcPr>
            <w:tcW w:w="3080" w:type="dxa"/>
          </w:tcPr>
          <w:p w:rsidR="0028108B" w:rsidRPr="00975F61" w:rsidRDefault="0028108B" w:rsidP="000F2481">
            <w:pPr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Soft Drink</w:t>
            </w:r>
          </w:p>
        </w:tc>
        <w:tc>
          <w:tcPr>
            <w:tcW w:w="3081" w:type="dxa"/>
          </w:tcPr>
          <w:p w:rsidR="0028108B" w:rsidRPr="00975F61" w:rsidRDefault="00E372DA" w:rsidP="000F2481">
            <w:pPr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3000.00</w:t>
            </w:r>
          </w:p>
        </w:tc>
        <w:tc>
          <w:tcPr>
            <w:tcW w:w="3081" w:type="dxa"/>
          </w:tcPr>
          <w:p w:rsidR="0028108B" w:rsidRPr="00975F61" w:rsidRDefault="00E372DA" w:rsidP="000F2481">
            <w:pPr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120.00</w:t>
            </w:r>
          </w:p>
        </w:tc>
      </w:tr>
      <w:tr w:rsidR="00975F61" w:rsidRPr="00975F61" w:rsidTr="0028108B">
        <w:tc>
          <w:tcPr>
            <w:tcW w:w="3080" w:type="dxa"/>
          </w:tcPr>
          <w:p w:rsidR="0028108B" w:rsidRPr="00975F61" w:rsidRDefault="00E372DA" w:rsidP="000F2481">
            <w:pPr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Juice</w:t>
            </w:r>
          </w:p>
        </w:tc>
        <w:tc>
          <w:tcPr>
            <w:tcW w:w="3081" w:type="dxa"/>
          </w:tcPr>
          <w:p w:rsidR="0028108B" w:rsidRPr="00975F61" w:rsidRDefault="00E372DA" w:rsidP="000F2481">
            <w:pPr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100,000.00</w:t>
            </w:r>
          </w:p>
        </w:tc>
        <w:tc>
          <w:tcPr>
            <w:tcW w:w="3081" w:type="dxa"/>
          </w:tcPr>
          <w:p w:rsidR="0028108B" w:rsidRPr="00975F61" w:rsidRDefault="00E372DA" w:rsidP="000F2481">
            <w:pPr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5000.00</w:t>
            </w:r>
          </w:p>
        </w:tc>
      </w:tr>
    </w:tbl>
    <w:p w:rsidR="00E372DA" w:rsidRPr="00975F61" w:rsidRDefault="00E372DA" w:rsidP="00E372DA">
      <w:pPr>
        <w:rPr>
          <w:color w:val="1D1B11" w:themeColor="background2" w:themeShade="1A"/>
        </w:rPr>
      </w:pPr>
    </w:p>
    <w:p w:rsidR="00E372DA" w:rsidRPr="00975F61" w:rsidRDefault="00E372DA" w:rsidP="00E372DA">
      <w:pPr>
        <w:rPr>
          <w:b/>
          <w:color w:val="1D1B11" w:themeColor="background2" w:themeShade="1A"/>
          <w:u w:val="single"/>
        </w:rPr>
      </w:pPr>
      <w:r w:rsidRPr="00975F61">
        <w:rPr>
          <w:b/>
          <w:color w:val="1D1B11" w:themeColor="background2" w:themeShade="1A"/>
          <w:u w:val="single"/>
        </w:rPr>
        <w:t>Explanation- Juice</w:t>
      </w:r>
    </w:p>
    <w:p w:rsidR="00E372DA" w:rsidRPr="00975F61" w:rsidRDefault="00E372DA">
      <w:p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 xml:space="preserve">Units over 500, so 3% charge. </w:t>
      </w:r>
    </w:p>
    <w:p w:rsidR="00E372DA" w:rsidRPr="00975F61" w:rsidRDefault="00E372DA">
      <w:p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>Non-UK, so additional 1% charges</w:t>
      </w:r>
    </w:p>
    <w:p w:rsidR="00E372DA" w:rsidRPr="00975F61" w:rsidRDefault="00E372DA">
      <w:pPr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>Fresh, do another 1% charge on top</w:t>
      </w:r>
    </w:p>
    <w:p w:rsidR="006F7E85" w:rsidRPr="00975F61" w:rsidRDefault="00E372DA">
      <w:pPr>
        <w:rPr>
          <w:rFonts w:asciiTheme="majorHAnsi" w:eastAsiaTheme="majorEastAsia" w:hAnsiTheme="majorHAnsi" w:cstheme="majorBidi"/>
          <w:b/>
          <w:bCs/>
          <w:i/>
          <w:iCs/>
          <w:color w:val="1D1B11" w:themeColor="background2" w:themeShade="1A"/>
        </w:rPr>
      </w:pPr>
      <w:r w:rsidRPr="00975F61">
        <w:rPr>
          <w:color w:val="1D1B11" w:themeColor="background2" w:themeShade="1A"/>
        </w:rPr>
        <w:t>So, total charges is 5% of 100,000, i.e 5000.00</w:t>
      </w:r>
      <w:r w:rsidR="006F7E85" w:rsidRPr="00975F61">
        <w:rPr>
          <w:color w:val="1D1B11" w:themeColor="background2" w:themeShade="1A"/>
        </w:rPr>
        <w:br w:type="page"/>
      </w:r>
    </w:p>
    <w:p w:rsidR="006F7E85" w:rsidRPr="00975F61" w:rsidRDefault="006F7E85" w:rsidP="006C5FB9">
      <w:pPr>
        <w:pStyle w:val="Heading4"/>
        <w:rPr>
          <w:i w:val="0"/>
          <w:color w:val="1D1B11" w:themeColor="background2" w:themeShade="1A"/>
        </w:rPr>
      </w:pPr>
      <w:r w:rsidRPr="00975F61">
        <w:rPr>
          <w:i w:val="0"/>
          <w:color w:val="1D1B11" w:themeColor="background2" w:themeShade="1A"/>
        </w:rPr>
        <w:lastRenderedPageBreak/>
        <w:t>Supplier sales data.</w:t>
      </w:r>
    </w:p>
    <w:p w:rsidR="006C5FB9" w:rsidRPr="00975F61" w:rsidRDefault="006F7E85" w:rsidP="006C5FB9">
      <w:pPr>
        <w:pStyle w:val="Heading4"/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>Supplier 1</w:t>
      </w:r>
    </w:p>
    <w:tbl>
      <w:tblPr>
        <w:tblStyle w:val="LightList"/>
        <w:tblW w:w="7947" w:type="dxa"/>
        <w:tblLook w:val="04A0" w:firstRow="1" w:lastRow="0" w:firstColumn="1" w:lastColumn="0" w:noHBand="0" w:noVBand="1"/>
      </w:tblPr>
      <w:tblGrid>
        <w:gridCol w:w="2376"/>
        <w:gridCol w:w="1134"/>
        <w:gridCol w:w="1276"/>
        <w:gridCol w:w="1417"/>
        <w:gridCol w:w="1744"/>
      </w:tblGrid>
      <w:tr w:rsidR="00975F61" w:rsidRPr="00975F61" w:rsidTr="006F7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5FB9" w:rsidRPr="00975F61" w:rsidRDefault="006F7E85" w:rsidP="001D7131">
            <w:pPr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Item</w:t>
            </w:r>
          </w:p>
        </w:tc>
        <w:tc>
          <w:tcPr>
            <w:tcW w:w="1134" w:type="dxa"/>
          </w:tcPr>
          <w:p w:rsidR="006C5FB9" w:rsidRPr="00975F61" w:rsidRDefault="006F7E85" w:rsidP="001D71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Category</w:t>
            </w:r>
          </w:p>
        </w:tc>
        <w:tc>
          <w:tcPr>
            <w:tcW w:w="1276" w:type="dxa"/>
          </w:tcPr>
          <w:p w:rsidR="006C5FB9" w:rsidRPr="00975F61" w:rsidRDefault="006F7E85" w:rsidP="001D713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Units</w:t>
            </w:r>
          </w:p>
        </w:tc>
        <w:tc>
          <w:tcPr>
            <w:tcW w:w="1417" w:type="dxa"/>
          </w:tcPr>
          <w:p w:rsidR="006C5FB9" w:rsidRPr="00975F61" w:rsidRDefault="006F7E85" w:rsidP="001D71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Country</w:t>
            </w:r>
          </w:p>
        </w:tc>
        <w:tc>
          <w:tcPr>
            <w:tcW w:w="1744" w:type="dxa"/>
          </w:tcPr>
          <w:p w:rsidR="006C5FB9" w:rsidRPr="00975F61" w:rsidRDefault="006F7E85" w:rsidP="001D7131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Price</w:t>
            </w:r>
          </w:p>
        </w:tc>
      </w:tr>
      <w:tr w:rsidR="00975F61" w:rsidRPr="00975F61" w:rsidTr="006F7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5FB9" w:rsidRPr="00975F61" w:rsidRDefault="006F7E85" w:rsidP="001D7131">
            <w:pPr>
              <w:rPr>
                <w:b w:val="0"/>
                <w:color w:val="1D1B11" w:themeColor="background2" w:themeShade="1A"/>
              </w:rPr>
            </w:pPr>
            <w:r w:rsidRPr="00975F61">
              <w:rPr>
                <w:b w:val="0"/>
                <w:color w:val="1D1B11" w:themeColor="background2" w:themeShade="1A"/>
              </w:rPr>
              <w:t>Egg</w:t>
            </w:r>
            <w:r w:rsidR="006C5FB9" w:rsidRPr="00975F61">
              <w:rPr>
                <w:b w:val="0"/>
                <w:color w:val="1D1B11" w:themeColor="background2" w:themeShade="1A"/>
              </w:rPr>
              <w:t xml:space="preserve"> </w:t>
            </w:r>
          </w:p>
        </w:tc>
        <w:tc>
          <w:tcPr>
            <w:tcW w:w="1134" w:type="dxa"/>
          </w:tcPr>
          <w:p w:rsidR="006C5FB9" w:rsidRPr="00975F61" w:rsidRDefault="006F7E85" w:rsidP="001D7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Fresh</w:t>
            </w:r>
          </w:p>
        </w:tc>
        <w:tc>
          <w:tcPr>
            <w:tcW w:w="1276" w:type="dxa"/>
          </w:tcPr>
          <w:p w:rsidR="006C5FB9" w:rsidRPr="00975F61" w:rsidRDefault="002E59D1" w:rsidP="001D71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2000</w:t>
            </w:r>
          </w:p>
        </w:tc>
        <w:tc>
          <w:tcPr>
            <w:tcW w:w="1417" w:type="dxa"/>
          </w:tcPr>
          <w:p w:rsidR="006C5FB9" w:rsidRPr="00975F61" w:rsidRDefault="002E59D1" w:rsidP="001D7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Ireland</w:t>
            </w:r>
          </w:p>
        </w:tc>
        <w:tc>
          <w:tcPr>
            <w:tcW w:w="1744" w:type="dxa"/>
          </w:tcPr>
          <w:p w:rsidR="006C5FB9" w:rsidRPr="00975F61" w:rsidRDefault="006F7E85" w:rsidP="001D71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1.25</w:t>
            </w:r>
          </w:p>
        </w:tc>
      </w:tr>
      <w:tr w:rsidR="00975F61" w:rsidRPr="00975F61" w:rsidTr="006F7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5FB9" w:rsidRPr="00975F61" w:rsidRDefault="006F7E85" w:rsidP="001D7131">
            <w:pPr>
              <w:rPr>
                <w:b w:val="0"/>
                <w:color w:val="1D1B11" w:themeColor="background2" w:themeShade="1A"/>
              </w:rPr>
            </w:pPr>
            <w:r w:rsidRPr="00975F61">
              <w:rPr>
                <w:b w:val="0"/>
                <w:color w:val="1D1B11" w:themeColor="background2" w:themeShade="1A"/>
              </w:rPr>
              <w:t>Chicken</w:t>
            </w:r>
          </w:p>
        </w:tc>
        <w:tc>
          <w:tcPr>
            <w:tcW w:w="1134" w:type="dxa"/>
          </w:tcPr>
          <w:p w:rsidR="006C5FB9" w:rsidRPr="00975F61" w:rsidRDefault="006F7E85" w:rsidP="001D7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Fresh</w:t>
            </w:r>
          </w:p>
        </w:tc>
        <w:tc>
          <w:tcPr>
            <w:tcW w:w="1276" w:type="dxa"/>
          </w:tcPr>
          <w:p w:rsidR="006C5FB9" w:rsidRPr="00975F61" w:rsidRDefault="002E59D1" w:rsidP="001D71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7000</w:t>
            </w:r>
          </w:p>
        </w:tc>
        <w:tc>
          <w:tcPr>
            <w:tcW w:w="1417" w:type="dxa"/>
          </w:tcPr>
          <w:p w:rsidR="006C5FB9" w:rsidRPr="00975F61" w:rsidRDefault="002E59D1" w:rsidP="001D7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Spain</w:t>
            </w:r>
          </w:p>
        </w:tc>
        <w:tc>
          <w:tcPr>
            <w:tcW w:w="1744" w:type="dxa"/>
          </w:tcPr>
          <w:p w:rsidR="006C5FB9" w:rsidRPr="00975F61" w:rsidRDefault="006F7E85" w:rsidP="001D71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2.20</w:t>
            </w:r>
          </w:p>
        </w:tc>
      </w:tr>
      <w:tr w:rsidR="00975F61" w:rsidRPr="00975F61" w:rsidTr="006F7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5FB9" w:rsidRPr="00975F61" w:rsidRDefault="006F7E85" w:rsidP="001D7131">
            <w:pPr>
              <w:rPr>
                <w:b w:val="0"/>
                <w:color w:val="1D1B11" w:themeColor="background2" w:themeShade="1A"/>
              </w:rPr>
            </w:pPr>
            <w:r w:rsidRPr="00975F61">
              <w:rPr>
                <w:b w:val="0"/>
                <w:color w:val="1D1B11" w:themeColor="background2" w:themeShade="1A"/>
              </w:rPr>
              <w:t>Milk</w:t>
            </w:r>
          </w:p>
        </w:tc>
        <w:tc>
          <w:tcPr>
            <w:tcW w:w="1134" w:type="dxa"/>
          </w:tcPr>
          <w:p w:rsidR="006C5FB9" w:rsidRPr="00975F61" w:rsidRDefault="006F7E85" w:rsidP="001D7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Processed</w:t>
            </w:r>
          </w:p>
        </w:tc>
        <w:tc>
          <w:tcPr>
            <w:tcW w:w="1276" w:type="dxa"/>
          </w:tcPr>
          <w:p w:rsidR="006C5FB9" w:rsidRPr="00975F61" w:rsidRDefault="002E59D1" w:rsidP="001D71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9000</w:t>
            </w:r>
          </w:p>
        </w:tc>
        <w:tc>
          <w:tcPr>
            <w:tcW w:w="1417" w:type="dxa"/>
          </w:tcPr>
          <w:p w:rsidR="006C5FB9" w:rsidRPr="00975F61" w:rsidRDefault="002E59D1" w:rsidP="001D7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UK</w:t>
            </w:r>
          </w:p>
        </w:tc>
        <w:tc>
          <w:tcPr>
            <w:tcW w:w="1744" w:type="dxa"/>
          </w:tcPr>
          <w:p w:rsidR="006C5FB9" w:rsidRPr="00975F61" w:rsidRDefault="006F7E85" w:rsidP="001D71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0.79</w:t>
            </w:r>
          </w:p>
        </w:tc>
      </w:tr>
    </w:tbl>
    <w:p w:rsidR="006C5FB9" w:rsidRPr="00975F61" w:rsidRDefault="006F7E85" w:rsidP="006C5FB9">
      <w:pPr>
        <w:pStyle w:val="Heading4"/>
        <w:rPr>
          <w:color w:val="1D1B11" w:themeColor="background2" w:themeShade="1A"/>
        </w:rPr>
      </w:pPr>
      <w:r w:rsidRPr="00975F61">
        <w:rPr>
          <w:color w:val="1D1B11" w:themeColor="background2" w:themeShade="1A"/>
        </w:rPr>
        <w:t>Supplier 2</w:t>
      </w:r>
    </w:p>
    <w:tbl>
      <w:tblPr>
        <w:tblStyle w:val="LightList"/>
        <w:tblW w:w="7959" w:type="dxa"/>
        <w:tblLook w:val="04A0" w:firstRow="1" w:lastRow="0" w:firstColumn="1" w:lastColumn="0" w:noHBand="0" w:noVBand="1"/>
      </w:tblPr>
      <w:tblGrid>
        <w:gridCol w:w="2376"/>
        <w:gridCol w:w="1160"/>
        <w:gridCol w:w="1273"/>
        <w:gridCol w:w="1414"/>
        <w:gridCol w:w="1736"/>
      </w:tblGrid>
      <w:tr w:rsidR="00975F61" w:rsidRPr="00975F61" w:rsidTr="006F7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F7E85" w:rsidRPr="00975F61" w:rsidRDefault="006F7E85" w:rsidP="006B3C80">
            <w:pPr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Item</w:t>
            </w:r>
          </w:p>
        </w:tc>
        <w:tc>
          <w:tcPr>
            <w:tcW w:w="1160" w:type="dxa"/>
          </w:tcPr>
          <w:p w:rsidR="006F7E85" w:rsidRPr="00975F61" w:rsidRDefault="006F7E85" w:rsidP="006B3C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Category</w:t>
            </w:r>
          </w:p>
        </w:tc>
        <w:tc>
          <w:tcPr>
            <w:tcW w:w="1273" w:type="dxa"/>
          </w:tcPr>
          <w:p w:rsidR="006F7E85" w:rsidRPr="00975F61" w:rsidRDefault="006F7E85" w:rsidP="006B3C8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Units</w:t>
            </w:r>
          </w:p>
        </w:tc>
        <w:tc>
          <w:tcPr>
            <w:tcW w:w="1414" w:type="dxa"/>
          </w:tcPr>
          <w:p w:rsidR="006F7E85" w:rsidRPr="00975F61" w:rsidRDefault="006F7E85" w:rsidP="006B3C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Country</w:t>
            </w:r>
          </w:p>
        </w:tc>
        <w:tc>
          <w:tcPr>
            <w:tcW w:w="1736" w:type="dxa"/>
          </w:tcPr>
          <w:p w:rsidR="006F7E85" w:rsidRPr="00975F61" w:rsidRDefault="006F7E85" w:rsidP="006B3C8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D1B11" w:themeColor="background2" w:themeShade="1A"/>
              </w:rPr>
            </w:pPr>
            <w:r w:rsidRPr="00975F61">
              <w:rPr>
                <w:color w:val="1D1B11" w:themeColor="background2" w:themeShade="1A"/>
              </w:rPr>
              <w:t>Price</w:t>
            </w:r>
          </w:p>
        </w:tc>
      </w:tr>
      <w:tr w:rsidR="00975F61" w:rsidRPr="00975F61" w:rsidTr="006F7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5FB9" w:rsidRPr="00975F61" w:rsidRDefault="006F7E85" w:rsidP="001D7131">
            <w:pPr>
              <w:rPr>
                <w:b w:val="0"/>
                <w:color w:val="1D1B11" w:themeColor="background2" w:themeShade="1A"/>
              </w:rPr>
            </w:pPr>
            <w:r w:rsidRPr="00975F61">
              <w:rPr>
                <w:b w:val="0"/>
                <w:color w:val="1D1B11" w:themeColor="background2" w:themeShade="1A"/>
              </w:rPr>
              <w:t>Soft Drink</w:t>
            </w:r>
            <w:r w:rsidR="006C5FB9" w:rsidRPr="00975F61">
              <w:rPr>
                <w:b w:val="0"/>
                <w:color w:val="1D1B11" w:themeColor="background2" w:themeShade="1A"/>
              </w:rPr>
              <w:t xml:space="preserve"> </w:t>
            </w:r>
          </w:p>
        </w:tc>
        <w:tc>
          <w:tcPr>
            <w:tcW w:w="1160" w:type="dxa"/>
          </w:tcPr>
          <w:p w:rsidR="006C5FB9" w:rsidRPr="00975F61" w:rsidRDefault="006F7E85" w:rsidP="001D7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Processed</w:t>
            </w:r>
          </w:p>
        </w:tc>
        <w:tc>
          <w:tcPr>
            <w:tcW w:w="1273" w:type="dxa"/>
          </w:tcPr>
          <w:p w:rsidR="006C5FB9" w:rsidRPr="00975F61" w:rsidRDefault="0028108B" w:rsidP="001D71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3000</w:t>
            </w:r>
          </w:p>
        </w:tc>
        <w:tc>
          <w:tcPr>
            <w:tcW w:w="1414" w:type="dxa"/>
          </w:tcPr>
          <w:p w:rsidR="006C5FB9" w:rsidRPr="00975F61" w:rsidRDefault="006F7E85" w:rsidP="001D7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UK</w:t>
            </w:r>
          </w:p>
        </w:tc>
        <w:tc>
          <w:tcPr>
            <w:tcW w:w="1736" w:type="dxa"/>
          </w:tcPr>
          <w:p w:rsidR="006C5FB9" w:rsidRPr="00975F61" w:rsidRDefault="006F7E85" w:rsidP="001D713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1.00</w:t>
            </w:r>
          </w:p>
        </w:tc>
      </w:tr>
      <w:tr w:rsidR="00975F61" w:rsidRPr="00975F61" w:rsidTr="006F7E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6C5FB9" w:rsidRPr="00975F61" w:rsidRDefault="006F7E85" w:rsidP="001D7131">
            <w:pPr>
              <w:rPr>
                <w:b w:val="0"/>
                <w:color w:val="1D1B11" w:themeColor="background2" w:themeShade="1A"/>
              </w:rPr>
            </w:pPr>
            <w:r w:rsidRPr="00975F61">
              <w:rPr>
                <w:b w:val="0"/>
                <w:color w:val="1D1B11" w:themeColor="background2" w:themeShade="1A"/>
              </w:rPr>
              <w:t>Juice</w:t>
            </w:r>
            <w:r w:rsidR="006C5FB9" w:rsidRPr="00975F61">
              <w:rPr>
                <w:b w:val="0"/>
                <w:color w:val="1D1B11" w:themeColor="background2" w:themeShade="1A"/>
              </w:rPr>
              <w:t xml:space="preserve"> </w:t>
            </w:r>
          </w:p>
        </w:tc>
        <w:tc>
          <w:tcPr>
            <w:tcW w:w="1160" w:type="dxa"/>
          </w:tcPr>
          <w:p w:rsidR="006C5FB9" w:rsidRPr="00975F61" w:rsidRDefault="006F7E85" w:rsidP="001D7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Fresh</w:t>
            </w:r>
          </w:p>
        </w:tc>
        <w:tc>
          <w:tcPr>
            <w:tcW w:w="1273" w:type="dxa"/>
          </w:tcPr>
          <w:p w:rsidR="006C5FB9" w:rsidRPr="00975F61" w:rsidRDefault="0028108B" w:rsidP="001D71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50</w:t>
            </w:r>
            <w:r w:rsidR="006C5FB9" w:rsidRPr="00975F61">
              <w:rPr>
                <w:bCs/>
                <w:color w:val="1D1B11" w:themeColor="background2" w:themeShade="1A"/>
              </w:rPr>
              <w:t>,000</w:t>
            </w:r>
          </w:p>
        </w:tc>
        <w:tc>
          <w:tcPr>
            <w:tcW w:w="1414" w:type="dxa"/>
          </w:tcPr>
          <w:p w:rsidR="006C5FB9" w:rsidRPr="00975F61" w:rsidRDefault="006F7E85" w:rsidP="001D7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Spain</w:t>
            </w:r>
          </w:p>
        </w:tc>
        <w:tc>
          <w:tcPr>
            <w:tcW w:w="1736" w:type="dxa"/>
          </w:tcPr>
          <w:p w:rsidR="006C5FB9" w:rsidRPr="00975F61" w:rsidRDefault="006F7E85" w:rsidP="001D713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1D1B11" w:themeColor="background2" w:themeShade="1A"/>
              </w:rPr>
            </w:pPr>
            <w:r w:rsidRPr="00975F61">
              <w:rPr>
                <w:bCs/>
                <w:color w:val="1D1B11" w:themeColor="background2" w:themeShade="1A"/>
              </w:rPr>
              <w:t>2.00</w:t>
            </w:r>
          </w:p>
        </w:tc>
      </w:tr>
    </w:tbl>
    <w:p w:rsidR="006C5FB9" w:rsidRPr="00975F61" w:rsidRDefault="006C5FB9" w:rsidP="006F7E85">
      <w:pPr>
        <w:pStyle w:val="Heading4"/>
        <w:rPr>
          <w:color w:val="1D1B11" w:themeColor="background2" w:themeShade="1A"/>
        </w:rPr>
      </w:pPr>
    </w:p>
    <w:sectPr w:rsidR="006C5FB9" w:rsidRPr="00975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226632"/>
    <w:multiLevelType w:val="hybridMultilevel"/>
    <w:tmpl w:val="D584C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5E4D1D"/>
    <w:multiLevelType w:val="hybridMultilevel"/>
    <w:tmpl w:val="4EF441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78D"/>
    <w:rsid w:val="00024D7C"/>
    <w:rsid w:val="00054142"/>
    <w:rsid w:val="000F2481"/>
    <w:rsid w:val="0014286D"/>
    <w:rsid w:val="001A3D7F"/>
    <w:rsid w:val="00267BD7"/>
    <w:rsid w:val="00271A17"/>
    <w:rsid w:val="0028108B"/>
    <w:rsid w:val="002E59D1"/>
    <w:rsid w:val="00380062"/>
    <w:rsid w:val="004A2308"/>
    <w:rsid w:val="006C5FB9"/>
    <w:rsid w:val="006F7E85"/>
    <w:rsid w:val="008917E9"/>
    <w:rsid w:val="0090219A"/>
    <w:rsid w:val="009203D7"/>
    <w:rsid w:val="00975F61"/>
    <w:rsid w:val="00A54F8C"/>
    <w:rsid w:val="00A86A4A"/>
    <w:rsid w:val="00CD278D"/>
    <w:rsid w:val="00CF2BEE"/>
    <w:rsid w:val="00DD5AF1"/>
    <w:rsid w:val="00E372DA"/>
    <w:rsid w:val="00F22DDD"/>
    <w:rsid w:val="00FA2127"/>
    <w:rsid w:val="00FC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7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7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7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5F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27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D27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F2BE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C5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LightShading-Accent1">
    <w:name w:val="Light Shading Accent 1"/>
    <w:basedOn w:val="TableNormal"/>
    <w:uiPriority w:val="60"/>
    <w:rsid w:val="006C5FB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">
    <w:name w:val="Light List"/>
    <w:basedOn w:val="TableNormal"/>
    <w:uiPriority w:val="61"/>
    <w:rsid w:val="006F7E8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59"/>
    <w:rsid w:val="002810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75F6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7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78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78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5FB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27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D278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F2BE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C5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LightShading-Accent1">
    <w:name w:val="Light Shading Accent 1"/>
    <w:basedOn w:val="TableNormal"/>
    <w:uiPriority w:val="60"/>
    <w:rsid w:val="006C5FB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">
    <w:name w:val="Light List"/>
    <w:basedOn w:val="TableNormal"/>
    <w:uiPriority w:val="61"/>
    <w:rsid w:val="006F7E8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59"/>
    <w:rsid w:val="002810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75F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Nasmi Sabeer</dc:creator>
  <cp:lastModifiedBy>Daniel Hebert</cp:lastModifiedBy>
  <cp:revision>2</cp:revision>
  <dcterms:created xsi:type="dcterms:W3CDTF">2015-08-26T20:47:00Z</dcterms:created>
  <dcterms:modified xsi:type="dcterms:W3CDTF">2015-08-26T20:47:00Z</dcterms:modified>
</cp:coreProperties>
</file>