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1440" w:hanging="360"/>
        <w:rPr>
          <w:b w:val="1"/>
          <w:bCs w:val="1"/>
        </w:rPr>
      </w:pPr>
      <w:bookmarkStart w:colFirst="0" w:colLast="0" w:name="_w2bkc1gq3y30" w:id="0"/>
      <w:bookmarkEnd w:id="0"/>
      <w:r w:rsidDel="00000000" w:rsidR="00000000" w:rsidRPr="00000000">
        <w:rPr>
          <w:b w:val="1"/>
          <w:bCs w:val="1"/>
          <w:rtl w:val="0"/>
        </w:rPr>
        <w:t xml:space="preserve">PLAN DE IMPLEMENTACION DE SERVICIOS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ind w:left="0" w:firstLine="0"/>
        <w:rPr>
          <w:b w:val="1"/>
          <w:bCs w:val="1"/>
        </w:rPr>
      </w:pPr>
      <w:bookmarkStart w:colFirst="0" w:colLast="0" w:name="_9pnnciv9lyx5" w:id="1"/>
      <w:bookmarkEnd w:id="1"/>
      <w:r w:rsidDel="00000000" w:rsidR="00000000" w:rsidRPr="00000000">
        <w:rPr>
          <w:b w:val="1"/>
          <w:bCs w:val="1"/>
          <w:rtl w:val="0"/>
        </w:rPr>
        <w:t xml:space="preserve">1. RESUMEN </w:t>
      </w:r>
    </w:p>
    <w:p w:rsidR="00000000" w:rsidDel="00000000" w:rsidP="00000000" w:rsidRDefault="00000000" w:rsidRPr="00000000" w14:paraId="00000004">
      <w:pPr>
        <w:spacing w:after="240" w:before="240" w:lineRule="auto"/>
        <w:rPr/>
      </w:pPr>
      <w:r w:rsidDel="00000000" w:rsidR="00000000" w:rsidRPr="00000000">
        <w:rPr>
          <w:rtl w:val="0"/>
        </w:rPr>
        <w:t xml:space="preserve">Nuestra propuesta de implementación se basa en un ecosistema digital de vanguardia que integra la agilidad operativa de </w:t>
      </w:r>
      <w:r w:rsidDel="00000000" w:rsidR="00000000" w:rsidRPr="00000000">
        <w:rPr>
          <w:b w:val="1"/>
          <w:bCs w:val="1"/>
          <w:rtl w:val="0"/>
        </w:rPr>
        <w:t xml:space="preserve">Redmine</w:t>
      </w:r>
      <w:r w:rsidDel="00000000" w:rsidR="00000000" w:rsidRPr="00000000">
        <w:rPr>
          <w:rtl w:val="0"/>
        </w:rPr>
        <w:t xml:space="preserve">, la robustez administrativa de </w:t>
      </w:r>
      <w:r w:rsidDel="00000000" w:rsidR="00000000" w:rsidRPr="00000000">
        <w:rPr>
          <w:b w:val="1"/>
          <w:bCs w:val="1"/>
          <w:rtl w:val="0"/>
        </w:rPr>
        <w:t xml:space="preserve">Odoo</w:t>
      </w:r>
      <w:r w:rsidDel="00000000" w:rsidR="00000000" w:rsidRPr="00000000">
        <w:rPr>
          <w:rtl w:val="0"/>
        </w:rPr>
        <w:t xml:space="preserve"> y la precisión de nuestro </w:t>
      </w:r>
      <w:r w:rsidDel="00000000" w:rsidR="00000000" w:rsidRPr="00000000">
        <w:rPr>
          <w:b w:val="1"/>
          <w:bCs w:val="1"/>
          <w:rtl w:val="0"/>
        </w:rPr>
        <w:t xml:space="preserve">Módulo de Operaciones Propietario</w:t>
      </w:r>
      <w:r w:rsidDel="00000000" w:rsidR="00000000" w:rsidRPr="00000000">
        <w:rPr>
          <w:rtl w:val="0"/>
        </w:rPr>
        <w:t xml:space="preserve">. Este plan garantiza una transición fluida hacia el inicio de operaciones, minimizando riesgos y asegurando una trazabilidad total desde el primer día de servicio.</w:t>
      </w:r>
    </w:p>
    <w:p w:rsidR="00000000" w:rsidDel="00000000" w:rsidP="00000000" w:rsidRDefault="00000000" w:rsidRPr="00000000" w14:paraId="00000005">
      <w:pPr>
        <w:pStyle w:val="Heading2"/>
        <w:keepNext w:val="0"/>
        <w:keepLines w:val="0"/>
        <w:spacing w:after="80" w:lineRule="auto"/>
        <w:ind w:left="0" w:firstLine="0"/>
        <w:rPr>
          <w:b w:val="1"/>
          <w:bCs w:val="1"/>
          <w:sz w:val="30"/>
          <w:szCs w:val="30"/>
        </w:rPr>
      </w:pPr>
      <w:bookmarkStart w:colFirst="0" w:colLast="0" w:name="_jg10zz1aqzb6" w:id="2"/>
      <w:bookmarkEnd w:id="2"/>
      <w:r w:rsidDel="00000000" w:rsidR="00000000" w:rsidRPr="00000000">
        <w:rPr>
          <w:b w:val="1"/>
          <w:bCs w:val="1"/>
          <w:sz w:val="30"/>
          <w:szCs w:val="30"/>
          <w:rtl w:val="0"/>
        </w:rPr>
        <w:t xml:space="preserve">2. ARQUITECTURA TECNOLÓGICA DE CONTROL</w:t>
      </w:r>
    </w:p>
    <w:p w:rsidR="00000000" w:rsidDel="00000000" w:rsidP="00000000" w:rsidRDefault="00000000" w:rsidRPr="00000000" w14:paraId="00000006">
      <w:pPr>
        <w:spacing w:after="240" w:before="240" w:lineRule="auto"/>
        <w:rPr/>
      </w:pPr>
      <w:r w:rsidDel="00000000" w:rsidR="00000000" w:rsidRPr="00000000">
        <w:rPr>
          <w:rtl w:val="0"/>
        </w:rPr>
        <w:t xml:space="preserve">A diferencia de los proveedores tradicionales, nuestra implementación se apoya en un flujo de información automatizado:</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Gestión de Flujos (Redmine):</w:t>
      </w:r>
      <w:r w:rsidDel="00000000" w:rsidR="00000000" w:rsidRPr="00000000">
        <w:rPr>
          <w:rtl w:val="0"/>
        </w:rPr>
        <w:t xml:space="preserve"> Controlamos el reclutamiento, las altas, las bajas y las solicitudes de servicio mediante tickets de flujo de trabajo.</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Módulo de Operaciones (Middleware):</w:t>
      </w:r>
      <w:r w:rsidDel="00000000" w:rsidR="00000000" w:rsidRPr="00000000">
        <w:rPr>
          <w:rtl w:val="0"/>
        </w:rPr>
        <w:t xml:space="preserve"> Este componente crítico procesa las marcadas de reloj biométrico en tiempo real. Permite:</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rtl w:val="0"/>
        </w:rPr>
        <w:t xml:space="preserve">Sincronización de asistencia directa a nómina.</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rtl w:val="0"/>
        </w:rPr>
        <w:t xml:space="preserve">Filtrado y validación de horas a pagar vs. horas a facturar.</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rtl w:val="0"/>
        </w:rPr>
        <w:t xml:space="preserve">Segmentación de costos por cliente y áreas específicas (Frío, Seco, Bodega, etc.).</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bCs w:val="1"/>
          <w:rtl w:val="0"/>
        </w:rPr>
        <w:t xml:space="preserve">Core Administrativo (Odoo):</w:t>
      </w:r>
      <w:r w:rsidDel="00000000" w:rsidR="00000000" w:rsidRPr="00000000">
        <w:rPr>
          <w:rtl w:val="0"/>
        </w:rPr>
        <w:t xml:space="preserve"> Procesamiento final de nóminas, control de beneficios legales, EPP, vacaciones y facturación detallada por centro de costo.</w:t>
      </w:r>
    </w:p>
    <w:p w:rsidR="00000000" w:rsidDel="00000000" w:rsidP="00000000" w:rsidRDefault="00000000" w:rsidRPr="00000000" w14:paraId="0000000D">
      <w:pPr>
        <w:pStyle w:val="Heading2"/>
        <w:keepNext w:val="0"/>
        <w:keepLines w:val="0"/>
        <w:spacing w:after="80" w:lineRule="auto"/>
        <w:ind w:left="0" w:firstLine="0"/>
        <w:rPr>
          <w:b w:val="1"/>
          <w:bCs w:val="1"/>
        </w:rPr>
      </w:pPr>
      <w:bookmarkStart w:colFirst="0" w:colLast="0" w:name="_8r9us2i1lxwg" w:id="3"/>
      <w:bookmarkEnd w:id="3"/>
      <w:r w:rsidDel="00000000" w:rsidR="00000000" w:rsidRPr="00000000">
        <w:rPr>
          <w:b w:val="1"/>
          <w:bCs w:val="1"/>
          <w:rtl w:val="0"/>
        </w:rPr>
        <w:t xml:space="preserve">3. FASES DE LA IMPLEMENTACIÓN</w:t>
      </w:r>
    </w:p>
    <w:p w:rsidR="00000000" w:rsidDel="00000000" w:rsidP="00000000" w:rsidRDefault="00000000" w:rsidRPr="00000000" w14:paraId="0000000E">
      <w:pPr>
        <w:pStyle w:val="Heading3"/>
        <w:keepNext w:val="0"/>
        <w:keepLines w:val="0"/>
        <w:spacing w:before="280" w:lineRule="auto"/>
        <w:ind w:left="1440" w:hanging="360"/>
        <w:rPr>
          <w:b w:val="1"/>
          <w:bCs w:val="1"/>
          <w:color w:val="000000"/>
          <w:sz w:val="24"/>
          <w:szCs w:val="24"/>
        </w:rPr>
      </w:pPr>
      <w:bookmarkStart w:colFirst="0" w:colLast="0" w:name="_wut6wl16ri33" w:id="4"/>
      <w:bookmarkEnd w:id="4"/>
      <w:r w:rsidDel="00000000" w:rsidR="00000000" w:rsidRPr="00000000">
        <w:rPr>
          <w:b w:val="1"/>
          <w:bCs w:val="1"/>
          <w:color w:val="000000"/>
          <w:sz w:val="24"/>
          <w:szCs w:val="24"/>
          <w:rtl w:val="0"/>
        </w:rPr>
        <w:t xml:space="preserve">FASE I: Configuración de Infraestructura y Estructura Financiera (Semana 1)</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Apertura de Centros de Costo en Odoo:</w:t>
      </w:r>
      <w:r w:rsidDel="00000000" w:rsidR="00000000" w:rsidRPr="00000000">
        <w:rPr>
          <w:rtl w:val="0"/>
        </w:rPr>
        <w:t xml:space="preserve"> Se darán de alta las áreas operativas solicitadas (Bodega, Montacargas, Choferes, Etiquetado) para garantizar una facturación seccionada y precisa.</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Configuración del Proyecto en Redmine:</w:t>
      </w:r>
      <w:r w:rsidDel="00000000" w:rsidR="00000000" w:rsidRPr="00000000">
        <w:rPr>
          <w:rtl w:val="0"/>
        </w:rPr>
        <w:t xml:space="preserve"> Establecimiento de tableros Kanban y flujos de aprobación para solicitudes de personal y reportes de incidencias.</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Parametrización del Módulo de Operaciones:</w:t>
      </w:r>
      <w:r w:rsidDel="00000000" w:rsidR="00000000" w:rsidRPr="00000000">
        <w:rPr>
          <w:rtl w:val="0"/>
        </w:rPr>
        <w:t xml:space="preserve"> Configuración de las reglas de negocio para el cálculo de horas (diurnas, nocturnas, extras) según el reloj biométrico instalado en las sedes del cliente.</w:t>
      </w:r>
    </w:p>
    <w:p w:rsidR="00000000" w:rsidDel="00000000" w:rsidP="00000000" w:rsidRDefault="00000000" w:rsidRPr="00000000" w14:paraId="00000012">
      <w:pPr>
        <w:pStyle w:val="Heading3"/>
        <w:keepNext w:val="0"/>
        <w:keepLines w:val="0"/>
        <w:spacing w:before="280" w:lineRule="auto"/>
        <w:ind w:left="1440" w:hanging="360"/>
        <w:rPr>
          <w:b w:val="1"/>
          <w:bCs w:val="1"/>
          <w:color w:val="000000"/>
          <w:sz w:val="24"/>
          <w:szCs w:val="24"/>
        </w:rPr>
      </w:pPr>
      <w:bookmarkStart w:colFirst="0" w:colLast="0" w:name="_ozuegmmv6tp2" w:id="5"/>
      <w:bookmarkEnd w:id="5"/>
      <w:r w:rsidDel="00000000" w:rsidR="00000000" w:rsidRPr="00000000">
        <w:rPr>
          <w:b w:val="1"/>
          <w:bCs w:val="1"/>
          <w:color w:val="000000"/>
          <w:sz w:val="24"/>
          <w:szCs w:val="24"/>
          <w:rtl w:val="0"/>
        </w:rPr>
        <w:t xml:space="preserve">FASE II: Reclutamiento, Selección y Alta Masiva (Semanas 1 y 2)</w:t>
      </w:r>
    </w:p>
    <w:p w:rsidR="00000000" w:rsidDel="00000000" w:rsidP="00000000" w:rsidRDefault="00000000" w:rsidRPr="00000000" w14:paraId="00000013">
      <w:pPr>
        <w:numPr>
          <w:ilvl w:val="0"/>
          <w:numId w:val="16"/>
        </w:numPr>
        <w:spacing w:after="0" w:afterAutospacing="0" w:before="240" w:lineRule="auto"/>
        <w:ind w:left="720" w:hanging="360"/>
      </w:pPr>
      <w:r w:rsidDel="00000000" w:rsidR="00000000" w:rsidRPr="00000000">
        <w:rPr>
          <w:b w:val="1"/>
          <w:bCs w:val="1"/>
          <w:rtl w:val="0"/>
        </w:rPr>
        <w:t xml:space="preserve">Filtrado de Perfiles:</w:t>
      </w:r>
      <w:r w:rsidDel="00000000" w:rsidR="00000000" w:rsidRPr="00000000">
        <w:rPr>
          <w:rtl w:val="0"/>
        </w:rPr>
        <w:t xml:space="preserve"> Uso de nuestra base de datos activa para seleccionar operarios de frío, montacarguistas certificados y ayudantes de entrega.</w:t>
      </w:r>
    </w:p>
    <w:p w:rsidR="00000000" w:rsidDel="00000000" w:rsidP="00000000" w:rsidRDefault="00000000" w:rsidRPr="00000000" w14:paraId="00000014">
      <w:pPr>
        <w:numPr>
          <w:ilvl w:val="0"/>
          <w:numId w:val="16"/>
        </w:numPr>
        <w:spacing w:after="0" w:afterAutospacing="0" w:before="0" w:beforeAutospacing="0" w:lineRule="auto"/>
        <w:ind w:left="720" w:hanging="360"/>
      </w:pPr>
      <w:r w:rsidDel="00000000" w:rsidR="00000000" w:rsidRPr="00000000">
        <w:rPr>
          <w:b w:val="1"/>
          <w:bCs w:val="1"/>
          <w:rtl w:val="0"/>
        </w:rPr>
        <w:t xml:space="preserve">Validación de Competencias:</w:t>
      </w:r>
      <w:r w:rsidDel="00000000" w:rsidR="00000000" w:rsidRPr="00000000">
        <w:rPr>
          <w:rtl w:val="0"/>
        </w:rPr>
        <w:t xml:space="preserve"> Pruebas de campo y verificación de licencias para equipo móvil.</w:t>
      </w:r>
    </w:p>
    <w:p w:rsidR="00000000" w:rsidDel="00000000" w:rsidP="00000000" w:rsidRDefault="00000000" w:rsidRPr="00000000" w14:paraId="00000015">
      <w:pPr>
        <w:numPr>
          <w:ilvl w:val="0"/>
          <w:numId w:val="16"/>
        </w:numPr>
        <w:spacing w:after="0" w:afterAutospacing="0" w:before="0" w:beforeAutospacing="0" w:lineRule="auto"/>
        <w:ind w:left="720" w:hanging="360"/>
      </w:pPr>
      <w:r w:rsidDel="00000000" w:rsidR="00000000" w:rsidRPr="00000000">
        <w:rPr>
          <w:b w:val="1"/>
          <w:bCs w:val="1"/>
          <w:rtl w:val="0"/>
        </w:rPr>
        <w:t xml:space="preserve">Contratación Digital:</w:t>
      </w:r>
      <w:r w:rsidDel="00000000" w:rsidR="00000000" w:rsidRPr="00000000">
        <w:rPr>
          <w:rtl w:val="0"/>
        </w:rPr>
        <w:t xml:space="preserve"> Alta masiva en el Core de Odoo. Cada contrato incluye la vinculación automática a su área de trabajo para la correcta distribución del gasto.</w:t>
      </w:r>
    </w:p>
    <w:p w:rsidR="00000000" w:rsidDel="00000000" w:rsidP="00000000" w:rsidRDefault="00000000" w:rsidRPr="00000000" w14:paraId="00000016">
      <w:pPr>
        <w:numPr>
          <w:ilvl w:val="0"/>
          <w:numId w:val="16"/>
        </w:numPr>
        <w:spacing w:after="240" w:before="0" w:beforeAutospacing="0" w:lineRule="auto"/>
        <w:ind w:left="720" w:hanging="360"/>
      </w:pPr>
      <w:r w:rsidDel="00000000" w:rsidR="00000000" w:rsidRPr="00000000">
        <w:rPr>
          <w:b w:val="1"/>
          <w:bCs w:val="1"/>
          <w:rtl w:val="0"/>
        </w:rPr>
        <w:t xml:space="preserve">Asignación de EPP:</w:t>
      </w:r>
      <w:r w:rsidDel="00000000" w:rsidR="00000000" w:rsidRPr="00000000">
        <w:rPr>
          <w:rtl w:val="0"/>
        </w:rPr>
        <w:t xml:space="preserve"> Entrega y registro en sistema de uniformes e indumentaria de seguridad.</w:t>
      </w:r>
    </w:p>
    <w:p w:rsidR="00000000" w:rsidDel="00000000" w:rsidP="00000000" w:rsidRDefault="00000000" w:rsidRPr="00000000" w14:paraId="00000017">
      <w:pPr>
        <w:pStyle w:val="Heading3"/>
        <w:keepNext w:val="0"/>
        <w:keepLines w:val="0"/>
        <w:spacing w:before="280" w:lineRule="auto"/>
        <w:ind w:left="1440" w:hanging="360"/>
        <w:rPr>
          <w:b w:val="1"/>
          <w:bCs w:val="1"/>
          <w:color w:val="000000"/>
          <w:sz w:val="24"/>
          <w:szCs w:val="24"/>
        </w:rPr>
      </w:pPr>
      <w:bookmarkStart w:colFirst="0" w:colLast="0" w:name="_foe6iql96dj5" w:id="6"/>
      <w:bookmarkEnd w:id="6"/>
      <w:r w:rsidDel="00000000" w:rsidR="00000000" w:rsidRPr="00000000">
        <w:rPr>
          <w:b w:val="1"/>
          <w:bCs w:val="1"/>
          <w:color w:val="000000"/>
          <w:sz w:val="24"/>
          <w:szCs w:val="24"/>
          <w:rtl w:val="0"/>
        </w:rPr>
        <w:t xml:space="preserve">FASE III: Despliegue Operativo y Marcha Blanca (Semana 3)</w:t>
      </w:r>
    </w:p>
    <w:p w:rsidR="00000000" w:rsidDel="00000000" w:rsidP="00000000" w:rsidRDefault="00000000" w:rsidRPr="00000000" w14:paraId="00000018">
      <w:pPr>
        <w:numPr>
          <w:ilvl w:val="0"/>
          <w:numId w:val="12"/>
        </w:numPr>
        <w:spacing w:after="0" w:afterAutospacing="0" w:before="240" w:lineRule="auto"/>
        <w:ind w:left="720" w:hanging="360"/>
      </w:pPr>
      <w:r w:rsidDel="00000000" w:rsidR="00000000" w:rsidRPr="00000000">
        <w:rPr>
          <w:b w:val="1"/>
          <w:bCs w:val="1"/>
          <w:rtl w:val="0"/>
        </w:rPr>
        <w:t xml:space="preserve">Inducción Técnica y de Seguridad:</w:t>
      </w:r>
      <w:r w:rsidDel="00000000" w:rsidR="00000000" w:rsidRPr="00000000">
        <w:rPr>
          <w:rtl w:val="0"/>
        </w:rPr>
        <w:t xml:space="preserve"> Capacitación presencial sobre protocolos SSO (Salud y Seguridad Ocupacional).</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b w:val="1"/>
          <w:bCs w:val="1"/>
          <w:rtl w:val="0"/>
        </w:rPr>
        <w:t xml:space="preserve">Inicio de Marcaje Digital:</w:t>
      </w:r>
      <w:r w:rsidDel="00000000" w:rsidR="00000000" w:rsidRPr="00000000">
        <w:rPr>
          <w:rtl w:val="0"/>
        </w:rPr>
        <w:t xml:space="preserve"> Los colaboradores comienzan a registrar asistencia a través de nuestro sistema sincronizado con el Módulo de Operaciones.</w:t>
      </w:r>
    </w:p>
    <w:p w:rsidR="00000000" w:rsidDel="00000000" w:rsidP="00000000" w:rsidRDefault="00000000" w:rsidRPr="00000000" w14:paraId="0000001A">
      <w:pPr>
        <w:numPr>
          <w:ilvl w:val="0"/>
          <w:numId w:val="12"/>
        </w:numPr>
        <w:spacing w:after="240" w:before="0" w:beforeAutospacing="0" w:lineRule="auto"/>
        <w:ind w:left="720" w:hanging="360"/>
      </w:pPr>
      <w:r w:rsidDel="00000000" w:rsidR="00000000" w:rsidRPr="00000000">
        <w:rPr>
          <w:b w:val="1"/>
          <w:bCs w:val="1"/>
          <w:rtl w:val="0"/>
        </w:rPr>
        <w:t xml:space="preserve">Supervisión en Piso:</w:t>
      </w:r>
      <w:r w:rsidDel="00000000" w:rsidR="00000000" w:rsidRPr="00000000">
        <w:rPr>
          <w:rtl w:val="0"/>
        </w:rPr>
        <w:t xml:space="preserve"> Líderes de cuadrilla verifican el cumplimiento de los SOP (Procedimientos Operativos Estándar) en carga y descarga.</w:t>
      </w:r>
    </w:p>
    <w:p w:rsidR="00000000" w:rsidDel="00000000" w:rsidP="00000000" w:rsidRDefault="00000000" w:rsidRPr="00000000" w14:paraId="0000001B">
      <w:pPr>
        <w:pStyle w:val="Heading2"/>
        <w:keepNext w:val="0"/>
        <w:keepLines w:val="0"/>
        <w:spacing w:after="80" w:lineRule="auto"/>
        <w:ind w:left="0" w:firstLine="0"/>
        <w:rPr>
          <w:b w:val="1"/>
          <w:bCs w:val="1"/>
        </w:rPr>
      </w:pPr>
      <w:bookmarkStart w:colFirst="0" w:colLast="0" w:name="_hxm7gahwbpuy" w:id="7"/>
      <w:bookmarkEnd w:id="7"/>
      <w:r w:rsidDel="00000000" w:rsidR="00000000" w:rsidRPr="00000000">
        <w:rPr>
          <w:b w:val="1"/>
          <w:bCs w:val="1"/>
          <w:rtl w:val="0"/>
        </w:rPr>
        <w:t xml:space="preserve">4. CICLO OPERATIVO DIARIO Y SEMANAL (Reportería Automatizada)</w:t>
      </w:r>
    </w:p>
    <w:p w:rsidR="00000000" w:rsidDel="00000000" w:rsidP="00000000" w:rsidRDefault="00000000" w:rsidRPr="00000000" w14:paraId="0000001C">
      <w:pPr>
        <w:spacing w:after="240" w:before="240" w:lineRule="auto"/>
        <w:rPr/>
      </w:pPr>
      <w:r w:rsidDel="00000000" w:rsidR="00000000" w:rsidRPr="00000000">
        <w:rPr>
          <w:rtl w:val="0"/>
        </w:rPr>
        <w:t xml:space="preserve">Nuestro sistema permite la segmentación de costos de facturación por área y cliente, facilitando al departamento financiero del contratante el control de presupuestos internos</w:t>
      </w:r>
    </w:p>
    <w:p w:rsidR="00000000" w:rsidDel="00000000" w:rsidP="00000000" w:rsidRDefault="00000000" w:rsidRPr="00000000" w14:paraId="0000001D">
      <w:pPr>
        <w:spacing w:after="240" w:before="240" w:lineRule="auto"/>
        <w:rPr/>
      </w:pPr>
      <w:r w:rsidDel="00000000" w:rsidR="00000000" w:rsidRPr="00000000">
        <w:rPr>
          <w:rtl w:val="0"/>
        </w:rPr>
        <w:t xml:space="preserve">Nuestra implementación garantiza transparencia absoluta mediante el siguiente ciclo de reportería:</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Registro de Marcadas:</w:t>
      </w:r>
      <w:r w:rsidDel="00000000" w:rsidR="00000000" w:rsidRPr="00000000">
        <w:rPr>
          <w:rtl w:val="0"/>
        </w:rPr>
        <w:t xml:space="preserve"> El personal marca entrada/salida en relojes integrados.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Validación en Módulo de Operaciones:</w:t>
      </w:r>
      <w:r w:rsidDel="00000000" w:rsidR="00000000" w:rsidRPr="00000000">
        <w:rPr>
          <w:rtl w:val="0"/>
        </w:rPr>
        <w:t xml:space="preserve"> Diariamente se extraen los datos de marcaje para:</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Identificar horas hombre trabajadas por área.</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Realizar la </w:t>
      </w:r>
      <w:r w:rsidDel="00000000" w:rsidR="00000000" w:rsidRPr="00000000">
        <w:rPr>
          <w:b w:val="1"/>
          <w:bCs w:val="1"/>
          <w:rtl w:val="0"/>
        </w:rPr>
        <w:t xml:space="preserve">Revisión Manual</w:t>
      </w:r>
      <w:r w:rsidDel="00000000" w:rsidR="00000000" w:rsidRPr="00000000">
        <w:rPr>
          <w:rtl w:val="0"/>
        </w:rPr>
        <w:t xml:space="preserve">: Nuestro equipo de supervisión valida inconsistencias antes de enviarlas a pago.</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Sincronización con Odoo:</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b w:val="1"/>
          <w:bCs w:val="1"/>
          <w:rtl w:val="0"/>
        </w:rPr>
        <w:t xml:space="preserve">Area de nómina:</w:t>
      </w:r>
      <w:r w:rsidDel="00000000" w:rsidR="00000000" w:rsidRPr="00000000">
        <w:rPr>
          <w:rtl w:val="0"/>
        </w:rPr>
        <w:t xml:space="preserve"> Se generan los insumos para el pago de salarios basándose en días reales laborados.</w:t>
      </w:r>
    </w:p>
    <w:p w:rsidR="00000000" w:rsidDel="00000000" w:rsidP="00000000" w:rsidRDefault="00000000" w:rsidRPr="00000000" w14:paraId="00000024">
      <w:pPr>
        <w:numPr>
          <w:ilvl w:val="1"/>
          <w:numId w:val="1"/>
        </w:numPr>
        <w:spacing w:after="240" w:before="0" w:beforeAutospacing="0" w:lineRule="auto"/>
        <w:ind w:left="1440" w:hanging="360"/>
      </w:pPr>
      <w:r w:rsidDel="00000000" w:rsidR="00000000" w:rsidRPr="00000000">
        <w:rPr>
          <w:b w:val="1"/>
          <w:bCs w:val="1"/>
          <w:rtl w:val="0"/>
        </w:rPr>
        <w:t xml:space="preserve">Area de facturación:</w:t>
      </w:r>
      <w:r w:rsidDel="00000000" w:rsidR="00000000" w:rsidRPr="00000000">
        <w:rPr>
          <w:rtl w:val="0"/>
        </w:rPr>
        <w:t xml:space="preserve"> Se generan facturas automáticas detallando el servicio </w:t>
      </w:r>
    </w:p>
    <w:p w:rsidR="00000000" w:rsidDel="00000000" w:rsidP="00000000" w:rsidRDefault="00000000" w:rsidRPr="00000000" w14:paraId="00000025">
      <w:pPr>
        <w:pStyle w:val="Heading2"/>
        <w:keepNext w:val="0"/>
        <w:keepLines w:val="0"/>
        <w:spacing w:after="80" w:lineRule="auto"/>
        <w:ind w:left="0" w:firstLine="0"/>
        <w:rPr>
          <w:b w:val="1"/>
          <w:bCs w:val="1"/>
        </w:rPr>
      </w:pPr>
      <w:bookmarkStart w:colFirst="0" w:colLast="0" w:name="_erq1foafvec6" w:id="8"/>
      <w:bookmarkEnd w:id="8"/>
      <w:r w:rsidDel="00000000" w:rsidR="00000000" w:rsidRPr="00000000">
        <w:rPr>
          <w:b w:val="1"/>
          <w:bCs w:val="1"/>
          <w:rtl w:val="0"/>
        </w:rPr>
        <w:t xml:space="preserve">5. PLAN DE ESCALAMIENTO Y CONTINGENCIA DIGITAL</w:t>
      </w:r>
    </w:p>
    <w:p w:rsidR="00000000" w:rsidDel="00000000" w:rsidP="00000000" w:rsidRDefault="00000000" w:rsidRPr="00000000" w14:paraId="00000026">
      <w:pPr>
        <w:spacing w:after="240" w:before="240" w:lineRule="auto"/>
        <w:rPr/>
      </w:pPr>
      <w:r w:rsidDel="00000000" w:rsidR="00000000" w:rsidRPr="00000000">
        <w:rPr>
          <w:rtl w:val="0"/>
        </w:rPr>
        <w:t xml:space="preserve">En caso de variaciones de volumen o incidencias de personal, nuestro sistema detecta el ausentismo en los primeros 30 minutos del turno a través del Módulo de Operaciones, permitiendo:</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rtl w:val="0"/>
        </w:rPr>
        <w:t xml:space="preserve">Activación inmediata de personal flotante registrado en Odoo.</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rtl w:val="0"/>
        </w:rPr>
        <w:t xml:space="preserve">Apertura de tickets de urgencia en Redmine para el reemplazo de vacantes en menos de 24 horas.</w:t>
      </w:r>
    </w:p>
    <w:p w:rsidR="00000000" w:rsidDel="00000000" w:rsidP="00000000" w:rsidRDefault="00000000" w:rsidRPr="00000000" w14:paraId="00000029">
      <w:pPr>
        <w:pStyle w:val="Heading2"/>
        <w:keepNext w:val="0"/>
        <w:keepLines w:val="0"/>
        <w:spacing w:after="80" w:lineRule="auto"/>
        <w:ind w:left="0" w:firstLine="0"/>
        <w:rPr>
          <w:b w:val="1"/>
          <w:bCs w:val="1"/>
        </w:rPr>
      </w:pPr>
      <w:bookmarkStart w:colFirst="0" w:colLast="0" w:name="_pt0grbbxn4pn" w:id="9"/>
      <w:bookmarkEnd w:id="9"/>
      <w:r w:rsidDel="00000000" w:rsidR="00000000" w:rsidRPr="00000000">
        <w:rPr>
          <w:b w:val="1"/>
          <w:bCs w:val="1"/>
          <w:rtl w:val="0"/>
        </w:rPr>
        <w:t xml:space="preserve">6. COMPROMISO DE CALIDAD Y SOSTENIBILIDAD</w:t>
      </w:r>
    </w:p>
    <w:p w:rsidR="00000000" w:rsidDel="00000000" w:rsidP="00000000" w:rsidRDefault="00000000" w:rsidRPr="00000000" w14:paraId="0000002A">
      <w:pPr>
        <w:spacing w:after="240" w:before="240" w:lineRule="auto"/>
        <w:rPr/>
      </w:pPr>
      <w:r w:rsidDel="00000000" w:rsidR="00000000" w:rsidRPr="00000000">
        <w:rPr>
          <w:rtl w:val="0"/>
        </w:rPr>
        <w:t xml:space="preserve">Nuestra metodología "Paperless" (sin papel) reduce el impacto ambiental al gestionar contratos, boletas de pago y facturas de forma 100% digital a través de nuestro ecosistema.</w:t>
      </w:r>
    </w:p>
    <w:p w:rsidR="00000000" w:rsidDel="00000000" w:rsidP="00000000" w:rsidRDefault="00000000" w:rsidRPr="00000000" w14:paraId="0000002B">
      <w:pPr>
        <w:spacing w:after="240" w:before="240" w:lineRule="auto"/>
        <w:ind w:left="1440" w:firstLine="0"/>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Firma del Representante Legal:</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Bussersa:</w:t>
      </w:r>
      <w:r w:rsidDel="00000000" w:rsidR="00000000" w:rsidRPr="00000000">
        <w:rPr>
          <w:rtl w:val="0"/>
        </w:rPr>
        <w:t xml:space="preserve"> Empresa de Servicios de Personal y Tecnología Logística</w:t>
      </w:r>
    </w:p>
    <w:p w:rsidR="00000000" w:rsidDel="00000000" w:rsidP="00000000" w:rsidRDefault="00000000" w:rsidRPr="00000000" w14:paraId="00000030">
      <w:pPr>
        <w:spacing w:after="240" w:before="240" w:lineRule="auto"/>
        <w:ind w:left="144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i w:val="1"/>
          <w:iCs w:val="1"/>
          <w:color w:val="000000"/>
          <w:sz w:val="26"/>
          <w:szCs w:val="26"/>
        </w:rPr>
      </w:pPr>
      <w:bookmarkStart w:colFirst="0" w:colLast="0" w:name="_3by9evs5zrpg" w:id="10"/>
      <w:bookmarkEnd w:id="10"/>
      <w:r w:rsidDel="00000000" w:rsidR="00000000" w:rsidRPr="00000000">
        <w:rPr>
          <w:b w:val="1"/>
          <w:bCs w:val="1"/>
          <w:i w:val="1"/>
          <w:iCs w:val="1"/>
          <w:color w:val="000000"/>
          <w:sz w:val="26"/>
          <w:szCs w:val="26"/>
          <w:rtl w:val="0"/>
        </w:rPr>
        <w:t xml:space="preserve">PROTOCOLO DE ESCALAMIENTO, COMUNICACIÓN Y GESTIÓN DE CALIDAD</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Estrategia:</w:t>
      </w:r>
      <w:r w:rsidDel="00000000" w:rsidR="00000000" w:rsidRPr="00000000">
        <w:rPr>
          <w:rtl w:val="0"/>
        </w:rPr>
        <w:t xml:space="preserve"> Utilizamos un sistema de tickets basado en </w:t>
      </w:r>
      <w:r w:rsidDel="00000000" w:rsidR="00000000" w:rsidRPr="00000000">
        <w:rPr>
          <w:b w:val="1"/>
          <w:bCs w:val="1"/>
          <w:rtl w:val="0"/>
        </w:rPr>
        <w:t xml:space="preserve">Redmine</w:t>
      </w:r>
      <w:r w:rsidDel="00000000" w:rsidR="00000000" w:rsidRPr="00000000">
        <w:rPr>
          <w:rtl w:val="0"/>
        </w:rPr>
        <w:t xml:space="preserve"> para asegurar que ninguna incidencia quede sin resolver, con tiempos de respuesta (SLAs) definidos.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Objetivo:</w:t>
      </w:r>
      <w:r w:rsidDel="00000000" w:rsidR="00000000" w:rsidRPr="00000000">
        <w:rPr>
          <w:rtl w:val="0"/>
        </w:rPr>
        <w:t xml:space="preserve"> Garantizar una respuesta ágil y eficiente ante cualquier incidencia operativa o administrativa, asegurando que el cliente siempre tenga un canal de resolución activo.</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y37jmfc9yffo" w:id="11"/>
      <w:bookmarkEnd w:id="11"/>
      <w:r w:rsidDel="00000000" w:rsidR="00000000" w:rsidRPr="00000000">
        <w:rPr>
          <w:b w:val="1"/>
          <w:bCs w:val="1"/>
          <w:color w:val="000000"/>
          <w:sz w:val="22"/>
          <w:szCs w:val="22"/>
          <w:rtl w:val="0"/>
        </w:rPr>
        <w:t xml:space="preserve">ESTRUCTURA DE ESCALAMIENTO (GESTIÓN VÍA REDMINE)</w:t>
      </w:r>
    </w:p>
    <w:p w:rsidR="00000000" w:rsidDel="00000000" w:rsidP="00000000" w:rsidRDefault="00000000" w:rsidRPr="00000000" w14:paraId="00000054">
      <w:pPr>
        <w:spacing w:after="240" w:before="240" w:lineRule="auto"/>
        <w:rPr/>
      </w:pPr>
      <w:r w:rsidDel="00000000" w:rsidR="00000000" w:rsidRPr="00000000">
        <w:rPr>
          <w:rtl w:val="0"/>
        </w:rPr>
        <w:t xml:space="preserve">Nuestra empresa utiliza </w:t>
      </w:r>
      <w:r w:rsidDel="00000000" w:rsidR="00000000" w:rsidRPr="00000000">
        <w:rPr>
          <w:b w:val="1"/>
          <w:bCs w:val="1"/>
          <w:rtl w:val="0"/>
        </w:rPr>
        <w:t xml:space="preserve">Redmine</w:t>
      </w:r>
      <w:r w:rsidDel="00000000" w:rsidR="00000000" w:rsidRPr="00000000">
        <w:rPr>
          <w:rtl w:val="0"/>
        </w:rPr>
        <w:t xml:space="preserve"> como herramienta central de escalamiento. Cada evento se registra como un "Ticket de Servicio" con tiempos de respuesta (SLA) predefinidos:</w:t>
      </w:r>
    </w:p>
    <w:p w:rsidR="00000000" w:rsidDel="00000000" w:rsidP="00000000" w:rsidRDefault="00000000" w:rsidRPr="00000000" w14:paraId="00000055">
      <w:pPr>
        <w:spacing w:after="240" w:before="240" w:lineRule="auto"/>
        <w:rPr>
          <w:b w:val="1"/>
          <w:bCs w:val="1"/>
          <w:i w:val="1"/>
          <w:iCs w:val="1"/>
        </w:rPr>
      </w:pPr>
      <w:r w:rsidDel="00000000" w:rsidR="00000000" w:rsidRPr="00000000">
        <w:rPr>
          <w:b w:val="1"/>
          <w:bCs w:val="1"/>
          <w:i w:val="1"/>
          <w:iCs w:val="1"/>
          <w:rtl w:val="0"/>
        </w:rPr>
        <w:t xml:space="preserve">1.1. Canales de Comunicación Formal:</w:t>
      </w:r>
    </w:p>
    <w:p w:rsidR="00000000" w:rsidDel="00000000" w:rsidP="00000000" w:rsidRDefault="00000000" w:rsidRPr="00000000" w14:paraId="00000056">
      <w:pPr>
        <w:numPr>
          <w:ilvl w:val="0"/>
          <w:numId w:val="14"/>
        </w:numPr>
        <w:spacing w:after="0" w:afterAutospacing="0" w:before="240" w:lineRule="auto"/>
        <w:ind w:left="720" w:hanging="360"/>
        <w:rPr>
          <w:i w:val="1"/>
          <w:iCs w:val="1"/>
        </w:rPr>
      </w:pPr>
      <w:r w:rsidDel="00000000" w:rsidR="00000000" w:rsidRPr="00000000">
        <w:rPr>
          <w:b w:val="1"/>
          <w:bCs w:val="1"/>
          <w:i w:val="1"/>
          <w:iCs w:val="1"/>
          <w:rtl w:val="0"/>
        </w:rPr>
        <w:t xml:space="preserve">Mesa de Ayuda (Redmine):</w:t>
      </w:r>
      <w:r w:rsidDel="00000000" w:rsidR="00000000" w:rsidRPr="00000000">
        <w:rPr>
          <w:i w:val="1"/>
          <w:iCs w:val="1"/>
          <w:rtl w:val="0"/>
        </w:rPr>
        <w:t xml:space="preserve"> Acceso 24/7 para el registro de requerimientos técnicos y operativos.</w:t>
      </w:r>
    </w:p>
    <w:p w:rsidR="00000000" w:rsidDel="00000000" w:rsidP="00000000" w:rsidRDefault="00000000" w:rsidRPr="00000000" w14:paraId="00000057">
      <w:pPr>
        <w:numPr>
          <w:ilvl w:val="0"/>
          <w:numId w:val="14"/>
        </w:numPr>
        <w:spacing w:after="240" w:before="0" w:beforeAutospacing="0" w:lineRule="auto"/>
        <w:ind w:left="720" w:hanging="360"/>
        <w:rPr>
          <w:i w:val="1"/>
          <w:iCs w:val="1"/>
        </w:rPr>
      </w:pPr>
      <w:r w:rsidDel="00000000" w:rsidR="00000000" w:rsidRPr="00000000">
        <w:rPr>
          <w:b w:val="1"/>
          <w:bCs w:val="1"/>
          <w:i w:val="1"/>
          <w:iCs w:val="1"/>
          <w:rtl w:val="0"/>
        </w:rPr>
        <w:t xml:space="preserve">Comité Mensual de Gerencia:</w:t>
      </w:r>
      <w:r w:rsidDel="00000000" w:rsidR="00000000" w:rsidRPr="00000000">
        <w:rPr>
          <w:i w:val="1"/>
          <w:iCs w:val="1"/>
          <w:rtl w:val="0"/>
        </w:rPr>
        <w:t xml:space="preserve"> Reunión presencial o virtual para revisar el Dashboard de </w:t>
      </w:r>
      <w:r w:rsidDel="00000000" w:rsidR="00000000" w:rsidRPr="00000000">
        <w:rPr>
          <w:b w:val="1"/>
          <w:bCs w:val="1"/>
          <w:i w:val="1"/>
          <w:iCs w:val="1"/>
          <w:rtl w:val="0"/>
        </w:rPr>
        <w:t xml:space="preserve">Odoo</w:t>
      </w:r>
      <w:r w:rsidDel="00000000" w:rsidR="00000000" w:rsidRPr="00000000">
        <w:rPr>
          <w:i w:val="1"/>
          <w:iCs w:val="1"/>
          <w:rtl w:val="0"/>
        </w:rPr>
        <w:t xml:space="preserve"> con los indicadores de gestión del mes anterior.</w:t>
      </w:r>
    </w:p>
    <w:p w:rsidR="00000000" w:rsidDel="00000000" w:rsidP="00000000" w:rsidRDefault="00000000" w:rsidRPr="00000000" w14:paraId="00000058">
      <w:pPr>
        <w:spacing w:after="240" w:before="240" w:lineRule="auto"/>
        <w:rPr>
          <w:i w:val="1"/>
          <w:iCs w:val="1"/>
        </w:rPr>
      </w:pPr>
      <w:r w:rsidDel="00000000" w:rsidR="00000000" w:rsidRPr="00000000">
        <w:rPr>
          <w:b w:val="1"/>
          <w:bCs w:val="1"/>
          <w:i w:val="1"/>
          <w:iCs w:val="1"/>
          <w:rtl w:val="0"/>
        </w:rPr>
        <w:t xml:space="preserve">1.2. Matriz de Tiempos de Respuesta (SLA):</w:t>
      </w:r>
      <w:r w:rsidDel="00000000" w:rsidR="00000000" w:rsidRPr="00000000">
        <w:rPr>
          <w:i w:val="1"/>
          <w:iCs w:val="1"/>
          <w:rtl w:val="0"/>
        </w:rPr>
        <w:t xml:space="preserve"> Establecemos tiempos máximos de atención para garantizar que su operación nunca sufra demoras:</w:t>
      </w:r>
    </w:p>
    <w:p w:rsidR="00000000" w:rsidDel="00000000" w:rsidP="00000000" w:rsidRDefault="00000000" w:rsidRPr="00000000" w14:paraId="00000059">
      <w:pPr>
        <w:numPr>
          <w:ilvl w:val="0"/>
          <w:numId w:val="6"/>
        </w:numPr>
        <w:spacing w:after="0" w:afterAutospacing="0" w:before="240" w:lineRule="auto"/>
        <w:ind w:left="720" w:hanging="360"/>
        <w:rPr>
          <w:i w:val="1"/>
          <w:iCs w:val="1"/>
        </w:rPr>
      </w:pPr>
      <w:r w:rsidDel="00000000" w:rsidR="00000000" w:rsidRPr="00000000">
        <w:rPr>
          <w:b w:val="1"/>
          <w:bCs w:val="1"/>
          <w:i w:val="1"/>
          <w:iCs w:val="1"/>
          <w:rtl w:val="0"/>
        </w:rPr>
        <w:t xml:space="preserve">Sustitución de personal por falta injustificada:</w:t>
      </w:r>
      <w:r w:rsidDel="00000000" w:rsidR="00000000" w:rsidRPr="00000000">
        <w:rPr>
          <w:i w:val="1"/>
          <w:iCs w:val="1"/>
          <w:rtl w:val="0"/>
        </w:rPr>
        <w:t xml:space="preserve"> &lt; 2 horas (Uso de personal flotante).</w:t>
      </w:r>
    </w:p>
    <w:p w:rsidR="00000000" w:rsidDel="00000000" w:rsidP="00000000" w:rsidRDefault="00000000" w:rsidRPr="00000000" w14:paraId="0000005A">
      <w:pPr>
        <w:numPr>
          <w:ilvl w:val="0"/>
          <w:numId w:val="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Requerimiento de EPP adicional o reposición:</w:t>
      </w:r>
      <w:r w:rsidDel="00000000" w:rsidR="00000000" w:rsidRPr="00000000">
        <w:rPr>
          <w:i w:val="1"/>
          <w:iCs w:val="1"/>
          <w:rtl w:val="0"/>
        </w:rPr>
        <w:t xml:space="preserve"> &lt; 24 horas.</w:t>
      </w:r>
    </w:p>
    <w:p w:rsidR="00000000" w:rsidDel="00000000" w:rsidP="00000000" w:rsidRDefault="00000000" w:rsidRPr="00000000" w14:paraId="0000005B">
      <w:pPr>
        <w:numPr>
          <w:ilvl w:val="0"/>
          <w:numId w:val="6"/>
        </w:numPr>
        <w:spacing w:after="240" w:before="0" w:beforeAutospacing="0" w:lineRule="auto"/>
        <w:ind w:left="720" w:hanging="360"/>
        <w:rPr>
          <w:i w:val="1"/>
          <w:iCs w:val="1"/>
        </w:rPr>
      </w:pPr>
      <w:r w:rsidDel="00000000" w:rsidR="00000000" w:rsidRPr="00000000">
        <w:rPr>
          <w:b w:val="1"/>
          <w:bCs w:val="1"/>
          <w:i w:val="1"/>
          <w:iCs w:val="1"/>
          <w:rtl w:val="0"/>
        </w:rPr>
        <w:t xml:space="preserve">Ajustes en facturación o reportes de nómina:</w:t>
      </w:r>
      <w:r w:rsidDel="00000000" w:rsidR="00000000" w:rsidRPr="00000000">
        <w:rPr>
          <w:i w:val="1"/>
          <w:iCs w:val="1"/>
          <w:rtl w:val="0"/>
        </w:rPr>
        <w:t xml:space="preserve"> &lt; 48 horas.</w:t>
      </w:r>
    </w:p>
    <w:p w:rsidR="00000000" w:rsidDel="00000000" w:rsidP="00000000" w:rsidRDefault="00000000" w:rsidRPr="00000000" w14:paraId="0000005C">
      <w:pPr>
        <w:spacing w:after="240" w:before="240" w:lineRule="auto"/>
        <w:rPr>
          <w:i w:val="1"/>
          <w:iCs w:val="1"/>
        </w:rPr>
      </w:pPr>
      <w:r w:rsidDel="00000000" w:rsidR="00000000" w:rsidRPr="00000000">
        <w:rPr>
          <w:b w:val="1"/>
          <w:bCs w:val="1"/>
          <w:i w:val="1"/>
          <w:iCs w:val="1"/>
          <w:rtl w:val="0"/>
        </w:rPr>
        <w:t xml:space="preserve">1.3. Gestión de Desempeño (KPIs en Odoo):</w:t>
      </w:r>
      <w:r w:rsidDel="00000000" w:rsidR="00000000" w:rsidRPr="00000000">
        <w:rPr>
          <w:i w:val="1"/>
          <w:iCs w:val="1"/>
          <w:rtl w:val="0"/>
        </w:rPr>
        <w:t xml:space="preserve"> No solo enviamos personal, medimos su eficiencia. A través de nuestro </w:t>
      </w:r>
      <w:r w:rsidDel="00000000" w:rsidR="00000000" w:rsidRPr="00000000">
        <w:rPr>
          <w:b w:val="1"/>
          <w:bCs w:val="1"/>
          <w:i w:val="1"/>
          <w:iCs w:val="1"/>
          <w:rtl w:val="0"/>
        </w:rPr>
        <w:t xml:space="preserve">Módulo de Operaciones</w:t>
      </w:r>
      <w:r w:rsidDel="00000000" w:rsidR="00000000" w:rsidRPr="00000000">
        <w:rPr>
          <w:i w:val="1"/>
          <w:iCs w:val="1"/>
          <w:rtl w:val="0"/>
        </w:rPr>
        <w:t xml:space="preserve">, entregamos mensualmente:</w:t>
      </w:r>
    </w:p>
    <w:p w:rsidR="00000000" w:rsidDel="00000000" w:rsidP="00000000" w:rsidRDefault="00000000" w:rsidRPr="00000000" w14:paraId="0000005D">
      <w:pPr>
        <w:numPr>
          <w:ilvl w:val="0"/>
          <w:numId w:val="17"/>
        </w:numPr>
        <w:spacing w:after="0" w:afterAutospacing="0" w:before="240" w:lineRule="auto"/>
        <w:ind w:left="720" w:hanging="360"/>
        <w:rPr>
          <w:i w:val="1"/>
          <w:iCs w:val="1"/>
        </w:rPr>
      </w:pPr>
      <w:r w:rsidDel="00000000" w:rsidR="00000000" w:rsidRPr="00000000">
        <w:rPr>
          <w:b w:val="1"/>
          <w:bCs w:val="1"/>
          <w:i w:val="1"/>
          <w:iCs w:val="1"/>
          <w:rtl w:val="0"/>
        </w:rPr>
        <w:t xml:space="preserve">Índice de Presentismo:</w:t>
      </w:r>
      <w:r w:rsidDel="00000000" w:rsidR="00000000" w:rsidRPr="00000000">
        <w:rPr>
          <w:i w:val="1"/>
          <w:iCs w:val="1"/>
          <w:rtl w:val="0"/>
        </w:rPr>
        <w:t xml:space="preserve"> (Días laborados / Días programados).</w:t>
      </w:r>
    </w:p>
    <w:p w:rsidR="00000000" w:rsidDel="00000000" w:rsidP="00000000" w:rsidRDefault="00000000" w:rsidRPr="00000000" w14:paraId="0000005E">
      <w:pPr>
        <w:numPr>
          <w:ilvl w:val="0"/>
          <w:numId w:val="1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Eficiencia de Carga:</w:t>
      </w:r>
      <w:r w:rsidDel="00000000" w:rsidR="00000000" w:rsidRPr="00000000">
        <w:rPr>
          <w:i w:val="1"/>
          <w:iCs w:val="1"/>
          <w:rtl w:val="0"/>
        </w:rPr>
        <w:t xml:space="preserve"> (Contenedores descargados / Horas hombre empleadas).</w:t>
      </w:r>
    </w:p>
    <w:p w:rsidR="00000000" w:rsidDel="00000000" w:rsidP="00000000" w:rsidRDefault="00000000" w:rsidRPr="00000000" w14:paraId="0000005F">
      <w:pPr>
        <w:numPr>
          <w:ilvl w:val="0"/>
          <w:numId w:val="17"/>
        </w:numPr>
        <w:spacing w:after="240" w:before="0" w:beforeAutospacing="0" w:lineRule="auto"/>
        <w:ind w:left="720" w:hanging="360"/>
        <w:rPr>
          <w:i w:val="1"/>
          <w:iCs w:val="1"/>
        </w:rPr>
      </w:pPr>
      <w:r w:rsidDel="00000000" w:rsidR="00000000" w:rsidRPr="00000000">
        <w:rPr>
          <w:b w:val="1"/>
          <w:bCs w:val="1"/>
          <w:i w:val="1"/>
          <w:iCs w:val="1"/>
          <w:rtl w:val="0"/>
        </w:rPr>
        <w:t xml:space="preserve">Tasa de Rotación:</w:t>
      </w:r>
      <w:r w:rsidDel="00000000" w:rsidR="00000000" w:rsidRPr="00000000">
        <w:rPr>
          <w:i w:val="1"/>
          <w:iCs w:val="1"/>
          <w:rtl w:val="0"/>
        </w:rPr>
        <w:t xml:space="preserve"> Monitoreo de estabilidad del personal para asegurar curva de aprendizaje.</w:t>
      </w:r>
    </w:p>
    <w:p w:rsidR="00000000" w:rsidDel="00000000" w:rsidP="00000000" w:rsidRDefault="00000000" w:rsidRPr="00000000" w14:paraId="00000060">
      <w:pPr>
        <w:spacing w:after="240" w:before="240" w:lineRule="auto"/>
        <w:rPr>
          <w:i w:val="1"/>
          <w:iCs w:val="1"/>
        </w:rPr>
      </w:pPr>
      <w:r w:rsidDel="00000000" w:rsidR="00000000" w:rsidRPr="00000000">
        <w:rPr>
          <w:b w:val="1"/>
          <w:bCs w:val="1"/>
          <w:i w:val="1"/>
          <w:iCs w:val="1"/>
          <w:rtl w:val="0"/>
        </w:rPr>
        <w:t xml:space="preserve">1.4. Flujo de Resolución de Conflictos:</w:t>
      </w:r>
      <w:r w:rsidDel="00000000" w:rsidR="00000000" w:rsidRPr="00000000">
        <w:rPr>
          <w:i w:val="1"/>
          <w:iCs w:val="1"/>
          <w:rtl w:val="0"/>
        </w:rPr>
        <w:t xml:space="preserve"> Si una incidencia en Redmine no se cierra en el tiempo pactado, el sistema dispara una </w:t>
      </w:r>
      <w:r w:rsidDel="00000000" w:rsidR="00000000" w:rsidRPr="00000000">
        <w:rPr>
          <w:b w:val="1"/>
          <w:bCs w:val="1"/>
          <w:i w:val="1"/>
          <w:iCs w:val="1"/>
          <w:rtl w:val="0"/>
        </w:rPr>
        <w:t xml:space="preserve">Alerta Roja</w:t>
      </w:r>
      <w:r w:rsidDel="00000000" w:rsidR="00000000" w:rsidRPr="00000000">
        <w:rPr>
          <w:i w:val="1"/>
          <w:iCs w:val="1"/>
          <w:rtl w:val="0"/>
        </w:rPr>
        <w:t xml:space="preserve"> al Gerente General, quien debe intervenir y presentar un plan de acción al cliente en menos de 8 horas.</w:t>
      </w:r>
    </w:p>
    <w:p w:rsidR="00000000" w:rsidDel="00000000" w:rsidP="00000000" w:rsidRDefault="00000000" w:rsidRPr="00000000" w14:paraId="00000061">
      <w:pPr>
        <w:spacing w:after="240" w:before="240" w:lineRule="auto"/>
        <w:rPr>
          <w:i w:val="1"/>
          <w:iCs w:val="1"/>
        </w:rPr>
      </w:pPr>
      <w:r w:rsidDel="00000000" w:rsidR="00000000" w:rsidRPr="00000000">
        <w:rPr>
          <w:rtl w:val="0"/>
        </w:rPr>
      </w:r>
    </w:p>
    <w:p w:rsidR="00000000" w:rsidDel="00000000" w:rsidP="00000000" w:rsidRDefault="00000000" w:rsidRPr="00000000" w14:paraId="00000062">
      <w:pPr>
        <w:spacing w:after="240" w:before="240" w:lineRule="auto"/>
        <w:rPr>
          <w:i w:val="1"/>
          <w:iCs w:val="1"/>
        </w:rPr>
      </w:pPr>
      <w:r w:rsidDel="00000000" w:rsidR="00000000" w:rsidRPr="00000000">
        <w:rPr>
          <w:rtl w:val="0"/>
        </w:rPr>
      </w:r>
    </w:p>
    <w:p w:rsidR="00000000" w:rsidDel="00000000" w:rsidP="00000000" w:rsidRDefault="00000000" w:rsidRPr="00000000" w14:paraId="00000063">
      <w:pPr>
        <w:spacing w:after="240" w:before="240" w:lineRule="auto"/>
        <w:rPr>
          <w:i w:val="1"/>
          <w:iCs w:val="1"/>
        </w:rPr>
      </w:pPr>
      <w:r w:rsidDel="00000000" w:rsidR="00000000" w:rsidRPr="00000000">
        <w:rPr>
          <w:rtl w:val="0"/>
        </w:rPr>
      </w:r>
    </w:p>
    <w:p w:rsidR="00000000" w:rsidDel="00000000" w:rsidP="00000000" w:rsidRDefault="00000000" w:rsidRPr="00000000" w14:paraId="00000064">
      <w:pPr>
        <w:spacing w:after="240" w:before="240" w:lineRule="auto"/>
        <w:rPr>
          <w:i w:val="1"/>
          <w:iCs w:val="1"/>
        </w:rPr>
      </w:pPr>
      <w:r w:rsidDel="00000000" w:rsidR="00000000" w:rsidRPr="00000000">
        <w:rPr>
          <w:rtl w:val="0"/>
        </w:rPr>
      </w:r>
    </w:p>
    <w:p w:rsidR="00000000" w:rsidDel="00000000" w:rsidP="00000000" w:rsidRDefault="00000000" w:rsidRPr="00000000" w14:paraId="00000065">
      <w:pPr>
        <w:spacing w:after="240" w:before="240" w:lineRule="auto"/>
        <w:rPr>
          <w:i w:val="1"/>
          <w:iCs w:val="1"/>
        </w:rPr>
      </w:pPr>
      <w:r w:rsidDel="00000000" w:rsidR="00000000" w:rsidRPr="00000000">
        <w:rPr>
          <w:rtl w:val="0"/>
        </w:rPr>
      </w:r>
    </w:p>
    <w:p w:rsidR="00000000" w:rsidDel="00000000" w:rsidP="00000000" w:rsidRDefault="00000000" w:rsidRPr="00000000" w14:paraId="00000066">
      <w:pPr>
        <w:spacing w:after="240" w:before="240" w:lineRule="auto"/>
        <w:rPr>
          <w:i w:val="1"/>
          <w:iCs w:val="1"/>
        </w:rPr>
      </w:pP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i w:val="1"/>
          <w:iCs w:val="1"/>
          <w:color w:val="000000"/>
          <w:sz w:val="26"/>
          <w:szCs w:val="26"/>
        </w:rPr>
      </w:pPr>
      <w:bookmarkStart w:colFirst="0" w:colLast="0" w:name="_z37ndt6mg8h2" w:id="12"/>
      <w:bookmarkEnd w:id="12"/>
      <w:r w:rsidDel="00000000" w:rsidR="00000000" w:rsidRPr="00000000">
        <w:rPr>
          <w:b w:val="1"/>
          <w:bCs w:val="1"/>
          <w:i w:val="1"/>
          <w:iCs w:val="1"/>
          <w:color w:val="000000"/>
          <w:sz w:val="26"/>
          <w:szCs w:val="26"/>
          <w:rtl w:val="0"/>
        </w:rPr>
        <w:t xml:space="preserve">PLAN DE CONTINGENCIA Y CONTINUIDAD DEL NEGOCIO</w:t>
      </w:r>
    </w:p>
    <w:p w:rsidR="00000000" w:rsidDel="00000000" w:rsidP="00000000" w:rsidRDefault="00000000" w:rsidRPr="00000000" w14:paraId="00000068">
      <w:pPr>
        <w:spacing w:after="240" w:before="240" w:lineRule="auto"/>
        <w:rPr>
          <w:i w:val="1"/>
          <w:iCs w:val="1"/>
        </w:rPr>
      </w:pPr>
      <w:r w:rsidDel="00000000" w:rsidR="00000000" w:rsidRPr="00000000">
        <w:rPr>
          <w:b w:val="1"/>
          <w:bCs w:val="1"/>
          <w:rtl w:val="0"/>
        </w:rPr>
        <w:t xml:space="preserve">Objetivo:</w:t>
      </w:r>
      <w:r w:rsidDel="00000000" w:rsidR="00000000" w:rsidRPr="00000000">
        <w:rPr>
          <w:rtl w:val="0"/>
        </w:rPr>
        <w:t xml:space="preserve"> Mantener la continuidad del servicio ante eventualidades (ausentismo, picos de carga, fallos técnicos).</w:t>
      </w:r>
      <w:r w:rsidDel="00000000" w:rsidR="00000000" w:rsidRPr="00000000">
        <w:rPr>
          <w:rtl w:val="0"/>
        </w:rPr>
      </w:r>
    </w:p>
    <w:p w:rsidR="00000000" w:rsidDel="00000000" w:rsidP="00000000" w:rsidRDefault="00000000" w:rsidRPr="00000000" w14:paraId="00000069">
      <w:pPr>
        <w:spacing w:after="240" w:before="240" w:lineRule="auto"/>
        <w:rPr>
          <w:b w:val="1"/>
          <w:bCs w:val="1"/>
          <w:i w:val="1"/>
          <w:iCs w:val="1"/>
        </w:rPr>
      </w:pPr>
      <w:r w:rsidDel="00000000" w:rsidR="00000000" w:rsidRPr="00000000">
        <w:rPr>
          <w:b w:val="1"/>
          <w:bCs w:val="1"/>
          <w:i w:val="1"/>
          <w:iCs w:val="1"/>
          <w:rtl w:val="0"/>
        </w:rPr>
        <w:t xml:space="preserve">1.1. Contingencia ante Fallos en la Cadena de Suministro de Personal:</w:t>
      </w:r>
    </w:p>
    <w:p w:rsidR="00000000" w:rsidDel="00000000" w:rsidP="00000000" w:rsidRDefault="00000000" w:rsidRPr="00000000" w14:paraId="0000006A">
      <w:pPr>
        <w:numPr>
          <w:ilvl w:val="0"/>
          <w:numId w:val="10"/>
        </w:numPr>
        <w:spacing w:after="0" w:afterAutospacing="0" w:before="240" w:lineRule="auto"/>
        <w:ind w:left="720" w:hanging="360"/>
        <w:rPr>
          <w:i w:val="1"/>
          <w:iCs w:val="1"/>
        </w:rPr>
      </w:pPr>
      <w:r w:rsidDel="00000000" w:rsidR="00000000" w:rsidRPr="00000000">
        <w:rPr>
          <w:b w:val="1"/>
          <w:bCs w:val="1"/>
          <w:i w:val="1"/>
          <w:iCs w:val="1"/>
          <w:rtl w:val="0"/>
        </w:rPr>
        <w:t xml:space="preserve">Convenios de Interconexión:</w:t>
      </w:r>
      <w:r w:rsidDel="00000000" w:rsidR="00000000" w:rsidRPr="00000000">
        <w:rPr>
          <w:i w:val="1"/>
          <w:iCs w:val="1"/>
          <w:rtl w:val="0"/>
        </w:rPr>
        <w:t xml:space="preserve"> Tenemos convenios con empresas de transporte privado para movilizar a nuestro personal en caso de huelgas de transporte público o disturbios, asegurando que lleguen a la bodega en tiempo y forma.</w:t>
      </w:r>
    </w:p>
    <w:p w:rsidR="00000000" w:rsidDel="00000000" w:rsidP="00000000" w:rsidRDefault="00000000" w:rsidRPr="00000000" w14:paraId="0000006B">
      <w:pPr>
        <w:numPr>
          <w:ilvl w:val="0"/>
          <w:numId w:val="10"/>
        </w:numPr>
        <w:spacing w:after="240" w:before="0" w:beforeAutospacing="0" w:lineRule="auto"/>
        <w:ind w:left="720" w:hanging="360"/>
        <w:rPr>
          <w:i w:val="1"/>
          <w:iCs w:val="1"/>
        </w:rPr>
      </w:pPr>
      <w:r w:rsidDel="00000000" w:rsidR="00000000" w:rsidRPr="00000000">
        <w:rPr>
          <w:b w:val="1"/>
          <w:bCs w:val="1"/>
          <w:i w:val="1"/>
          <w:iCs w:val="1"/>
          <w:rtl w:val="0"/>
        </w:rPr>
        <w:t xml:space="preserve">Base de Datos de Relevo:</w:t>
      </w:r>
      <w:r w:rsidDel="00000000" w:rsidR="00000000" w:rsidRPr="00000000">
        <w:rPr>
          <w:i w:val="1"/>
          <w:iCs w:val="1"/>
          <w:rtl w:val="0"/>
        </w:rPr>
        <w:t xml:space="preserve"> Mantenemos un inventario de personal "Pre-seleccionado" en Odoo (Ready-to-hire) que ya pasó por exámenes médicos y pruebas de antecedentes, reduciendo el tiempo de contratación de 5 días a 24 horas.</w:t>
      </w:r>
    </w:p>
    <w:p w:rsidR="00000000" w:rsidDel="00000000" w:rsidP="00000000" w:rsidRDefault="00000000" w:rsidRPr="00000000" w14:paraId="0000006C">
      <w:pPr>
        <w:spacing w:after="240" w:before="240" w:lineRule="auto"/>
        <w:rPr>
          <w:b w:val="1"/>
          <w:bCs w:val="1"/>
          <w:i w:val="1"/>
          <w:iCs w:val="1"/>
        </w:rPr>
      </w:pPr>
      <w:r w:rsidDel="00000000" w:rsidR="00000000" w:rsidRPr="00000000">
        <w:rPr>
          <w:b w:val="1"/>
          <w:bCs w:val="1"/>
          <w:i w:val="1"/>
          <w:iCs w:val="1"/>
          <w:rtl w:val="0"/>
        </w:rPr>
        <w:t xml:space="preserve">1.2. Contingencia Tecnológica y Alta Disponibilidad:</w:t>
      </w:r>
    </w:p>
    <w:p w:rsidR="00000000" w:rsidDel="00000000" w:rsidP="00000000" w:rsidRDefault="00000000" w:rsidRPr="00000000" w14:paraId="0000006D">
      <w:pPr>
        <w:numPr>
          <w:ilvl w:val="0"/>
          <w:numId w:val="13"/>
        </w:numPr>
        <w:spacing w:after="240" w:before="240" w:lineRule="auto"/>
        <w:ind w:left="720" w:hanging="360"/>
        <w:rPr>
          <w:i w:val="1"/>
          <w:iCs w:val="1"/>
        </w:rPr>
      </w:pPr>
      <w:r w:rsidDel="00000000" w:rsidR="00000000" w:rsidRPr="00000000">
        <w:rPr>
          <w:rtl w:val="0"/>
        </w:rPr>
        <w:t xml:space="preserve">Nuestra infraestructura en la nube garantiza que los reportes de operación y facturación estén disponibles 24/7, independientemente de fallos locales.</w:t>
      </w:r>
      <w:r w:rsidDel="00000000" w:rsidR="00000000" w:rsidRPr="00000000">
        <w:rPr>
          <w:rtl w:val="0"/>
        </w:rPr>
      </w:r>
    </w:p>
    <w:p w:rsidR="00000000" w:rsidDel="00000000" w:rsidP="00000000" w:rsidRDefault="00000000" w:rsidRPr="00000000" w14:paraId="0000006E">
      <w:pPr>
        <w:spacing w:after="240" w:before="240" w:lineRule="auto"/>
        <w:rPr>
          <w:b w:val="1"/>
          <w:bCs w:val="1"/>
          <w:i w:val="1"/>
          <w:iCs w:val="1"/>
        </w:rPr>
      </w:pPr>
      <w:r w:rsidDel="00000000" w:rsidR="00000000" w:rsidRPr="00000000">
        <w:rPr>
          <w:b w:val="1"/>
          <w:bCs w:val="1"/>
          <w:i w:val="1"/>
          <w:iCs w:val="1"/>
          <w:rtl w:val="0"/>
        </w:rPr>
        <w:t xml:space="preserve">1.3. Contingencia de Salud y Seguridad Ocupacional (SSO):</w:t>
      </w:r>
    </w:p>
    <w:p w:rsidR="00000000" w:rsidDel="00000000" w:rsidP="00000000" w:rsidRDefault="00000000" w:rsidRPr="00000000" w14:paraId="0000006F">
      <w:pPr>
        <w:numPr>
          <w:ilvl w:val="0"/>
          <w:numId w:val="18"/>
        </w:numPr>
        <w:spacing w:after="0" w:afterAutospacing="0" w:before="240" w:lineRule="auto"/>
        <w:ind w:left="720" w:hanging="360"/>
        <w:rPr>
          <w:i w:val="1"/>
          <w:iCs w:val="1"/>
        </w:rPr>
      </w:pPr>
      <w:r w:rsidDel="00000000" w:rsidR="00000000" w:rsidRPr="00000000">
        <w:rPr>
          <w:b w:val="1"/>
          <w:bCs w:val="1"/>
          <w:i w:val="1"/>
          <w:iCs w:val="1"/>
          <w:rtl w:val="0"/>
        </w:rPr>
        <w:t xml:space="preserve">Brigada de Emergencia:</w:t>
      </w:r>
      <w:r w:rsidDel="00000000" w:rsidR="00000000" w:rsidRPr="00000000">
        <w:rPr>
          <w:i w:val="1"/>
          <w:iCs w:val="1"/>
          <w:rtl w:val="0"/>
        </w:rPr>
        <w:t xml:space="preserve"> Todo líder de piso cuenta con certificación en primeros auxilios.</w:t>
      </w:r>
    </w:p>
    <w:p w:rsidR="00000000" w:rsidDel="00000000" w:rsidP="00000000" w:rsidRDefault="00000000" w:rsidRPr="00000000" w14:paraId="00000070">
      <w:pPr>
        <w:numPr>
          <w:ilvl w:val="0"/>
          <w:numId w:val="1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Seguro de Riesgos Profesionales:</w:t>
      </w:r>
      <w:r w:rsidDel="00000000" w:rsidR="00000000" w:rsidRPr="00000000">
        <w:rPr>
          <w:i w:val="1"/>
          <w:iCs w:val="1"/>
          <w:rtl w:val="0"/>
        </w:rPr>
        <w:t xml:space="preserve"> Todo el personal está dado de alta en la seguridad social antes de poner un pie en la bodega. En caso de accidente, nuestro flujo en Redmine activa inmediatamente el protocolo de atención médica y sustitución de puesto.</w:t>
      </w:r>
    </w:p>
    <w:p w:rsidR="00000000" w:rsidDel="00000000" w:rsidP="00000000" w:rsidRDefault="00000000" w:rsidRPr="00000000" w14:paraId="00000071">
      <w:pPr>
        <w:numPr>
          <w:ilvl w:val="0"/>
          <w:numId w:val="18"/>
        </w:numPr>
        <w:spacing w:after="0" w:afterAutospacing="0" w:before="0" w:beforeAutospacing="0" w:lineRule="auto"/>
        <w:ind w:left="720" w:hanging="360"/>
        <w:rPr>
          <w:i w:val="1"/>
          <w:iCs w:val="1"/>
        </w:rPr>
      </w:pPr>
      <w:r w:rsidDel="00000000" w:rsidR="00000000" w:rsidRPr="00000000">
        <w:rPr>
          <w:rtl w:val="0"/>
        </w:rPr>
        <w:t xml:space="preserve">Control estricto de vigencia de EPP en Odoo; el sistema bloquea la asignación de personal si su equipo de seguridad o certificación está vencido.</w:t>
      </w:r>
    </w:p>
    <w:p w:rsidR="00000000" w:rsidDel="00000000" w:rsidP="00000000" w:rsidRDefault="00000000" w:rsidRPr="00000000" w14:paraId="00000072">
      <w:pPr>
        <w:numPr>
          <w:ilvl w:val="0"/>
          <w:numId w:val="18"/>
        </w:numPr>
        <w:spacing w:after="240" w:before="0" w:beforeAutospacing="0" w:lineRule="auto"/>
        <w:ind w:left="720" w:hanging="360"/>
      </w:pPr>
      <w:r w:rsidDel="00000000" w:rsidR="00000000" w:rsidRPr="00000000">
        <w:rPr>
          <w:rtl w:val="0"/>
        </w:rPr>
        <w:t xml:space="preserve">Protocolo de sustitución inmediata en caso de accidentes.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1.4.</w:t>
      </w:r>
      <w:r w:rsidDel="00000000" w:rsidR="00000000" w:rsidRPr="00000000">
        <w:rPr>
          <w:rtl w:val="0"/>
        </w:rPr>
        <w:t xml:space="preserve"> </w:t>
      </w:r>
      <w:r w:rsidDel="00000000" w:rsidR="00000000" w:rsidRPr="00000000">
        <w:rPr>
          <w:b w:val="1"/>
          <w:bCs w:val="1"/>
          <w:rtl w:val="0"/>
        </w:rPr>
        <w:t xml:space="preserve">Contingencia de Picos de Demanda:</w:t>
      </w:r>
    </w:p>
    <w:p w:rsidR="00000000" w:rsidDel="00000000" w:rsidP="00000000" w:rsidRDefault="00000000" w:rsidRPr="00000000" w14:paraId="00000074">
      <w:pPr>
        <w:numPr>
          <w:ilvl w:val="0"/>
          <w:numId w:val="18"/>
        </w:numPr>
        <w:spacing w:after="240" w:before="240" w:lineRule="auto"/>
        <w:ind w:left="720" w:hanging="360"/>
        <w:rPr>
          <w:i w:val="1"/>
          <w:iCs w:val="1"/>
        </w:rPr>
      </w:pPr>
      <w:r w:rsidDel="00000000" w:rsidR="00000000" w:rsidRPr="00000000">
        <w:rPr>
          <w:rtl w:val="0"/>
        </w:rPr>
        <w:t xml:space="preserve">Capacidad de respuesta para incrementar cuadrillas ante llegada de temporada alta mediante nuestro flujo de reclutamiento acelerado gestionado en Redmine..</w:t>
      </w:r>
    </w:p>
    <w:p w:rsidR="00000000" w:rsidDel="00000000" w:rsidP="00000000" w:rsidRDefault="00000000" w:rsidRPr="00000000" w14:paraId="00000075">
      <w:pPr>
        <w:spacing w:after="240" w:before="240" w:lineRule="auto"/>
        <w:rPr>
          <w:b w:val="1"/>
          <w:bCs w:val="1"/>
          <w:i w:val="1"/>
          <w:iCs w:val="1"/>
        </w:rPr>
      </w:pPr>
      <w:r w:rsidDel="00000000" w:rsidR="00000000" w:rsidRPr="00000000">
        <w:rPr>
          <w:b w:val="1"/>
          <w:bCs w:val="1"/>
          <w:i w:val="1"/>
          <w:iCs w:val="1"/>
          <w:rtl w:val="0"/>
        </w:rPr>
        <w:t xml:space="preserve">1.5. Contingencia Legal y Laboral:</w:t>
      </w:r>
    </w:p>
    <w:p w:rsidR="00000000" w:rsidDel="00000000" w:rsidP="00000000" w:rsidRDefault="00000000" w:rsidRPr="00000000" w14:paraId="00000076">
      <w:pPr>
        <w:numPr>
          <w:ilvl w:val="0"/>
          <w:numId w:val="2"/>
        </w:numPr>
        <w:spacing w:after="240" w:before="240" w:lineRule="auto"/>
        <w:ind w:left="720" w:hanging="360"/>
        <w:rPr>
          <w:i w:val="1"/>
          <w:iCs w:val="1"/>
        </w:rPr>
      </w:pPr>
      <w:r w:rsidDel="00000000" w:rsidR="00000000" w:rsidRPr="00000000">
        <w:rPr>
          <w:b w:val="1"/>
          <w:bCs w:val="1"/>
          <w:i w:val="1"/>
          <w:iCs w:val="1"/>
          <w:rtl w:val="0"/>
        </w:rPr>
        <w:t xml:space="preserve">Fondo de Reserva de Prestaciones:</w:t>
      </w:r>
      <w:r w:rsidDel="00000000" w:rsidR="00000000" w:rsidRPr="00000000">
        <w:rPr>
          <w:i w:val="1"/>
          <w:iCs w:val="1"/>
          <w:rtl w:val="0"/>
        </w:rPr>
        <w:t xml:space="preserve"> Contamos con solvencia financiera para cubrir el 100% de las prestaciones legales, garantizando que los trabajadores estén motivados y se eviten paros laborales por falta de pago.</w:t>
      </w:r>
    </w:p>
    <w:p w:rsidR="00000000" w:rsidDel="00000000" w:rsidP="00000000" w:rsidRDefault="00000000" w:rsidRPr="00000000" w14:paraId="00000077">
      <w:pPr>
        <w:spacing w:after="240" w:before="240" w:lineRule="auto"/>
        <w:rPr>
          <w:i w:val="1"/>
          <w:iCs w:val="1"/>
        </w:rPr>
      </w:pPr>
      <w:r w:rsidDel="00000000" w:rsidR="00000000" w:rsidRPr="00000000">
        <w:rPr>
          <w:rtl w:val="0"/>
        </w:rPr>
      </w:r>
    </w:p>
    <w:p w:rsidR="00000000" w:rsidDel="00000000" w:rsidP="00000000" w:rsidRDefault="00000000" w:rsidRPr="00000000" w14:paraId="00000078">
      <w:pPr>
        <w:spacing w:after="240" w:before="240" w:lineRule="auto"/>
        <w:rPr>
          <w:i w:val="1"/>
          <w:iCs w:val="1"/>
        </w:rPr>
      </w:pPr>
      <w:r w:rsidDel="00000000" w:rsidR="00000000" w:rsidRPr="00000000">
        <w:rPr>
          <w:rtl w:val="0"/>
        </w:rPr>
      </w:r>
    </w:p>
    <w:p w:rsidR="00000000" w:rsidDel="00000000" w:rsidP="00000000" w:rsidRDefault="00000000" w:rsidRPr="00000000" w14:paraId="00000079">
      <w:pPr>
        <w:spacing w:after="240" w:before="240" w:lineRule="auto"/>
        <w:rPr>
          <w:i w:val="1"/>
          <w:iCs w:val="1"/>
        </w:rPr>
      </w:pP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i w:val="1"/>
          <w:iCs w:val="1"/>
          <w:sz w:val="32"/>
          <w:szCs w:val="32"/>
        </w:rPr>
      </w:pPr>
      <w:bookmarkStart w:colFirst="0" w:colLast="0" w:name="_suubmhi6ivwi" w:id="13"/>
      <w:bookmarkEnd w:id="13"/>
      <w:r w:rsidDel="00000000" w:rsidR="00000000" w:rsidRPr="00000000">
        <w:rPr>
          <w:b w:val="1"/>
          <w:bCs w:val="1"/>
          <w:i w:val="1"/>
          <w:iCs w:val="1"/>
          <w:sz w:val="32"/>
          <w:szCs w:val="32"/>
          <w:rtl w:val="0"/>
        </w:rPr>
        <w:t xml:space="preserve">PLAN DE GESTIÓN Y DISPONIBILIDAD DE LÍDERES EN PISO</w:t>
      </w:r>
    </w:p>
    <w:p w:rsidR="00000000" w:rsidDel="00000000" w:rsidP="00000000" w:rsidRDefault="00000000" w:rsidRPr="00000000" w14:paraId="0000007B">
      <w:pPr>
        <w:pStyle w:val="Heading3"/>
        <w:keepNext w:val="0"/>
        <w:keepLines w:val="0"/>
        <w:spacing w:before="280" w:lineRule="auto"/>
        <w:rPr>
          <w:b w:val="1"/>
          <w:bCs w:val="1"/>
          <w:i w:val="1"/>
          <w:iCs w:val="1"/>
          <w:color w:val="000000"/>
          <w:sz w:val="26"/>
          <w:szCs w:val="26"/>
        </w:rPr>
      </w:pPr>
      <w:bookmarkStart w:colFirst="0" w:colLast="0" w:name="_foxw06htysnm" w:id="14"/>
      <w:bookmarkEnd w:id="14"/>
      <w:r w:rsidDel="00000000" w:rsidR="00000000" w:rsidRPr="00000000">
        <w:rPr>
          <w:b w:val="1"/>
          <w:bCs w:val="1"/>
          <w:i w:val="1"/>
          <w:iCs w:val="1"/>
          <w:color w:val="000000"/>
          <w:sz w:val="26"/>
          <w:szCs w:val="26"/>
          <w:rtl w:val="0"/>
        </w:rPr>
        <w:t xml:space="preserve">1. Filosofía de Supervisión Directa</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Para nuestra empresa, el </w:t>
      </w:r>
      <w:r w:rsidDel="00000000" w:rsidR="00000000" w:rsidRPr="00000000">
        <w:rPr>
          <w:b w:val="1"/>
          <w:bCs w:val="1"/>
          <w:i w:val="1"/>
          <w:iCs w:val="1"/>
          <w:rtl w:val="0"/>
        </w:rPr>
        <w:t xml:space="preserve">Líder de Piso</w:t>
      </w:r>
      <w:r w:rsidDel="00000000" w:rsidR="00000000" w:rsidRPr="00000000">
        <w:rPr>
          <w:i w:val="1"/>
          <w:iCs w:val="1"/>
          <w:rtl w:val="0"/>
        </w:rPr>
        <w:t xml:space="preserve"> no es solo un supervisor, es el punto de interconexión entre la operación táctica y la estrategia administrativa. Su función es garantizar que la productividad en las bodegas (frío y seco) se mantenga constante, minimizando errores en el armado de ofertas y asegurando la seguridad industrial.</w:t>
      </w:r>
    </w:p>
    <w:p w:rsidR="00000000" w:rsidDel="00000000" w:rsidP="00000000" w:rsidRDefault="00000000" w:rsidRPr="00000000" w14:paraId="0000007D">
      <w:pPr>
        <w:pStyle w:val="Heading3"/>
        <w:keepNext w:val="0"/>
        <w:keepLines w:val="0"/>
        <w:spacing w:before="280" w:lineRule="auto"/>
        <w:rPr>
          <w:b w:val="1"/>
          <w:bCs w:val="1"/>
          <w:i w:val="1"/>
          <w:iCs w:val="1"/>
          <w:color w:val="000000"/>
          <w:sz w:val="26"/>
          <w:szCs w:val="26"/>
        </w:rPr>
      </w:pPr>
      <w:bookmarkStart w:colFirst="0" w:colLast="0" w:name="_lnck8uc2ksg" w:id="15"/>
      <w:bookmarkEnd w:id="15"/>
      <w:r w:rsidDel="00000000" w:rsidR="00000000" w:rsidRPr="00000000">
        <w:rPr>
          <w:b w:val="1"/>
          <w:bCs w:val="1"/>
          <w:i w:val="1"/>
          <w:iCs w:val="1"/>
          <w:color w:val="000000"/>
          <w:sz w:val="26"/>
          <w:szCs w:val="26"/>
          <w:rtl w:val="0"/>
        </w:rPr>
        <w:t xml:space="preserve">2. Estructura de Disponibilidad</w:t>
      </w:r>
    </w:p>
    <w:p w:rsidR="00000000" w:rsidDel="00000000" w:rsidP="00000000" w:rsidRDefault="00000000" w:rsidRPr="00000000" w14:paraId="0000007E">
      <w:pPr>
        <w:spacing w:after="240" w:before="240" w:lineRule="auto"/>
        <w:rPr>
          <w:i w:val="1"/>
          <w:iCs w:val="1"/>
        </w:rPr>
      </w:pPr>
      <w:r w:rsidDel="00000000" w:rsidR="00000000" w:rsidRPr="00000000">
        <w:rPr>
          <w:i w:val="1"/>
          <w:iCs w:val="1"/>
          <w:rtl w:val="0"/>
        </w:rPr>
        <w:t xml:space="preserve">Garantizamos una cobertura total mediante la siguiente asignación:</w:t>
      </w:r>
    </w:p>
    <w:p w:rsidR="00000000" w:rsidDel="00000000" w:rsidP="00000000" w:rsidRDefault="00000000" w:rsidRPr="00000000" w14:paraId="0000007F">
      <w:pPr>
        <w:numPr>
          <w:ilvl w:val="0"/>
          <w:numId w:val="11"/>
        </w:numPr>
        <w:spacing w:after="0" w:afterAutospacing="0" w:before="240" w:lineRule="auto"/>
        <w:ind w:left="720" w:hanging="360"/>
        <w:rPr>
          <w:i w:val="1"/>
          <w:iCs w:val="1"/>
        </w:rPr>
      </w:pPr>
      <w:r w:rsidDel="00000000" w:rsidR="00000000" w:rsidRPr="00000000">
        <w:rPr>
          <w:b w:val="1"/>
          <w:bCs w:val="1"/>
          <w:i w:val="1"/>
          <w:iCs w:val="1"/>
          <w:rtl w:val="0"/>
        </w:rPr>
        <w:t xml:space="preserve">Ratio de Liderazgo:</w:t>
      </w:r>
      <w:r w:rsidDel="00000000" w:rsidR="00000000" w:rsidRPr="00000000">
        <w:rPr>
          <w:i w:val="1"/>
          <w:iCs w:val="1"/>
          <w:rtl w:val="0"/>
        </w:rPr>
        <w:t xml:space="preserve"> 1 Líder de Piso por cada cuadrilla de 10 a 15 operarios (según la complejidad del área).</w:t>
      </w:r>
    </w:p>
    <w:p w:rsidR="00000000" w:rsidDel="00000000" w:rsidP="00000000" w:rsidRDefault="00000000" w:rsidRPr="00000000" w14:paraId="00000080">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Disponibilidad Horaria:</w:t>
      </w:r>
      <w:r w:rsidDel="00000000" w:rsidR="00000000" w:rsidRPr="00000000">
        <w:rPr>
          <w:i w:val="1"/>
          <w:iCs w:val="1"/>
          <w:rtl w:val="0"/>
        </w:rPr>
        <w:t xml:space="preserve"> Los líderes operan en los mismos turnos que el personal operativo, asegurando supervisión desde el inicio hasta la entrega del área al finalizar el día.</w:t>
      </w:r>
    </w:p>
    <w:p w:rsidR="00000000" w:rsidDel="00000000" w:rsidP="00000000" w:rsidRDefault="00000000" w:rsidRPr="00000000" w14:paraId="00000081">
      <w:pPr>
        <w:numPr>
          <w:ilvl w:val="0"/>
          <w:numId w:val="11"/>
        </w:numPr>
        <w:spacing w:after="240" w:before="0" w:beforeAutospacing="0" w:lineRule="auto"/>
        <w:ind w:left="720" w:hanging="360"/>
        <w:rPr>
          <w:i w:val="1"/>
          <w:iCs w:val="1"/>
        </w:rPr>
      </w:pPr>
      <w:r w:rsidDel="00000000" w:rsidR="00000000" w:rsidRPr="00000000">
        <w:rPr>
          <w:b w:val="1"/>
          <w:bCs w:val="1"/>
          <w:i w:val="1"/>
          <w:iCs w:val="1"/>
          <w:rtl w:val="0"/>
        </w:rPr>
        <w:t xml:space="preserve">Líder de Retén (Backup):</w:t>
      </w:r>
      <w:r w:rsidDel="00000000" w:rsidR="00000000" w:rsidRPr="00000000">
        <w:rPr>
          <w:i w:val="1"/>
          <w:iCs w:val="1"/>
          <w:rtl w:val="0"/>
        </w:rPr>
        <w:t xml:space="preserve"> Contamos con supervisores de relevo para cubrir ausencias programadas (vacaciones) o imprevistas, garantizando que ninguna cuadrilla opere sin dirección.</w:t>
      </w:r>
    </w:p>
    <w:p w:rsidR="00000000" w:rsidDel="00000000" w:rsidP="00000000" w:rsidRDefault="00000000" w:rsidRPr="00000000" w14:paraId="00000082">
      <w:pPr>
        <w:pStyle w:val="Heading3"/>
        <w:keepNext w:val="0"/>
        <w:keepLines w:val="0"/>
        <w:spacing w:before="280" w:lineRule="auto"/>
        <w:rPr>
          <w:b w:val="1"/>
          <w:bCs w:val="1"/>
          <w:i w:val="1"/>
          <w:iCs w:val="1"/>
          <w:color w:val="000000"/>
          <w:sz w:val="26"/>
          <w:szCs w:val="26"/>
        </w:rPr>
      </w:pPr>
      <w:bookmarkStart w:colFirst="0" w:colLast="0" w:name="_2n2th971m91i" w:id="16"/>
      <w:bookmarkEnd w:id="16"/>
      <w:r w:rsidDel="00000000" w:rsidR="00000000" w:rsidRPr="00000000">
        <w:rPr>
          <w:b w:val="1"/>
          <w:bCs w:val="1"/>
          <w:i w:val="1"/>
          <w:iCs w:val="1"/>
          <w:color w:val="000000"/>
          <w:sz w:val="26"/>
          <w:szCs w:val="26"/>
          <w:rtl w:val="0"/>
        </w:rPr>
        <w:t xml:space="preserve">3. Funciones del Líder en el Ecosistema Digital</w:t>
      </w:r>
    </w:p>
    <w:p w:rsidR="00000000" w:rsidDel="00000000" w:rsidP="00000000" w:rsidRDefault="00000000" w:rsidRPr="00000000" w14:paraId="00000083">
      <w:pPr>
        <w:spacing w:after="240" w:before="240" w:lineRule="auto"/>
        <w:rPr>
          <w:i w:val="1"/>
          <w:iCs w:val="1"/>
        </w:rPr>
      </w:pPr>
      <w:r w:rsidDel="00000000" w:rsidR="00000000" w:rsidRPr="00000000">
        <w:rPr>
          <w:i w:val="1"/>
          <w:iCs w:val="1"/>
          <w:rtl w:val="0"/>
        </w:rPr>
        <w:t xml:space="preserve">El Líder de Piso utiliza nuestras herramientas tecnológicas para el control total:</w:t>
      </w:r>
    </w:p>
    <w:p w:rsidR="00000000" w:rsidDel="00000000" w:rsidP="00000000" w:rsidRDefault="00000000" w:rsidRPr="00000000" w14:paraId="00000084">
      <w:pPr>
        <w:numPr>
          <w:ilvl w:val="0"/>
          <w:numId w:val="4"/>
        </w:numPr>
        <w:spacing w:after="0" w:afterAutospacing="0" w:before="240" w:lineRule="auto"/>
        <w:ind w:left="720" w:hanging="360"/>
        <w:rPr>
          <w:i w:val="1"/>
          <w:iCs w:val="1"/>
        </w:rPr>
      </w:pPr>
      <w:r w:rsidDel="00000000" w:rsidR="00000000" w:rsidRPr="00000000">
        <w:rPr>
          <w:b w:val="1"/>
          <w:bCs w:val="1"/>
          <w:i w:val="1"/>
          <w:iCs w:val="1"/>
          <w:rtl w:val="0"/>
        </w:rPr>
        <w:t xml:space="preserve">Gestión de Asistencia :</w:t>
      </w:r>
      <w:r w:rsidDel="00000000" w:rsidR="00000000" w:rsidRPr="00000000">
        <w:rPr>
          <w:i w:val="1"/>
          <w:iCs w:val="1"/>
          <w:rtl w:val="0"/>
        </w:rPr>
        <w:t xml:space="preserve"> Al inicio del turno, el líder valida el marcaje biométrico. Si el sistema detecta una ausencia, el líder activa el ticket de reemplazo en </w:t>
      </w:r>
      <w:r w:rsidDel="00000000" w:rsidR="00000000" w:rsidRPr="00000000">
        <w:rPr>
          <w:b w:val="1"/>
          <w:bCs w:val="1"/>
          <w:i w:val="1"/>
          <w:iCs w:val="1"/>
          <w:rtl w:val="0"/>
        </w:rPr>
        <w:t xml:space="preserve">Redmine</w:t>
      </w:r>
      <w:r w:rsidDel="00000000" w:rsidR="00000000" w:rsidRPr="00000000">
        <w:rPr>
          <w:i w:val="1"/>
          <w:iCs w:val="1"/>
          <w:rtl w:val="0"/>
        </w:rPr>
        <w:t xml:space="preserve"> de forma inmediata.</w:t>
      </w:r>
    </w:p>
    <w:p w:rsidR="00000000" w:rsidDel="00000000" w:rsidP="00000000" w:rsidRDefault="00000000" w:rsidRPr="00000000" w14:paraId="00000085">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Control de Productividad y KPIs:</w:t>
      </w:r>
      <w:r w:rsidDel="00000000" w:rsidR="00000000" w:rsidRPr="00000000">
        <w:rPr>
          <w:i w:val="1"/>
          <w:iCs w:val="1"/>
          <w:rtl w:val="0"/>
        </w:rPr>
        <w:t xml:space="preserve"> El líder registra los avances de la jornada (ej. contenedores descargados, etiquetas pegadas, bultos trasladados) directamente en el dispositivo móvil vinculado al </w:t>
      </w:r>
      <w:r w:rsidDel="00000000" w:rsidR="00000000" w:rsidRPr="00000000">
        <w:rPr>
          <w:b w:val="1"/>
          <w:bCs w:val="1"/>
          <w:i w:val="1"/>
          <w:iCs w:val="1"/>
          <w:rtl w:val="0"/>
        </w:rPr>
        <w:t xml:space="preserve">Módulo de Operaciones</w:t>
      </w:r>
      <w:r w:rsidDel="00000000" w:rsidR="00000000" w:rsidRPr="00000000">
        <w:rPr>
          <w:i w:val="1"/>
          <w:iCs w:val="1"/>
          <w:rtl w:val="0"/>
        </w:rPr>
        <w:t xml:space="preserve">.</w:t>
      </w:r>
    </w:p>
    <w:p w:rsidR="00000000" w:rsidDel="00000000" w:rsidP="00000000" w:rsidRDefault="00000000" w:rsidRPr="00000000" w14:paraId="00000086">
      <w:pPr>
        <w:numPr>
          <w:ilvl w:val="0"/>
          <w:numId w:val="4"/>
        </w:numPr>
        <w:spacing w:after="240" w:before="0" w:beforeAutospacing="0" w:lineRule="auto"/>
        <w:ind w:left="720" w:hanging="360"/>
        <w:rPr>
          <w:i w:val="1"/>
          <w:iCs w:val="1"/>
        </w:rPr>
      </w:pPr>
      <w:r w:rsidDel="00000000" w:rsidR="00000000" w:rsidRPr="00000000">
        <w:rPr>
          <w:b w:val="1"/>
          <w:bCs w:val="1"/>
          <w:i w:val="1"/>
          <w:iCs w:val="1"/>
          <w:rtl w:val="0"/>
        </w:rPr>
        <w:t xml:space="preserve">Seguridad y EPP:</w:t>
      </w:r>
      <w:r w:rsidDel="00000000" w:rsidR="00000000" w:rsidRPr="00000000">
        <w:rPr>
          <w:i w:val="1"/>
          <w:iCs w:val="1"/>
          <w:rtl w:val="0"/>
        </w:rPr>
        <w:t xml:space="preserve"> El líder realiza la "Inspección de Seguridad de 5 Minutos" al inicio del turno. Mediante el sistema, verifica que cada operario cuente con su equipo de protección asignado en </w:t>
      </w:r>
      <w:r w:rsidDel="00000000" w:rsidR="00000000" w:rsidRPr="00000000">
        <w:rPr>
          <w:b w:val="1"/>
          <w:bCs w:val="1"/>
          <w:i w:val="1"/>
          <w:iCs w:val="1"/>
          <w:rtl w:val="0"/>
        </w:rPr>
        <w:t xml:space="preserve">Odoo</w:t>
      </w:r>
      <w:r w:rsidDel="00000000" w:rsidR="00000000" w:rsidRPr="00000000">
        <w:rPr>
          <w:i w:val="1"/>
          <w:iCs w:val="1"/>
          <w:rtl w:val="0"/>
        </w:rPr>
        <w:t xml:space="preserve">.</w:t>
      </w:r>
    </w:p>
    <w:p w:rsidR="00000000" w:rsidDel="00000000" w:rsidP="00000000" w:rsidRDefault="00000000" w:rsidRPr="00000000" w14:paraId="00000087">
      <w:pPr>
        <w:pStyle w:val="Heading3"/>
        <w:keepNext w:val="0"/>
        <w:keepLines w:val="0"/>
        <w:spacing w:before="280" w:lineRule="auto"/>
        <w:rPr>
          <w:b w:val="1"/>
          <w:bCs w:val="1"/>
          <w:i w:val="1"/>
          <w:iCs w:val="1"/>
          <w:color w:val="000000"/>
          <w:sz w:val="26"/>
          <w:szCs w:val="26"/>
        </w:rPr>
      </w:pPr>
      <w:bookmarkStart w:colFirst="0" w:colLast="0" w:name="_fpb1dfjvr4lc" w:id="17"/>
      <w:bookmarkEnd w:id="17"/>
      <w:r w:rsidDel="00000000" w:rsidR="00000000" w:rsidRPr="00000000">
        <w:rPr>
          <w:b w:val="1"/>
          <w:bCs w:val="1"/>
          <w:i w:val="1"/>
          <w:iCs w:val="1"/>
          <w:color w:val="000000"/>
          <w:sz w:val="26"/>
          <w:szCs w:val="26"/>
          <w:rtl w:val="0"/>
        </w:rPr>
        <w:t xml:space="preserve">4. Ciclo de Comunicación y Reporte del Líder</w:t>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Para asegurar la transparencia, el líder cumple con el siguiente protocolo de comunicación:</w:t>
      </w:r>
    </w:p>
    <w:p w:rsidR="00000000" w:rsidDel="00000000" w:rsidP="00000000" w:rsidRDefault="00000000" w:rsidRPr="00000000" w14:paraId="00000089">
      <w:pPr>
        <w:numPr>
          <w:ilvl w:val="0"/>
          <w:numId w:val="15"/>
        </w:numPr>
        <w:spacing w:after="0" w:afterAutospacing="0" w:before="240" w:lineRule="auto"/>
        <w:ind w:left="720" w:hanging="360"/>
        <w:rPr>
          <w:i w:val="1"/>
          <w:iCs w:val="1"/>
        </w:rPr>
      </w:pPr>
      <w:r w:rsidDel="00000000" w:rsidR="00000000" w:rsidRPr="00000000">
        <w:rPr>
          <w:b w:val="1"/>
          <w:bCs w:val="1"/>
          <w:i w:val="1"/>
          <w:iCs w:val="1"/>
          <w:rtl w:val="0"/>
        </w:rPr>
        <w:t xml:space="preserve">Apertura de Turno:</w:t>
      </w:r>
      <w:r w:rsidDel="00000000" w:rsidR="00000000" w:rsidRPr="00000000">
        <w:rPr>
          <w:i w:val="1"/>
          <w:iCs w:val="1"/>
          <w:rtl w:val="0"/>
        </w:rPr>
        <w:t xml:space="preserve"> Verificación de personal, estado de herramientas y condiciones de seguridad en cámaras de frío o estantería seca.</w:t>
      </w:r>
    </w:p>
    <w:p w:rsidR="00000000" w:rsidDel="00000000" w:rsidP="00000000" w:rsidRDefault="00000000" w:rsidRPr="00000000" w14:paraId="0000008A">
      <w:pPr>
        <w:numPr>
          <w:ilvl w:val="0"/>
          <w:numId w:val="1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Reporte Intermedio:</w:t>
      </w:r>
      <w:r w:rsidDel="00000000" w:rsidR="00000000" w:rsidRPr="00000000">
        <w:rPr>
          <w:i w:val="1"/>
          <w:iCs w:val="1"/>
          <w:rtl w:val="0"/>
        </w:rPr>
        <w:t xml:space="preserve"> Registro en el Módulo de Operaciones sobre cualquier desviación en el volumen de carga recibido vs. despachado.</w:t>
      </w:r>
    </w:p>
    <w:p w:rsidR="00000000" w:rsidDel="00000000" w:rsidP="00000000" w:rsidRDefault="00000000" w:rsidRPr="00000000" w14:paraId="0000008B">
      <w:pPr>
        <w:numPr>
          <w:ilvl w:val="0"/>
          <w:numId w:val="15"/>
        </w:numPr>
        <w:spacing w:after="240" w:before="0" w:beforeAutospacing="0" w:lineRule="auto"/>
        <w:ind w:left="720" w:hanging="360"/>
        <w:rPr>
          <w:i w:val="1"/>
          <w:iCs w:val="1"/>
        </w:rPr>
      </w:pPr>
      <w:r w:rsidDel="00000000" w:rsidR="00000000" w:rsidRPr="00000000">
        <w:rPr>
          <w:b w:val="1"/>
          <w:bCs w:val="1"/>
          <w:i w:val="1"/>
          <w:iCs w:val="1"/>
          <w:rtl w:val="0"/>
        </w:rPr>
        <w:t xml:space="preserve">Cierre de Turno y Entrega:</w:t>
      </w:r>
      <w:r w:rsidDel="00000000" w:rsidR="00000000" w:rsidRPr="00000000">
        <w:rPr>
          <w:i w:val="1"/>
          <w:iCs w:val="1"/>
          <w:rtl w:val="0"/>
        </w:rPr>
        <w:t xml:space="preserve"> Validación de marcadas finales para garantizar que las horas a facturar coincidan con el trabajo realizado. Generación del reporte de incidencias en </w:t>
      </w:r>
      <w:r w:rsidDel="00000000" w:rsidR="00000000" w:rsidRPr="00000000">
        <w:rPr>
          <w:b w:val="1"/>
          <w:bCs w:val="1"/>
          <w:i w:val="1"/>
          <w:iCs w:val="1"/>
          <w:rtl w:val="0"/>
        </w:rPr>
        <w:t xml:space="preserve">Redmine</w:t>
      </w:r>
      <w:r w:rsidDel="00000000" w:rsidR="00000000" w:rsidRPr="00000000">
        <w:rPr>
          <w:i w:val="1"/>
          <w:iCs w:val="1"/>
          <w:rtl w:val="0"/>
        </w:rPr>
        <w:t xml:space="preserve"> (si las hubiere).</w:t>
      </w:r>
    </w:p>
    <w:p w:rsidR="00000000" w:rsidDel="00000000" w:rsidP="00000000" w:rsidRDefault="00000000" w:rsidRPr="00000000" w14:paraId="0000008C">
      <w:pPr>
        <w:pStyle w:val="Heading3"/>
        <w:keepNext w:val="0"/>
        <w:keepLines w:val="0"/>
        <w:spacing w:before="280" w:lineRule="auto"/>
        <w:rPr>
          <w:b w:val="1"/>
          <w:bCs w:val="1"/>
          <w:i w:val="1"/>
          <w:iCs w:val="1"/>
          <w:color w:val="000000"/>
          <w:sz w:val="26"/>
          <w:szCs w:val="26"/>
        </w:rPr>
      </w:pPr>
      <w:bookmarkStart w:colFirst="0" w:colLast="0" w:name="_66na4uxwdcss" w:id="18"/>
      <w:bookmarkEnd w:id="18"/>
      <w:r w:rsidDel="00000000" w:rsidR="00000000" w:rsidRPr="00000000">
        <w:rPr>
          <w:b w:val="1"/>
          <w:bCs w:val="1"/>
          <w:i w:val="1"/>
          <w:iCs w:val="1"/>
          <w:color w:val="000000"/>
          <w:sz w:val="26"/>
          <w:szCs w:val="26"/>
          <w:rtl w:val="0"/>
        </w:rPr>
        <w:t xml:space="preserve">5. Plan de Escalamiento del Líder</w:t>
      </w:r>
    </w:p>
    <w:p w:rsidR="00000000" w:rsidDel="00000000" w:rsidP="00000000" w:rsidRDefault="00000000" w:rsidRPr="00000000" w14:paraId="0000008D">
      <w:pPr>
        <w:spacing w:after="240" w:before="240" w:lineRule="auto"/>
        <w:rPr>
          <w:i w:val="1"/>
          <w:iCs w:val="1"/>
        </w:rPr>
      </w:pPr>
      <w:r w:rsidDel="00000000" w:rsidR="00000000" w:rsidRPr="00000000">
        <w:rPr>
          <w:i w:val="1"/>
          <w:iCs w:val="1"/>
          <w:rtl w:val="0"/>
        </w:rPr>
        <w:t xml:space="preserve">Si surge un problema técnico o de volumen que supere la capacidad de piso, el líder tiene la autoridad y la herramienta para:</w:t>
      </w:r>
    </w:p>
    <w:p w:rsidR="00000000" w:rsidDel="00000000" w:rsidP="00000000" w:rsidRDefault="00000000" w:rsidRPr="00000000" w14:paraId="0000008E">
      <w:pPr>
        <w:numPr>
          <w:ilvl w:val="0"/>
          <w:numId w:val="7"/>
        </w:numPr>
        <w:spacing w:after="240" w:before="240" w:lineRule="auto"/>
        <w:ind w:left="720" w:hanging="360"/>
        <w:rPr>
          <w:i w:val="1"/>
          <w:iCs w:val="1"/>
        </w:rPr>
      </w:pPr>
      <w:r w:rsidDel="00000000" w:rsidR="00000000" w:rsidRPr="00000000">
        <w:rPr>
          <w:i w:val="1"/>
          <w:iCs w:val="1"/>
          <w:rtl w:val="0"/>
        </w:rPr>
        <w:t xml:space="preserve">Abrir un </w:t>
      </w:r>
      <w:r w:rsidDel="00000000" w:rsidR="00000000" w:rsidRPr="00000000">
        <w:rPr>
          <w:b w:val="1"/>
          <w:bCs w:val="1"/>
          <w:i w:val="1"/>
          <w:iCs w:val="1"/>
          <w:rtl w:val="0"/>
        </w:rPr>
        <w:t xml:space="preserve">Ticket Prioridad 1</w:t>
      </w:r>
      <w:r w:rsidDel="00000000" w:rsidR="00000000" w:rsidRPr="00000000">
        <w:rPr>
          <w:i w:val="1"/>
          <w:iCs w:val="1"/>
          <w:rtl w:val="0"/>
        </w:rPr>
        <w:t xml:space="preserve"> en Redmine, el cual notifica simultáneamente al Supervisor de Cuenta y a nuestra Gerencia General para soporte inmediato.</w:t>
      </w:r>
    </w:p>
    <w:p w:rsidR="00000000" w:rsidDel="00000000" w:rsidP="00000000" w:rsidRDefault="00000000" w:rsidRPr="00000000" w14:paraId="0000008F">
      <w:pPr>
        <w:spacing w:after="240" w:before="240" w:lineRule="auto"/>
        <w:rPr>
          <w:i w:val="1"/>
          <w:iCs w:val="1"/>
        </w:rPr>
      </w:pPr>
      <w:r w:rsidDel="00000000" w:rsidR="00000000" w:rsidRPr="00000000">
        <w:rPr>
          <w:rtl w:val="0"/>
        </w:rPr>
      </w:r>
    </w:p>
    <w:p w:rsidR="00000000" w:rsidDel="00000000" w:rsidP="00000000" w:rsidRDefault="00000000" w:rsidRPr="00000000" w14:paraId="00000090">
      <w:pPr>
        <w:spacing w:after="240" w:before="240" w:lineRule="auto"/>
        <w:rPr>
          <w:i w:val="1"/>
          <w:iCs w:val="1"/>
        </w:rPr>
      </w:pPr>
      <w:r w:rsidDel="00000000" w:rsidR="00000000" w:rsidRPr="00000000">
        <w:rPr>
          <w:rtl w:val="0"/>
        </w:rPr>
      </w:r>
    </w:p>
    <w:p w:rsidR="00000000" w:rsidDel="00000000" w:rsidP="00000000" w:rsidRDefault="00000000" w:rsidRPr="00000000" w14:paraId="00000091">
      <w:pPr>
        <w:spacing w:after="240" w:before="240" w:lineRule="auto"/>
        <w:rPr>
          <w:i w:val="1"/>
          <w:iCs w:val="1"/>
        </w:rPr>
      </w:pPr>
      <w:r w:rsidDel="00000000" w:rsidR="00000000" w:rsidRPr="00000000">
        <w:rPr>
          <w:rtl w:val="0"/>
        </w:rPr>
      </w:r>
    </w:p>
    <w:p w:rsidR="00000000" w:rsidDel="00000000" w:rsidP="00000000" w:rsidRDefault="00000000" w:rsidRPr="00000000" w14:paraId="00000092">
      <w:pPr>
        <w:spacing w:after="240" w:before="240" w:lineRule="auto"/>
        <w:rPr>
          <w:i w:val="1"/>
          <w:iCs w:val="1"/>
        </w:rPr>
      </w:pPr>
      <w:r w:rsidDel="00000000" w:rsidR="00000000" w:rsidRPr="00000000">
        <w:rPr>
          <w:rtl w:val="0"/>
        </w:rPr>
      </w:r>
    </w:p>
    <w:p w:rsidR="00000000" w:rsidDel="00000000" w:rsidP="00000000" w:rsidRDefault="00000000" w:rsidRPr="00000000" w14:paraId="00000093">
      <w:pPr>
        <w:spacing w:after="240" w:before="240" w:lineRule="auto"/>
        <w:rPr>
          <w:i w:val="1"/>
          <w:iCs w:val="1"/>
        </w:rPr>
      </w:pPr>
      <w:r w:rsidDel="00000000" w:rsidR="00000000" w:rsidRPr="00000000">
        <w:rPr>
          <w:rtl w:val="0"/>
        </w:rPr>
      </w:r>
    </w:p>
    <w:p w:rsidR="00000000" w:rsidDel="00000000" w:rsidP="00000000" w:rsidRDefault="00000000" w:rsidRPr="00000000" w14:paraId="00000094">
      <w:pPr>
        <w:spacing w:after="240" w:before="240" w:lineRule="auto"/>
        <w:rPr>
          <w:i w:val="1"/>
          <w:iCs w:val="1"/>
        </w:rPr>
      </w:pPr>
      <w:r w:rsidDel="00000000" w:rsidR="00000000" w:rsidRPr="00000000">
        <w:rPr>
          <w:rtl w:val="0"/>
        </w:rPr>
      </w:r>
    </w:p>
    <w:p w:rsidR="00000000" w:rsidDel="00000000" w:rsidP="00000000" w:rsidRDefault="00000000" w:rsidRPr="00000000" w14:paraId="00000095">
      <w:pPr>
        <w:spacing w:after="240" w:before="240" w:lineRule="auto"/>
        <w:rPr>
          <w:i w:val="1"/>
          <w:iCs w:val="1"/>
        </w:rPr>
      </w:pPr>
      <w:r w:rsidDel="00000000" w:rsidR="00000000" w:rsidRPr="00000000">
        <w:rPr>
          <w:rtl w:val="0"/>
        </w:rPr>
      </w:r>
    </w:p>
    <w:p w:rsidR="00000000" w:rsidDel="00000000" w:rsidP="00000000" w:rsidRDefault="00000000" w:rsidRPr="00000000" w14:paraId="00000096">
      <w:pPr>
        <w:spacing w:after="240" w:before="240" w:lineRule="auto"/>
        <w:rPr>
          <w:i w:val="1"/>
          <w:iCs w:val="1"/>
        </w:rPr>
      </w:pPr>
      <w:r w:rsidDel="00000000" w:rsidR="00000000" w:rsidRPr="00000000">
        <w:rPr>
          <w:rtl w:val="0"/>
        </w:rPr>
      </w:r>
    </w:p>
    <w:p w:rsidR="00000000" w:rsidDel="00000000" w:rsidP="00000000" w:rsidRDefault="00000000" w:rsidRPr="00000000" w14:paraId="00000097">
      <w:pPr>
        <w:spacing w:after="240" w:before="240" w:lineRule="auto"/>
        <w:rPr>
          <w:i w:val="1"/>
          <w:iCs w:val="1"/>
        </w:rPr>
      </w:pPr>
      <w:r w:rsidDel="00000000" w:rsidR="00000000" w:rsidRPr="00000000">
        <w:rPr>
          <w:rtl w:val="0"/>
        </w:rPr>
      </w:r>
    </w:p>
    <w:p w:rsidR="00000000" w:rsidDel="00000000" w:rsidP="00000000" w:rsidRDefault="00000000" w:rsidRPr="00000000" w14:paraId="00000098">
      <w:pPr>
        <w:spacing w:after="240" w:before="240" w:lineRule="auto"/>
        <w:rPr>
          <w:i w:val="1"/>
          <w:iCs w:val="1"/>
        </w:rPr>
      </w:pPr>
      <w:r w:rsidDel="00000000" w:rsidR="00000000" w:rsidRPr="00000000">
        <w:rPr>
          <w:rtl w:val="0"/>
        </w:rPr>
      </w:r>
    </w:p>
    <w:p w:rsidR="00000000" w:rsidDel="00000000" w:rsidP="00000000" w:rsidRDefault="00000000" w:rsidRPr="00000000" w14:paraId="00000099">
      <w:pPr>
        <w:spacing w:after="240" w:before="240" w:lineRule="auto"/>
        <w:rPr>
          <w:i w:val="1"/>
          <w:iCs w:val="1"/>
        </w:rPr>
      </w:pPr>
      <w:r w:rsidDel="00000000" w:rsidR="00000000" w:rsidRPr="00000000">
        <w:rPr>
          <w:rtl w:val="0"/>
        </w:rPr>
      </w:r>
    </w:p>
    <w:p w:rsidR="00000000" w:rsidDel="00000000" w:rsidP="00000000" w:rsidRDefault="00000000" w:rsidRPr="00000000" w14:paraId="0000009A">
      <w:pPr>
        <w:spacing w:after="240" w:before="240" w:lineRule="auto"/>
        <w:rPr>
          <w:i w:val="1"/>
          <w:iCs w:val="1"/>
        </w:rPr>
      </w:pPr>
      <w:r w:rsidDel="00000000" w:rsidR="00000000" w:rsidRPr="00000000">
        <w:rPr>
          <w:rtl w:val="0"/>
        </w:rPr>
      </w:r>
    </w:p>
    <w:p w:rsidR="00000000" w:rsidDel="00000000" w:rsidP="00000000" w:rsidRDefault="00000000" w:rsidRPr="00000000" w14:paraId="0000009B">
      <w:pPr>
        <w:spacing w:after="240" w:before="240" w:lineRule="auto"/>
        <w:rPr>
          <w:i w:val="1"/>
          <w:iCs w:val="1"/>
        </w:rPr>
      </w:pPr>
      <w:r w:rsidDel="00000000" w:rsidR="00000000" w:rsidRPr="00000000">
        <w:rPr>
          <w:rtl w:val="0"/>
        </w:rPr>
      </w:r>
    </w:p>
    <w:p w:rsidR="00000000" w:rsidDel="00000000" w:rsidP="00000000" w:rsidRDefault="00000000" w:rsidRPr="00000000" w14:paraId="0000009C">
      <w:pPr>
        <w:spacing w:after="240" w:before="240" w:lineRule="auto"/>
        <w:rPr>
          <w:i w:val="1"/>
          <w:iCs w:val="1"/>
        </w:rPr>
      </w:pPr>
      <w:r w:rsidDel="00000000" w:rsidR="00000000" w:rsidRPr="00000000">
        <w:rPr>
          <w:rtl w:val="0"/>
        </w:rPr>
      </w:r>
    </w:p>
    <w:p w:rsidR="00000000" w:rsidDel="00000000" w:rsidP="00000000" w:rsidRDefault="00000000" w:rsidRPr="00000000" w14:paraId="0000009D">
      <w:pPr>
        <w:spacing w:after="240" w:before="240" w:lineRule="auto"/>
        <w:rPr>
          <w:i w:val="1"/>
          <w:iCs w:val="1"/>
        </w:rPr>
      </w:pPr>
      <w:r w:rsidDel="00000000" w:rsidR="00000000" w:rsidRPr="00000000">
        <w:rPr>
          <w:rtl w:val="0"/>
        </w:rPr>
      </w:r>
    </w:p>
    <w:p w:rsidR="00000000" w:rsidDel="00000000" w:rsidP="00000000" w:rsidRDefault="00000000" w:rsidRPr="00000000" w14:paraId="0000009E">
      <w:pPr>
        <w:spacing w:after="240" w:before="240" w:lineRule="auto"/>
        <w:rPr>
          <w:i w:val="1"/>
          <w:iCs w:val="1"/>
        </w:rPr>
      </w:pPr>
      <w:r w:rsidDel="00000000" w:rsidR="00000000" w:rsidRPr="00000000">
        <w:rPr>
          <w:rtl w:val="0"/>
        </w:rPr>
      </w:r>
    </w:p>
    <w:p w:rsidR="00000000" w:rsidDel="00000000" w:rsidP="00000000" w:rsidRDefault="00000000" w:rsidRPr="00000000" w14:paraId="0000009F">
      <w:pPr>
        <w:spacing w:after="240" w:before="240" w:lineRule="auto"/>
        <w:rPr>
          <w:i w:val="1"/>
          <w:iCs w:val="1"/>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Managua, 18 de diciembre de 2025</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A la atención del Comité de Licitación:</w:t>
      </w:r>
      <w:r w:rsidDel="00000000" w:rsidR="00000000" w:rsidRPr="00000000">
        <w:rPr>
          <w:rtl w:val="0"/>
        </w:rPr>
        <w:t xml:space="preserve"> </w:t>
      </w:r>
      <w:r w:rsidDel="00000000" w:rsidR="00000000" w:rsidRPr="00000000">
        <w:rPr>
          <w:b w:val="1"/>
          <w:bCs w:val="1"/>
          <w:rtl w:val="0"/>
        </w:rPr>
        <w:t xml:space="preserve">WalMart.</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REF: Propuesta Técnica y Económica para la Prestación de Servicios de Personal y Gestión Logística.</w:t>
      </w:r>
    </w:p>
    <w:p w:rsidR="00000000" w:rsidDel="00000000" w:rsidP="00000000" w:rsidRDefault="00000000" w:rsidRPr="00000000" w14:paraId="000000A8">
      <w:pPr>
        <w:spacing w:after="240" w:before="240" w:lineRule="auto"/>
        <w:rPr/>
      </w:pPr>
      <w:r w:rsidDel="00000000" w:rsidR="00000000" w:rsidRPr="00000000">
        <w:rPr>
          <w:rtl w:val="0"/>
        </w:rPr>
        <w:t xml:space="preserve">De nuestra mayor consideración:</w:t>
      </w:r>
    </w:p>
    <w:p w:rsidR="00000000" w:rsidDel="00000000" w:rsidP="00000000" w:rsidRDefault="00000000" w:rsidRPr="00000000" w14:paraId="000000A9">
      <w:pPr>
        <w:spacing w:after="240" w:before="240" w:lineRule="auto"/>
        <w:rPr/>
      </w:pPr>
      <w:r w:rsidDel="00000000" w:rsidR="00000000" w:rsidRPr="00000000">
        <w:rPr>
          <w:rtl w:val="0"/>
        </w:rPr>
        <w:t xml:space="preserve">Tengo el agrado de dirigirme a ustedes en representación de </w:t>
      </w:r>
      <w:r w:rsidDel="00000000" w:rsidR="00000000" w:rsidRPr="00000000">
        <w:rPr>
          <w:b w:val="1"/>
          <w:bCs w:val="1"/>
          <w:rtl w:val="0"/>
        </w:rPr>
        <w:t xml:space="preserve">BUSSERSA</w:t>
      </w:r>
      <w:r w:rsidDel="00000000" w:rsidR="00000000" w:rsidRPr="00000000">
        <w:rPr>
          <w:rtl w:val="0"/>
        </w:rPr>
        <w:t xml:space="preserve">, con el firme propósito de presentar nuestra propuesta para la gestión de servicios de personal especializado en áreas críticas de su cadena de suministro, incluyendo operaciones en bodegas de ambiente seco y frío, carga/descarga de contenedores y servicios de valor agregado.</w:t>
      </w:r>
    </w:p>
    <w:p w:rsidR="00000000" w:rsidDel="00000000" w:rsidP="00000000" w:rsidRDefault="00000000" w:rsidRPr="00000000" w14:paraId="000000AA">
      <w:pPr>
        <w:spacing w:after="240" w:before="240" w:lineRule="auto"/>
        <w:rPr/>
      </w:pPr>
      <w:r w:rsidDel="00000000" w:rsidR="00000000" w:rsidRPr="00000000">
        <w:rPr>
          <w:rtl w:val="0"/>
        </w:rPr>
        <w:t xml:space="preserve">Nuestra empresa nace con la visión de profesionalizar el outsourcing logístico mediante la convergencia entre el </w:t>
      </w:r>
      <w:r w:rsidDel="00000000" w:rsidR="00000000" w:rsidRPr="00000000">
        <w:rPr>
          <w:b w:val="1"/>
          <w:bCs w:val="1"/>
          <w:rtl w:val="0"/>
        </w:rPr>
        <w:t xml:space="preserve">talento humano calificado</w:t>
      </w:r>
      <w:r w:rsidDel="00000000" w:rsidR="00000000" w:rsidRPr="00000000">
        <w:rPr>
          <w:rtl w:val="0"/>
        </w:rPr>
        <w:t xml:space="preserve"> y la </w:t>
      </w:r>
      <w:r w:rsidDel="00000000" w:rsidR="00000000" w:rsidRPr="00000000">
        <w:rPr>
          <w:b w:val="1"/>
          <w:bCs w:val="1"/>
          <w:rtl w:val="0"/>
        </w:rPr>
        <w:t xml:space="preserve">innovación tecnológica</w:t>
      </w:r>
      <w:r w:rsidDel="00000000" w:rsidR="00000000" w:rsidRPr="00000000">
        <w:rPr>
          <w:rtl w:val="0"/>
        </w:rPr>
        <w:t xml:space="preserve">. </w:t>
      </w:r>
    </w:p>
    <w:p w:rsidR="00000000" w:rsidDel="00000000" w:rsidP="00000000" w:rsidRDefault="00000000" w:rsidRPr="00000000" w14:paraId="000000AB">
      <w:pPr>
        <w:spacing w:after="240" w:before="240" w:lineRule="auto"/>
        <w:rPr/>
      </w:pPr>
      <w:r w:rsidDel="00000000" w:rsidR="00000000" w:rsidRPr="00000000">
        <w:rPr>
          <w:rtl w:val="0"/>
        </w:rPr>
        <w:t xml:space="preserve">Entendemos que en el sector de bodega, la precisión, la seguridad y la continuidad son factores innegociables. Por ello, nuestra propuesta no se limita a la provisión de personal; ofrecemos un </w:t>
      </w:r>
      <w:r w:rsidDel="00000000" w:rsidR="00000000" w:rsidRPr="00000000">
        <w:rPr>
          <w:b w:val="1"/>
          <w:bCs w:val="1"/>
          <w:rtl w:val="0"/>
        </w:rPr>
        <w:t xml:space="preserve">Ecosistema de Gestión Digital</w:t>
      </w:r>
      <w:r w:rsidDel="00000000" w:rsidR="00000000" w:rsidRPr="00000000">
        <w:rPr>
          <w:rtl w:val="0"/>
        </w:rPr>
        <w:t xml:space="preserve"> único en el mercado, basado en las siguientes ventajas competitivas:</w:t>
      </w:r>
    </w:p>
    <w:p w:rsidR="00000000" w:rsidDel="00000000" w:rsidP="00000000" w:rsidRDefault="00000000" w:rsidRPr="00000000" w14:paraId="000000AC">
      <w:pPr>
        <w:numPr>
          <w:ilvl w:val="0"/>
          <w:numId w:val="8"/>
        </w:numPr>
        <w:spacing w:after="0" w:afterAutospacing="0" w:before="240" w:lineRule="auto"/>
        <w:ind w:left="720" w:hanging="360"/>
      </w:pPr>
      <w:r w:rsidDel="00000000" w:rsidR="00000000" w:rsidRPr="00000000">
        <w:rPr>
          <w:b w:val="1"/>
          <w:bCs w:val="1"/>
          <w:rtl w:val="0"/>
        </w:rPr>
        <w:t xml:space="preserve">Trazabilidad Total con Odoo &amp; Redmine:</w:t>
      </w:r>
      <w:r w:rsidDel="00000000" w:rsidR="00000000" w:rsidRPr="00000000">
        <w:rPr>
          <w:rtl w:val="0"/>
        </w:rPr>
        <w:t xml:space="preserve"> Integramos la gestión de flujos de trabajo y la administración de recursos humanos en una plataforma unificada. Esto garantiza que cada hora extra, cada entrega de EPP y cada movimiento de personal entre áreas sea auditable, transparente y libre de errores manuales.</w:t>
      </w:r>
    </w:p>
    <w:p w:rsidR="00000000" w:rsidDel="00000000" w:rsidP="00000000" w:rsidRDefault="00000000" w:rsidRPr="00000000" w14:paraId="000000AD">
      <w:pPr>
        <w:numPr>
          <w:ilvl w:val="0"/>
          <w:numId w:val="8"/>
        </w:numPr>
        <w:spacing w:after="0" w:afterAutospacing="0" w:before="0" w:beforeAutospacing="0" w:lineRule="auto"/>
        <w:ind w:left="720" w:hanging="360"/>
      </w:pPr>
      <w:r w:rsidDel="00000000" w:rsidR="00000000" w:rsidRPr="00000000">
        <w:rPr>
          <w:b w:val="1"/>
          <w:bCs w:val="1"/>
          <w:rtl w:val="0"/>
        </w:rPr>
        <w:t xml:space="preserve">Módulo de Operaciones Propietario:</w:t>
      </w:r>
      <w:r w:rsidDel="00000000" w:rsidR="00000000" w:rsidRPr="00000000">
        <w:rPr>
          <w:rtl w:val="0"/>
        </w:rPr>
        <w:t xml:space="preserve"> Contamos con tecnología propia que vincula el marcaje biométrico en sitio con el procesamiento de nómina y facturación. Esto permite una </w:t>
      </w:r>
      <w:r w:rsidDel="00000000" w:rsidR="00000000" w:rsidRPr="00000000">
        <w:rPr>
          <w:b w:val="1"/>
          <w:bCs w:val="1"/>
          <w:rtl w:val="0"/>
        </w:rPr>
        <w:t xml:space="preserve">Revisión Manual y Validación de Datos</w:t>
      </w:r>
      <w:r w:rsidDel="00000000" w:rsidR="00000000" w:rsidRPr="00000000">
        <w:rPr>
          <w:rtl w:val="0"/>
        </w:rPr>
        <w:t xml:space="preserve"> precisa, asegurando que su facturación por cliente y área (FGC) sea exacta y refleje la productividad real en piso.</w:t>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b w:val="1"/>
          <w:bCs w:val="1"/>
          <w:rtl w:val="0"/>
        </w:rPr>
        <w:t xml:space="preserve">Especialización en Ambientes Críticos:</w:t>
      </w:r>
      <w:r w:rsidDel="00000000" w:rsidR="00000000" w:rsidRPr="00000000">
        <w:rPr>
          <w:rtl w:val="0"/>
        </w:rPr>
        <w:t xml:space="preserve"> Disponemos de protocolos certificados para el manejo de carga en cadena de frío y seco, con personal capacitado en el uso seguro de equipo móvil y estrictas normativas de Salud y Seguridad Ocupacional (SSO).</w:t>
      </w:r>
    </w:p>
    <w:p w:rsidR="00000000" w:rsidDel="00000000" w:rsidP="00000000" w:rsidRDefault="00000000" w:rsidRPr="00000000" w14:paraId="000000AF">
      <w:pPr>
        <w:numPr>
          <w:ilvl w:val="0"/>
          <w:numId w:val="8"/>
        </w:numPr>
        <w:spacing w:after="240" w:before="0" w:beforeAutospacing="0" w:lineRule="auto"/>
        <w:ind w:left="720" w:hanging="360"/>
      </w:pPr>
      <w:r w:rsidDel="00000000" w:rsidR="00000000" w:rsidRPr="00000000">
        <w:rPr>
          <w:b w:val="1"/>
          <w:bCs w:val="1"/>
          <w:rtl w:val="0"/>
        </w:rPr>
        <w:t xml:space="preserve">Capacidad de Respuesta y Escalabilidad:</w:t>
      </w:r>
      <w:r w:rsidDel="00000000" w:rsidR="00000000" w:rsidRPr="00000000">
        <w:rPr>
          <w:rtl w:val="0"/>
        </w:rPr>
        <w:t xml:space="preserve"> Gracias a nuestra base de datos automatizada, garantizamos la cobertura de vacantes y la reacción ante picos de volumen en tiempos récord, asegurando que sus indicadores de despacho y recibo nunca se vean afectados.</w:t>
      </w:r>
    </w:p>
    <w:p w:rsidR="00000000" w:rsidDel="00000000" w:rsidP="00000000" w:rsidRDefault="00000000" w:rsidRPr="00000000" w14:paraId="000000B0">
      <w:pPr>
        <w:spacing w:after="240" w:before="240" w:lineRule="auto"/>
        <w:rPr/>
      </w:pPr>
      <w:r w:rsidDel="00000000" w:rsidR="00000000" w:rsidRPr="00000000">
        <w:rPr>
          <w:rtl w:val="0"/>
        </w:rPr>
        <w:t xml:space="preserve">Adjunto a la presente, encontrarán el detalle de nuestro </w:t>
      </w:r>
      <w:r w:rsidDel="00000000" w:rsidR="00000000" w:rsidRPr="00000000">
        <w:rPr>
          <w:b w:val="1"/>
          <w:bCs w:val="1"/>
          <w:rtl w:val="0"/>
        </w:rPr>
        <w:t xml:space="preserve">Plan de Implementación</w:t>
      </w:r>
      <w:r w:rsidDel="00000000" w:rsidR="00000000" w:rsidRPr="00000000">
        <w:rPr>
          <w:rtl w:val="0"/>
        </w:rPr>
        <w:t xml:space="preserve">, </w:t>
      </w:r>
      <w:r w:rsidDel="00000000" w:rsidR="00000000" w:rsidRPr="00000000">
        <w:rPr>
          <w:b w:val="1"/>
          <w:bCs w:val="1"/>
          <w:rtl w:val="0"/>
        </w:rPr>
        <w:t xml:space="preserve">Protocolos de Escalamiento</w:t>
      </w:r>
      <w:r w:rsidDel="00000000" w:rsidR="00000000" w:rsidRPr="00000000">
        <w:rPr>
          <w:rtl w:val="0"/>
        </w:rPr>
        <w:t xml:space="preserve"> y </w:t>
      </w:r>
      <w:r w:rsidDel="00000000" w:rsidR="00000000" w:rsidRPr="00000000">
        <w:rPr>
          <w:b w:val="1"/>
          <w:bCs w:val="1"/>
          <w:rtl w:val="0"/>
        </w:rPr>
        <w:t xml:space="preserve">Planes de Contingencia</w:t>
      </w:r>
      <w:r w:rsidDel="00000000" w:rsidR="00000000" w:rsidRPr="00000000">
        <w:rPr>
          <w:rtl w:val="0"/>
        </w:rPr>
        <w:t xml:space="preserve">, los cuales han sido diseñados bajo los más altos estándares de calidad y cumplimiento legal.</w:t>
      </w:r>
    </w:p>
    <w:p w:rsidR="00000000" w:rsidDel="00000000" w:rsidP="00000000" w:rsidRDefault="00000000" w:rsidRPr="00000000" w14:paraId="000000B1">
      <w:pPr>
        <w:spacing w:after="240" w:before="240" w:lineRule="auto"/>
        <w:rPr/>
      </w:pPr>
      <w:r w:rsidDel="00000000" w:rsidR="00000000" w:rsidRPr="00000000">
        <w:rPr>
          <w:rtl w:val="0"/>
        </w:rPr>
        <w:t xml:space="preserve">Estamos convencidos de que </w:t>
      </w:r>
      <w:r w:rsidDel="00000000" w:rsidR="00000000" w:rsidRPr="00000000">
        <w:rPr>
          <w:b w:val="1"/>
          <w:bCs w:val="1"/>
          <w:rtl w:val="0"/>
        </w:rPr>
        <w:t xml:space="preserve">BUSSERSA </w:t>
      </w:r>
      <w:r w:rsidDel="00000000" w:rsidR="00000000" w:rsidRPr="00000000">
        <w:rPr>
          <w:rtl w:val="0"/>
        </w:rPr>
        <w:t xml:space="preserve">es el aliado estratégico que su organización necesita para optimizar sus costos operativos y elevar la eficiencia de su centro de distribución a través de la transparencia y la tecnología.</w:t>
      </w:r>
    </w:p>
    <w:p w:rsidR="00000000" w:rsidDel="00000000" w:rsidP="00000000" w:rsidRDefault="00000000" w:rsidRPr="00000000" w14:paraId="000000B2">
      <w:pPr>
        <w:spacing w:after="240" w:before="240" w:lineRule="auto"/>
        <w:rPr/>
      </w:pPr>
      <w:r w:rsidDel="00000000" w:rsidR="00000000" w:rsidRPr="00000000">
        <w:rPr>
          <w:rtl w:val="0"/>
        </w:rPr>
        <w:t xml:space="preserve">Quedo a su entera disposición para realizar una demostración de nuestros sistemas de gestión o para profundizar en cualquier punto de nuestra oferta técnica en una reunión presencial.</w:t>
      </w:r>
    </w:p>
    <w:p w:rsidR="00000000" w:rsidDel="00000000" w:rsidP="00000000" w:rsidRDefault="00000000" w:rsidRPr="00000000" w14:paraId="000000B3">
      <w:pPr>
        <w:spacing w:after="240" w:before="240" w:lineRule="auto"/>
        <w:rPr/>
      </w:pPr>
      <w:r w:rsidDel="00000000" w:rsidR="00000000" w:rsidRPr="00000000">
        <w:rPr>
          <w:rtl w:val="0"/>
        </w:rPr>
        <w:t xml:space="preserve">Atentamente,</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MARIANELA GUTIERREZ </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Representante Legal </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BUSSERSA</w:t>
      </w:r>
      <w:r w:rsidDel="00000000" w:rsidR="00000000" w:rsidRPr="00000000">
        <w:rPr>
          <w:rtl w:val="0"/>
        </w:rPr>
        <w:t xml:space="preserve"> </w:t>
      </w:r>
      <w:r w:rsidDel="00000000" w:rsidR="00000000" w:rsidRPr="00000000">
        <w:rPr>
          <w:b w:val="1"/>
          <w:bCs w:val="1"/>
          <w:rtl w:val="0"/>
        </w:rPr>
        <w:t xml:space="preserve">82606983/ marianela.gutierrez@bussersa.com</w:t>
      </w:r>
    </w:p>
    <w:p w:rsidR="00000000" w:rsidDel="00000000" w:rsidP="00000000" w:rsidRDefault="00000000" w:rsidRPr="00000000" w14:paraId="000000B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