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3508" w14:textId="51721CE0" w:rsidR="00F641B2" w:rsidRPr="000325C5" w:rsidRDefault="001165E8" w:rsidP="001D78CA">
      <w:pPr>
        <w:ind w:firstLine="420"/>
        <w:rPr>
          <w:rFonts w:ascii="Times New Roman" w:eastAsia="楷体" w:hAnsi="Times New Roman" w:cs="Times New Roman"/>
          <w:sz w:val="24"/>
          <w:szCs w:val="24"/>
        </w:rPr>
      </w:pPr>
      <w:bookmarkStart w:id="0" w:name="OLE_LINK1"/>
      <w:bookmarkStart w:id="1" w:name="_GoBack"/>
      <w:r w:rsidRPr="000325C5">
        <w:rPr>
          <w:rFonts w:ascii="Times New Roman" w:eastAsia="楷体" w:hAnsi="Times New Roman" w:cs="Times New Roman"/>
          <w:sz w:val="24"/>
          <w:szCs w:val="24"/>
        </w:rPr>
        <w:t xml:space="preserve">Modified </w:t>
      </w:r>
      <w:r w:rsidR="0049588A" w:rsidRPr="000325C5">
        <w:rPr>
          <w:rFonts w:ascii="Times New Roman" w:eastAsia="楷体" w:hAnsi="Times New Roman" w:cs="Times New Roman"/>
          <w:sz w:val="24"/>
          <w:szCs w:val="24"/>
        </w:rPr>
        <w:t xml:space="preserve">based on </w:t>
      </w:r>
      <w:r w:rsidR="007C1050" w:rsidRPr="000325C5">
        <w:rPr>
          <w:rFonts w:ascii="Times New Roman" w:eastAsia="楷体" w:hAnsi="Times New Roman" w:cs="Times New Roman"/>
          <w:sz w:val="24"/>
          <w:szCs w:val="24"/>
        </w:rPr>
        <w:t xml:space="preserve">the peer review from </w:t>
      </w:r>
      <w:proofErr w:type="spellStart"/>
      <w:r w:rsidR="00F641B2" w:rsidRPr="000325C5">
        <w:rPr>
          <w:rFonts w:ascii="Times New Roman" w:eastAsia="楷体" w:hAnsi="Times New Roman" w:cs="Times New Roman"/>
          <w:sz w:val="24"/>
          <w:szCs w:val="24"/>
        </w:rPr>
        <w:t>C</w:t>
      </w:r>
      <w:r w:rsidR="007C1050" w:rsidRPr="000325C5">
        <w:rPr>
          <w:rFonts w:ascii="Times New Roman" w:eastAsia="楷体" w:hAnsi="Times New Roman" w:cs="Times New Roman"/>
          <w:sz w:val="24"/>
          <w:szCs w:val="24"/>
        </w:rPr>
        <w:t>henxin</w:t>
      </w:r>
      <w:proofErr w:type="spellEnd"/>
      <w:r w:rsidR="007C1050" w:rsidRPr="000325C5">
        <w:rPr>
          <w:rFonts w:ascii="Times New Roman" w:eastAsia="楷体" w:hAnsi="Times New Roman" w:cs="Times New Roman"/>
          <w:sz w:val="24"/>
          <w:szCs w:val="24"/>
        </w:rPr>
        <w:t xml:space="preserve"> Yu</w:t>
      </w:r>
      <w:r w:rsidR="001D78CA" w:rsidRPr="000325C5">
        <w:rPr>
          <w:rFonts w:ascii="Times New Roman" w:eastAsia="楷体" w:hAnsi="Times New Roman" w:cs="Times New Roman"/>
          <w:sz w:val="24"/>
          <w:szCs w:val="24"/>
        </w:rPr>
        <w:t>余晨昕</w:t>
      </w:r>
      <w:r w:rsidR="00D765B6" w:rsidRPr="000325C5">
        <w:rPr>
          <w:rFonts w:ascii="Times New Roman" w:eastAsia="楷体" w:hAnsi="Times New Roman" w:cs="Times New Roman"/>
          <w:sz w:val="24"/>
          <w:szCs w:val="24"/>
        </w:rPr>
        <w:t>, the final version is as follows.</w:t>
      </w:r>
      <w:r w:rsidR="001D78CA" w:rsidRPr="000325C5">
        <w:rPr>
          <w:rFonts w:ascii="Times New Roman" w:eastAsia="楷体" w:hAnsi="Times New Roman" w:cs="Times New Roman"/>
          <w:sz w:val="24"/>
          <w:szCs w:val="24"/>
        </w:rPr>
        <w:t xml:space="preserve"> </w:t>
      </w:r>
      <w:r w:rsidRPr="000325C5">
        <w:rPr>
          <w:rFonts w:ascii="Times New Roman" w:eastAsia="楷体" w:hAnsi="Times New Roman" w:cs="Times New Roman"/>
          <w:sz w:val="24"/>
          <w:szCs w:val="24"/>
        </w:rPr>
        <w:t xml:space="preserve">The Peer review is placed at the end of the </w:t>
      </w:r>
      <w:r w:rsidR="00771BF5" w:rsidRPr="000325C5">
        <w:rPr>
          <w:rFonts w:ascii="Times New Roman" w:eastAsia="楷体" w:hAnsi="Times New Roman" w:cs="Times New Roman"/>
          <w:sz w:val="24"/>
          <w:szCs w:val="24"/>
        </w:rPr>
        <w:t xml:space="preserve">document. </w:t>
      </w:r>
    </w:p>
    <w:p w14:paraId="57A74E72" w14:textId="77777777" w:rsidR="001D78CA" w:rsidRPr="000325C5" w:rsidRDefault="001D78CA" w:rsidP="001D78CA">
      <w:pPr>
        <w:ind w:firstLine="420"/>
        <w:rPr>
          <w:rFonts w:ascii="Times New Roman" w:eastAsia="楷体" w:hAnsi="Times New Roman" w:cs="Times New Roman"/>
          <w:sz w:val="24"/>
          <w:szCs w:val="24"/>
        </w:rPr>
      </w:pPr>
    </w:p>
    <w:p w14:paraId="3271590E" w14:textId="029C1A1F" w:rsidR="005314E2" w:rsidRPr="000325C5" w:rsidRDefault="00063D33" w:rsidP="00063D33">
      <w:pPr>
        <w:jc w:val="center"/>
        <w:rPr>
          <w:rFonts w:ascii="Times New Roman" w:eastAsia="楷体" w:hAnsi="Times New Roman" w:cs="Times New Roman"/>
          <w:b/>
          <w:sz w:val="32"/>
          <w:szCs w:val="32"/>
        </w:rPr>
      </w:pPr>
      <w:r w:rsidRPr="000325C5">
        <w:rPr>
          <w:rFonts w:ascii="Times New Roman" w:eastAsia="楷体" w:hAnsi="Times New Roman" w:cs="Times New Roman"/>
          <w:b/>
          <w:sz w:val="32"/>
          <w:szCs w:val="32"/>
        </w:rPr>
        <w:t xml:space="preserve">A </w:t>
      </w:r>
      <w:r w:rsidR="0051458E" w:rsidRPr="000325C5">
        <w:rPr>
          <w:rFonts w:ascii="Times New Roman" w:eastAsia="楷体" w:hAnsi="Times New Roman" w:cs="Times New Roman"/>
          <w:b/>
          <w:sz w:val="32"/>
          <w:szCs w:val="32"/>
        </w:rPr>
        <w:t>B</w:t>
      </w:r>
      <w:r w:rsidRPr="000325C5">
        <w:rPr>
          <w:rFonts w:ascii="Times New Roman" w:eastAsia="楷体" w:hAnsi="Times New Roman" w:cs="Times New Roman"/>
          <w:b/>
          <w:sz w:val="32"/>
          <w:szCs w:val="32"/>
        </w:rPr>
        <w:t xml:space="preserve">rief </w:t>
      </w:r>
      <w:r w:rsidR="0051458E" w:rsidRPr="000325C5">
        <w:rPr>
          <w:rFonts w:ascii="Times New Roman" w:eastAsia="楷体" w:hAnsi="Times New Roman" w:cs="Times New Roman"/>
          <w:b/>
          <w:sz w:val="32"/>
          <w:szCs w:val="32"/>
        </w:rPr>
        <w:t>I</w:t>
      </w:r>
      <w:r w:rsidR="00AA7250" w:rsidRPr="000325C5">
        <w:rPr>
          <w:rFonts w:ascii="Times New Roman" w:eastAsia="楷体" w:hAnsi="Times New Roman" w:cs="Times New Roman"/>
          <w:b/>
          <w:sz w:val="32"/>
          <w:szCs w:val="32"/>
        </w:rPr>
        <w:t xml:space="preserve">ntroduction </w:t>
      </w:r>
      <w:r w:rsidR="00E84A48" w:rsidRPr="000325C5">
        <w:rPr>
          <w:rFonts w:ascii="Times New Roman" w:eastAsia="楷体" w:hAnsi="Times New Roman" w:cs="Times New Roman"/>
          <w:b/>
          <w:sz w:val="32"/>
          <w:szCs w:val="32"/>
        </w:rPr>
        <w:t>to</w:t>
      </w:r>
      <w:r w:rsidR="00AA7250" w:rsidRPr="000325C5">
        <w:rPr>
          <w:rFonts w:ascii="Times New Roman" w:eastAsia="楷体" w:hAnsi="Times New Roman" w:cs="Times New Roman"/>
          <w:b/>
          <w:sz w:val="32"/>
          <w:szCs w:val="32"/>
        </w:rPr>
        <w:t xml:space="preserve"> </w:t>
      </w:r>
      <w:r w:rsidR="0051458E" w:rsidRPr="000325C5">
        <w:rPr>
          <w:rFonts w:ascii="Times New Roman" w:eastAsia="楷体" w:hAnsi="Times New Roman" w:cs="Times New Roman"/>
          <w:b/>
          <w:sz w:val="32"/>
          <w:szCs w:val="32"/>
        </w:rPr>
        <w:t>D</w:t>
      </w:r>
      <w:r w:rsidR="00AA7250" w:rsidRPr="000325C5">
        <w:rPr>
          <w:rFonts w:ascii="Times New Roman" w:eastAsia="楷体" w:hAnsi="Times New Roman" w:cs="Times New Roman"/>
          <w:b/>
          <w:sz w:val="32"/>
          <w:szCs w:val="32"/>
        </w:rPr>
        <w:t xml:space="preserve">istributed </w:t>
      </w:r>
      <w:r w:rsidR="0051458E" w:rsidRPr="000325C5">
        <w:rPr>
          <w:rFonts w:ascii="Times New Roman" w:eastAsia="楷体" w:hAnsi="Times New Roman" w:cs="Times New Roman"/>
          <w:b/>
          <w:sz w:val="32"/>
          <w:szCs w:val="32"/>
        </w:rPr>
        <w:t>F</w:t>
      </w:r>
      <w:r w:rsidR="00AA7250" w:rsidRPr="000325C5">
        <w:rPr>
          <w:rFonts w:ascii="Times New Roman" w:eastAsia="楷体" w:hAnsi="Times New Roman" w:cs="Times New Roman"/>
          <w:b/>
          <w:sz w:val="32"/>
          <w:szCs w:val="32"/>
        </w:rPr>
        <w:t xml:space="preserve">ormation of MAS </w:t>
      </w:r>
    </w:p>
    <w:p w14:paraId="70004C06" w14:textId="262A79D7" w:rsidR="00AA7250" w:rsidRPr="000325C5" w:rsidRDefault="004B41FE" w:rsidP="00AA7250">
      <w:pPr>
        <w:jc w:val="center"/>
        <w:rPr>
          <w:rFonts w:ascii="Times New Roman" w:eastAsia="楷体" w:hAnsi="Times New Roman" w:cs="Times New Roman"/>
          <w:sz w:val="18"/>
          <w:szCs w:val="18"/>
        </w:rPr>
      </w:pPr>
      <w:r w:rsidRPr="000325C5">
        <w:rPr>
          <w:rFonts w:ascii="Times New Roman" w:eastAsia="楷体" w:hAnsi="Times New Roman" w:cs="Times New Roman"/>
          <w:sz w:val="18"/>
          <w:szCs w:val="18"/>
        </w:rPr>
        <w:t>C</w:t>
      </w:r>
      <w:r w:rsidR="00F34E82" w:rsidRPr="000325C5">
        <w:rPr>
          <w:rFonts w:ascii="Times New Roman" w:eastAsia="楷体" w:hAnsi="Times New Roman" w:cs="Times New Roman"/>
          <w:sz w:val="18"/>
          <w:szCs w:val="18"/>
        </w:rPr>
        <w:t>lass</w:t>
      </w:r>
      <w:r w:rsidR="00AA7250" w:rsidRPr="000325C5">
        <w:rPr>
          <w:rFonts w:ascii="Times New Roman" w:eastAsia="楷体" w:hAnsi="Times New Roman" w:cs="Times New Roman"/>
          <w:sz w:val="18"/>
          <w:szCs w:val="18"/>
        </w:rPr>
        <w:t>：</w:t>
      </w:r>
      <w:r w:rsidR="006B04D9" w:rsidRPr="000325C5">
        <w:rPr>
          <w:rFonts w:ascii="Times New Roman" w:eastAsia="楷体" w:hAnsi="Times New Roman" w:cs="Times New Roman"/>
          <w:sz w:val="18"/>
          <w:szCs w:val="18"/>
        </w:rPr>
        <w:t>2023 Control Class No.1</w:t>
      </w:r>
      <w:r w:rsidR="00AA7250" w:rsidRPr="000325C5">
        <w:rPr>
          <w:rFonts w:ascii="Times New Roman" w:eastAsia="楷体" w:hAnsi="Times New Roman" w:cs="Times New Roman"/>
          <w:sz w:val="18"/>
          <w:szCs w:val="18"/>
        </w:rPr>
        <w:tab/>
      </w:r>
      <w:r w:rsidR="006B04D9" w:rsidRPr="000325C5">
        <w:rPr>
          <w:rFonts w:ascii="Times New Roman" w:eastAsia="楷体" w:hAnsi="Times New Roman" w:cs="Times New Roman"/>
          <w:sz w:val="18"/>
          <w:szCs w:val="18"/>
        </w:rPr>
        <w:t>Student ID</w:t>
      </w:r>
      <w:r w:rsidR="00AA7250" w:rsidRPr="000325C5">
        <w:rPr>
          <w:rFonts w:ascii="Times New Roman" w:eastAsia="楷体" w:hAnsi="Times New Roman" w:cs="Times New Roman"/>
          <w:sz w:val="18"/>
          <w:szCs w:val="18"/>
        </w:rPr>
        <w:t>：</w:t>
      </w:r>
      <w:r w:rsidR="00AA7250" w:rsidRPr="000325C5">
        <w:rPr>
          <w:rFonts w:ascii="Times New Roman" w:eastAsia="楷体" w:hAnsi="Times New Roman" w:cs="Times New Roman"/>
          <w:sz w:val="18"/>
          <w:szCs w:val="18"/>
        </w:rPr>
        <w:t>23S053067</w:t>
      </w:r>
      <w:r w:rsidR="00AA7250" w:rsidRPr="000325C5">
        <w:rPr>
          <w:rFonts w:ascii="Times New Roman" w:eastAsia="楷体" w:hAnsi="Times New Roman" w:cs="Times New Roman"/>
          <w:sz w:val="18"/>
          <w:szCs w:val="18"/>
        </w:rPr>
        <w:tab/>
      </w:r>
      <w:r w:rsidR="006B04D9" w:rsidRPr="000325C5">
        <w:rPr>
          <w:rFonts w:ascii="Times New Roman" w:eastAsia="楷体" w:hAnsi="Times New Roman" w:cs="Times New Roman"/>
          <w:sz w:val="18"/>
          <w:szCs w:val="18"/>
        </w:rPr>
        <w:t>Name</w:t>
      </w:r>
      <w:r w:rsidR="00AA7250" w:rsidRPr="000325C5">
        <w:rPr>
          <w:rFonts w:ascii="Times New Roman" w:eastAsia="楷体" w:hAnsi="Times New Roman" w:cs="Times New Roman"/>
          <w:sz w:val="18"/>
          <w:szCs w:val="18"/>
        </w:rPr>
        <w:t>：</w:t>
      </w:r>
      <w:r w:rsidRPr="000325C5">
        <w:rPr>
          <w:rFonts w:ascii="Times New Roman" w:eastAsia="楷体" w:hAnsi="Times New Roman" w:cs="Times New Roman"/>
          <w:sz w:val="18"/>
          <w:szCs w:val="18"/>
        </w:rPr>
        <w:t>Yao</w:t>
      </w:r>
      <w:r w:rsidR="00D765B6" w:rsidRPr="000325C5">
        <w:rPr>
          <w:rFonts w:ascii="Times New Roman" w:eastAsia="楷体" w:hAnsi="Times New Roman" w:cs="Times New Roman"/>
          <w:sz w:val="18"/>
          <w:szCs w:val="18"/>
        </w:rPr>
        <w:t xml:space="preserve"> Fang</w:t>
      </w:r>
      <w:r w:rsidR="00AA7250" w:rsidRPr="000325C5">
        <w:rPr>
          <w:rFonts w:ascii="Times New Roman" w:eastAsia="楷体" w:hAnsi="Times New Roman" w:cs="Times New Roman"/>
          <w:sz w:val="18"/>
          <w:szCs w:val="18"/>
        </w:rPr>
        <w:t>方尧</w:t>
      </w:r>
    </w:p>
    <w:p w14:paraId="32F5E472" w14:textId="77777777" w:rsidR="00063D33" w:rsidRPr="000325C5" w:rsidRDefault="00063D33" w:rsidP="00063D33">
      <w:pPr>
        <w:jc w:val="center"/>
        <w:rPr>
          <w:rFonts w:ascii="Times New Roman" w:eastAsia="楷体" w:hAnsi="Times New Roman" w:cs="Times New Roman"/>
          <w:sz w:val="24"/>
          <w:szCs w:val="24"/>
        </w:rPr>
      </w:pPr>
    </w:p>
    <w:p w14:paraId="5E84F02B" w14:textId="77777777" w:rsidR="004B41FE"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Unmanned aerial vehicle (UAV) technology has become increasingly integral to modern military and civilian applications, evolving from simple military training devices to multi-functional aerial robots. The versatility of UAVs now extends to scientific research, transportation, agricultural automation, geological exploration, and natural disaster relief. However, single UAV systems encounter limitations in complex tasks, such as restricted reconnaissance capabilities and mission interruption upon system failure. To address these issues, researchers are exploring the cooperative control of multi-UAV systems to enhance task efficiency and robustness through swarm intelligence.</w:t>
      </w:r>
    </w:p>
    <w:p w14:paraId="2CFE7CF6" w14:textId="139575B6" w:rsidR="004B41FE"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 xml:space="preserve">Inspiration from natural group behaviors, </w:t>
      </w:r>
      <w:r w:rsidR="008E6A03" w:rsidRPr="000325C5">
        <w:rPr>
          <w:rFonts w:ascii="Times New Roman" w:eastAsia="楷体" w:hAnsi="Times New Roman" w:cs="Times New Roman"/>
          <w:sz w:val="24"/>
          <w:szCs w:val="24"/>
        </w:rPr>
        <w:t>such as</w:t>
      </w:r>
      <w:r w:rsidRPr="000325C5">
        <w:rPr>
          <w:rFonts w:ascii="Times New Roman" w:eastAsia="楷体" w:hAnsi="Times New Roman" w:cs="Times New Roman"/>
          <w:sz w:val="24"/>
          <w:szCs w:val="24"/>
        </w:rPr>
        <w:t xml:space="preserve"> bird formation flight and ant cooperative transport, has led to the development of collaborative control strategies for drones. Multi-agent systems (MAS) mimic these phenomena to achieve greater flexibility and adaptability in drone operations. </w:t>
      </w:r>
      <w:r w:rsidR="00E0189F" w:rsidRPr="000325C5">
        <w:rPr>
          <w:rFonts w:ascii="Times New Roman" w:eastAsia="楷体" w:hAnsi="Times New Roman" w:cs="Times New Roman"/>
          <w:sz w:val="24"/>
          <w:szCs w:val="24"/>
        </w:rPr>
        <w:t>The study</w:t>
      </w:r>
      <w:r w:rsidRPr="000325C5">
        <w:rPr>
          <w:rFonts w:ascii="Times New Roman" w:eastAsia="楷体" w:hAnsi="Times New Roman" w:cs="Times New Roman"/>
          <w:sz w:val="24"/>
          <w:szCs w:val="24"/>
        </w:rPr>
        <w:t xml:space="preserve"> focuses on the theoretical underpinnings and key technologies of multi-UAV cooperative control to improve UAV formation control performance.</w:t>
      </w:r>
    </w:p>
    <w:p w14:paraId="1353E057" w14:textId="6C43F1DB" w:rsidR="004B41FE" w:rsidRPr="000325C5" w:rsidRDefault="00FB3E79" w:rsidP="00CB7B02">
      <w:pPr>
        <w:spacing w:line="360" w:lineRule="auto"/>
        <w:rPr>
          <w:rFonts w:ascii="Times New Roman" w:eastAsia="楷体" w:hAnsi="Times New Roman" w:cs="Times New Roman"/>
          <w:b/>
          <w:sz w:val="24"/>
          <w:szCs w:val="24"/>
        </w:rPr>
      </w:pPr>
      <w:r w:rsidRPr="000325C5">
        <w:rPr>
          <w:rFonts w:ascii="Times New Roman" w:eastAsia="楷体" w:hAnsi="Times New Roman" w:cs="Times New Roman"/>
          <w:b/>
          <w:sz w:val="24"/>
          <w:szCs w:val="24"/>
        </w:rPr>
        <w:t>1</w:t>
      </w:r>
      <w:r w:rsidR="00CB7B02" w:rsidRPr="000325C5">
        <w:rPr>
          <w:rFonts w:ascii="Times New Roman" w:eastAsia="楷体" w:hAnsi="Times New Roman" w:cs="Times New Roman"/>
          <w:b/>
          <w:sz w:val="24"/>
          <w:szCs w:val="24"/>
        </w:rPr>
        <w:t xml:space="preserve">. </w:t>
      </w:r>
      <w:r w:rsidR="004B41FE" w:rsidRPr="000325C5">
        <w:rPr>
          <w:rFonts w:ascii="Times New Roman" w:eastAsia="楷体" w:hAnsi="Times New Roman" w:cs="Times New Roman"/>
          <w:b/>
          <w:sz w:val="24"/>
          <w:szCs w:val="24"/>
        </w:rPr>
        <w:t>Research Background and Significance</w:t>
      </w:r>
    </w:p>
    <w:p w14:paraId="7E146769" w14:textId="570C9A4C" w:rsidR="004B41FE" w:rsidRPr="000325C5" w:rsidRDefault="004B41FE" w:rsidP="00CB7B02">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 xml:space="preserve">The growth of UAV technology presents broad application prospects but also reveals the limitations of single UAV systems. Single UAVs face challenges in fully covering target areas during reconnaissance missions due to sensor and communication constraints. </w:t>
      </w:r>
      <w:r w:rsidR="00372C66" w:rsidRPr="000325C5">
        <w:rPr>
          <w:rFonts w:ascii="Times New Roman" w:eastAsia="楷体" w:hAnsi="Times New Roman" w:cs="Times New Roman"/>
          <w:sz w:val="24"/>
          <w:szCs w:val="24"/>
        </w:rPr>
        <w:t>Furthermore</w:t>
      </w:r>
      <w:r w:rsidRPr="000325C5">
        <w:rPr>
          <w:rFonts w:ascii="Times New Roman" w:eastAsia="楷体" w:hAnsi="Times New Roman" w:cs="Times New Roman"/>
          <w:sz w:val="24"/>
          <w:szCs w:val="24"/>
        </w:rPr>
        <w:t>, system failure can jeopardize entire missions. Multi-UAV cooperative control offers a solution by enabling broader reconnaissance, higher mission success rates, and enhanced adaptability and robustness through UAV collaboration.</w:t>
      </w:r>
    </w:p>
    <w:p w14:paraId="6FD02360" w14:textId="3C23A9C0" w:rsidR="004B41FE" w:rsidRPr="000325C5" w:rsidRDefault="00FB3E79" w:rsidP="00CB7B02">
      <w:pPr>
        <w:spacing w:line="360" w:lineRule="auto"/>
        <w:rPr>
          <w:rFonts w:ascii="Times New Roman" w:eastAsia="楷体" w:hAnsi="Times New Roman" w:cs="Times New Roman"/>
          <w:b/>
          <w:sz w:val="24"/>
          <w:szCs w:val="24"/>
        </w:rPr>
      </w:pPr>
      <w:r w:rsidRPr="000325C5">
        <w:rPr>
          <w:rFonts w:ascii="Times New Roman" w:eastAsia="楷体" w:hAnsi="Times New Roman" w:cs="Times New Roman"/>
          <w:b/>
          <w:sz w:val="24"/>
          <w:szCs w:val="24"/>
        </w:rPr>
        <w:t>2</w:t>
      </w:r>
      <w:r w:rsidR="00CB7B02" w:rsidRPr="000325C5">
        <w:rPr>
          <w:rFonts w:ascii="Times New Roman" w:eastAsia="楷体" w:hAnsi="Times New Roman" w:cs="Times New Roman"/>
          <w:b/>
          <w:sz w:val="24"/>
          <w:szCs w:val="24"/>
        </w:rPr>
        <w:t xml:space="preserve">. </w:t>
      </w:r>
      <w:r w:rsidR="004B41FE" w:rsidRPr="000325C5">
        <w:rPr>
          <w:rFonts w:ascii="Times New Roman" w:eastAsia="楷体" w:hAnsi="Times New Roman" w:cs="Times New Roman"/>
          <w:b/>
          <w:sz w:val="24"/>
          <w:szCs w:val="24"/>
        </w:rPr>
        <w:t>Method Research</w:t>
      </w:r>
    </w:p>
    <w:p w14:paraId="1EE9FA03" w14:textId="71F6E3B8" w:rsidR="004B41FE"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 xml:space="preserve">Three key technical issues in multi-UAV cooperative control are communication </w:t>
      </w:r>
      <w:r w:rsidRPr="000325C5">
        <w:rPr>
          <w:rFonts w:ascii="Times New Roman" w:eastAsia="楷体" w:hAnsi="Times New Roman" w:cs="Times New Roman"/>
          <w:sz w:val="24"/>
          <w:szCs w:val="24"/>
        </w:rPr>
        <w:lastRenderedPageBreak/>
        <w:t xml:space="preserve">strategy, formation control strategy, and collision avoidance strategy. Centralized, distributed, and decentralized communication strategies each have their advantages and disadvantages. Centralized communication offers high precision but relies heavily on a central unit, potentially impacting system expansion and stability. Distributed communication, favored for its reduced bandwidth requirements and design flexibility, is becoming a research focus. Decentralized communication is fully decentralized but requires additional collision avoidance measures. </w:t>
      </w:r>
      <w:r w:rsidR="00372C66" w:rsidRPr="000325C5">
        <w:rPr>
          <w:rFonts w:ascii="Times New Roman" w:eastAsia="楷体" w:hAnsi="Times New Roman" w:cs="Times New Roman"/>
          <w:sz w:val="24"/>
          <w:szCs w:val="24"/>
        </w:rPr>
        <w:t>The study</w:t>
      </w:r>
      <w:r w:rsidRPr="000325C5">
        <w:rPr>
          <w:rFonts w:ascii="Times New Roman" w:eastAsia="楷体" w:hAnsi="Times New Roman" w:cs="Times New Roman"/>
          <w:sz w:val="24"/>
          <w:szCs w:val="24"/>
        </w:rPr>
        <w:t xml:space="preserve"> adopts a distributed communication strategy to facilitate effective UAV collaboration.</w:t>
      </w:r>
    </w:p>
    <w:p w14:paraId="1128FA5E" w14:textId="77777777" w:rsidR="004B41FE"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Formation control strategies include the pilot-following method, virtual structure method, behavior method, and consistency theory control method. The pilot-following method, while common, is overly dependent on a lead unit. The virtual structure method addresses this by using a virtual center point but requires further optimization. The behavior method, based on basic behaviors, is simple but lacks precise dynamic control. The consistency theory control method, which achieves state consistency among all agents through a control program, is selected for its low communication bandwidth requirement and effective control, aligning well with distributed control.</w:t>
      </w:r>
    </w:p>
    <w:p w14:paraId="2E4BB119" w14:textId="7B8160AF" w:rsidR="004B41FE" w:rsidRPr="000325C5" w:rsidRDefault="004B41FE" w:rsidP="00CB7B02">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Collision avoidance strategies include optimization methods, artificial potential field methods, and perceptual evasion methods. The optimization method is challenging for real-time control. The artificial potential field method, widely used, may encounter equilibrium points leading to oscillations or suboptimal solutions. The perceptual evasion method demands high communication bandwidth. The artificial potential field method is chosen for collision avoidance to ensure safe UAV flight in complex environments.</w:t>
      </w:r>
    </w:p>
    <w:p w14:paraId="28D5E360" w14:textId="479E5DAD" w:rsidR="004B41FE" w:rsidRPr="000325C5" w:rsidRDefault="00FB3E79" w:rsidP="00CB7B02">
      <w:pPr>
        <w:spacing w:line="360" w:lineRule="auto"/>
        <w:rPr>
          <w:rFonts w:ascii="Times New Roman" w:eastAsia="楷体" w:hAnsi="Times New Roman" w:cs="Times New Roman"/>
          <w:b/>
          <w:sz w:val="24"/>
          <w:szCs w:val="24"/>
        </w:rPr>
      </w:pPr>
      <w:r w:rsidRPr="000325C5">
        <w:rPr>
          <w:rFonts w:ascii="Times New Roman" w:eastAsia="楷体" w:hAnsi="Times New Roman" w:cs="Times New Roman"/>
          <w:b/>
          <w:sz w:val="24"/>
          <w:szCs w:val="24"/>
        </w:rPr>
        <w:t>3</w:t>
      </w:r>
      <w:r w:rsidR="00CB7B02" w:rsidRPr="000325C5">
        <w:rPr>
          <w:rFonts w:ascii="Times New Roman" w:eastAsia="楷体" w:hAnsi="Times New Roman" w:cs="Times New Roman"/>
          <w:b/>
          <w:sz w:val="24"/>
          <w:szCs w:val="24"/>
        </w:rPr>
        <w:t xml:space="preserve">. </w:t>
      </w:r>
      <w:r w:rsidR="004B41FE" w:rsidRPr="000325C5">
        <w:rPr>
          <w:rFonts w:ascii="Times New Roman" w:eastAsia="楷体" w:hAnsi="Times New Roman" w:cs="Times New Roman"/>
          <w:b/>
          <w:sz w:val="24"/>
          <w:szCs w:val="24"/>
        </w:rPr>
        <w:t>Research Plan</w:t>
      </w:r>
    </w:p>
    <w:p w14:paraId="523F3EE3" w14:textId="4A8C17FF" w:rsidR="004B41FE" w:rsidRPr="000325C5" w:rsidRDefault="004B41FE" w:rsidP="00CB7B02">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The research plan is structured as follows:</w:t>
      </w:r>
    </w:p>
    <w:p w14:paraId="5F5C7250" w14:textId="77777777" w:rsidR="004B41FE"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Quadrotor UAV Modeling and Trajectory Tracking Control Algorithm Design: Accurate mathematical modeling of quadrotor UAVs is essential for designing trajectory tracking control algorithms, ensuring precise flight along predetermined paths.</w:t>
      </w:r>
    </w:p>
    <w:p w14:paraId="789A5DD2" w14:textId="77777777" w:rsidR="004B41FE"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 xml:space="preserve">Distributed Formation Control Algorithm Design: Building on UAV modeling, a </w:t>
      </w:r>
      <w:r w:rsidRPr="000325C5">
        <w:rPr>
          <w:rFonts w:ascii="Times New Roman" w:eastAsia="楷体" w:hAnsi="Times New Roman" w:cs="Times New Roman"/>
          <w:sz w:val="24"/>
          <w:szCs w:val="24"/>
        </w:rPr>
        <w:lastRenderedPageBreak/>
        <w:t>distributed formation control algorithm is designed to consider UAV communication and collaboration for coordinated fleet control.</w:t>
      </w:r>
    </w:p>
    <w:p w14:paraId="550E3DAB" w14:textId="77777777" w:rsidR="004B41FE"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Simulation Experiments: The designed control algorithms are tested and verified through simulation software under various conditions to assess performance and robustness.</w:t>
      </w:r>
    </w:p>
    <w:p w14:paraId="1E60B70B" w14:textId="77777777" w:rsidR="004B41FE"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Physical Experiment Verification: Following simulation, physical flight experiments are conducted to further validate the control algorithms' effectiveness and gather practical data.</w:t>
      </w:r>
    </w:p>
    <w:p w14:paraId="7B262F76" w14:textId="436B3AD0" w:rsidR="00AB3FD7" w:rsidRPr="000325C5" w:rsidRDefault="004B41FE" w:rsidP="004B41FE">
      <w:pPr>
        <w:spacing w:line="360" w:lineRule="auto"/>
        <w:ind w:firstLine="420"/>
        <w:rPr>
          <w:rFonts w:ascii="Times New Roman" w:eastAsia="楷体" w:hAnsi="Times New Roman" w:cs="Times New Roman"/>
          <w:sz w:val="24"/>
          <w:szCs w:val="24"/>
        </w:rPr>
      </w:pPr>
      <w:r w:rsidRPr="000325C5">
        <w:rPr>
          <w:rFonts w:ascii="Times New Roman" w:eastAsia="楷体" w:hAnsi="Times New Roman" w:cs="Times New Roman"/>
          <w:sz w:val="24"/>
          <w:szCs w:val="24"/>
        </w:rPr>
        <w:t>Algorithm Optimization and Application Expansion: Based on simulation and real-world results,</w:t>
      </w:r>
      <w:r w:rsidR="005F7A0E" w:rsidRPr="000325C5">
        <w:rPr>
          <w:rFonts w:ascii="Times New Roman" w:eastAsia="楷体" w:hAnsi="Times New Roman" w:cs="Times New Roman"/>
          <w:sz w:val="24"/>
          <w:szCs w:val="24"/>
        </w:rPr>
        <w:t xml:space="preserve"> </w:t>
      </w:r>
      <w:r w:rsidR="0011070A" w:rsidRPr="000325C5">
        <w:rPr>
          <w:rFonts w:ascii="Times New Roman" w:eastAsia="楷体" w:hAnsi="Times New Roman" w:cs="Times New Roman"/>
          <w:sz w:val="24"/>
          <w:szCs w:val="24"/>
        </w:rPr>
        <w:t>optimize</w:t>
      </w:r>
      <w:r w:rsidRPr="000325C5">
        <w:rPr>
          <w:rFonts w:ascii="Times New Roman" w:eastAsia="楷体" w:hAnsi="Times New Roman" w:cs="Times New Roman"/>
          <w:sz w:val="24"/>
          <w:szCs w:val="24"/>
        </w:rPr>
        <w:t xml:space="preserve"> the control algorithms and</w:t>
      </w:r>
      <w:r w:rsidR="0011070A" w:rsidRPr="000325C5">
        <w:rPr>
          <w:rFonts w:ascii="Times New Roman" w:eastAsia="楷体" w:hAnsi="Times New Roman" w:cs="Times New Roman"/>
          <w:sz w:val="24"/>
          <w:szCs w:val="24"/>
        </w:rPr>
        <w:t xml:space="preserve"> explore</w:t>
      </w:r>
      <w:r w:rsidRPr="000325C5">
        <w:rPr>
          <w:rFonts w:ascii="Times New Roman" w:eastAsia="楷体" w:hAnsi="Times New Roman" w:cs="Times New Roman"/>
          <w:sz w:val="24"/>
          <w:szCs w:val="24"/>
        </w:rPr>
        <w:t xml:space="preserve"> their potential for application in other fields, such as logistics and environmental monitoring. </w:t>
      </w:r>
      <w:r w:rsidR="0011070A" w:rsidRPr="000325C5">
        <w:rPr>
          <w:rFonts w:ascii="Times New Roman" w:eastAsia="楷体" w:hAnsi="Times New Roman" w:cs="Times New Roman"/>
          <w:sz w:val="24"/>
          <w:szCs w:val="24"/>
        </w:rPr>
        <w:t xml:space="preserve">The study </w:t>
      </w:r>
      <w:r w:rsidRPr="000325C5">
        <w:rPr>
          <w:rFonts w:ascii="Times New Roman" w:eastAsia="楷体" w:hAnsi="Times New Roman" w:cs="Times New Roman"/>
          <w:sz w:val="24"/>
          <w:szCs w:val="24"/>
        </w:rPr>
        <w:t>aims to provide a theoretical basis and technical support for the field of multi-UAV cooperative control, promoting the broader application of UAV technology.</w:t>
      </w:r>
      <w:bookmarkEnd w:id="0"/>
    </w:p>
    <w:p w14:paraId="4F9E479C" w14:textId="77777777" w:rsidR="00A35E87" w:rsidRPr="000325C5" w:rsidRDefault="00A35E87" w:rsidP="00F73FDD">
      <w:pPr>
        <w:spacing w:line="360" w:lineRule="auto"/>
        <w:rPr>
          <w:rFonts w:ascii="Times New Roman" w:eastAsia="楷体" w:hAnsi="Times New Roman" w:cs="Times New Roman"/>
          <w:b/>
          <w:sz w:val="24"/>
          <w:szCs w:val="24"/>
        </w:rPr>
      </w:pPr>
    </w:p>
    <w:p w14:paraId="4F8F3470" w14:textId="30184ABF" w:rsidR="00DD13C1" w:rsidRPr="000325C5" w:rsidRDefault="00A35E87" w:rsidP="00F73FDD">
      <w:pPr>
        <w:spacing w:line="360" w:lineRule="auto"/>
        <w:rPr>
          <w:rFonts w:ascii="Times New Roman" w:eastAsia="楷体" w:hAnsi="Times New Roman" w:cs="Times New Roman"/>
          <w:b/>
          <w:sz w:val="24"/>
          <w:szCs w:val="24"/>
        </w:rPr>
      </w:pPr>
      <w:r w:rsidRPr="000325C5">
        <w:rPr>
          <w:rFonts w:ascii="Times New Roman" w:eastAsia="楷体" w:hAnsi="Times New Roman" w:cs="Times New Roman"/>
          <w:b/>
          <w:sz w:val="24"/>
          <w:szCs w:val="24"/>
        </w:rPr>
        <w:t xml:space="preserve">4. </w:t>
      </w:r>
      <w:r w:rsidR="00E45C5B" w:rsidRPr="000325C5">
        <w:rPr>
          <w:rFonts w:ascii="Times New Roman" w:eastAsia="楷体" w:hAnsi="Times New Roman" w:cs="Times New Roman"/>
          <w:b/>
          <w:sz w:val="24"/>
          <w:szCs w:val="24"/>
        </w:rPr>
        <w:t>Peer review</w:t>
      </w:r>
      <w:r w:rsidR="0061240D" w:rsidRPr="000325C5">
        <w:rPr>
          <w:rFonts w:ascii="Times New Roman" w:eastAsia="楷体" w:hAnsi="Times New Roman" w:cs="Times New Roman"/>
          <w:b/>
          <w:sz w:val="24"/>
          <w:szCs w:val="24"/>
        </w:rPr>
        <w:t xml:space="preserve"> from </w:t>
      </w:r>
      <w:proofErr w:type="spellStart"/>
      <w:r w:rsidR="0061240D" w:rsidRPr="000325C5">
        <w:rPr>
          <w:rFonts w:ascii="Times New Roman" w:eastAsia="楷体" w:hAnsi="Times New Roman" w:cs="Times New Roman"/>
          <w:b/>
          <w:sz w:val="24"/>
          <w:szCs w:val="24"/>
        </w:rPr>
        <w:t>Chenxin</w:t>
      </w:r>
      <w:proofErr w:type="spellEnd"/>
      <w:r w:rsidR="0061240D" w:rsidRPr="000325C5">
        <w:rPr>
          <w:rFonts w:ascii="Times New Roman" w:eastAsia="楷体" w:hAnsi="Times New Roman" w:cs="Times New Roman"/>
          <w:b/>
          <w:sz w:val="24"/>
          <w:szCs w:val="24"/>
        </w:rPr>
        <w:t xml:space="preserve"> Yu</w:t>
      </w:r>
      <w:r w:rsidR="0061240D" w:rsidRPr="000325C5">
        <w:rPr>
          <w:rFonts w:ascii="Times New Roman" w:eastAsia="楷体" w:hAnsi="Times New Roman" w:cs="Times New Roman"/>
          <w:b/>
          <w:sz w:val="24"/>
          <w:szCs w:val="24"/>
        </w:rPr>
        <w:t>余晨昕</w:t>
      </w:r>
    </w:p>
    <w:p w14:paraId="06BB7F89" w14:textId="44FC79DF" w:rsidR="00DD13C1" w:rsidRPr="000325C5" w:rsidRDefault="00DD13C1" w:rsidP="00F73FDD">
      <w:pPr>
        <w:pStyle w:val="a3"/>
        <w:numPr>
          <w:ilvl w:val="0"/>
          <w:numId w:val="3"/>
        </w:numPr>
        <w:spacing w:line="360" w:lineRule="auto"/>
        <w:ind w:firstLineChars="0"/>
        <w:rPr>
          <w:rFonts w:ascii="Times New Roman" w:eastAsia="楷体" w:hAnsi="Times New Roman" w:cs="Times New Roman"/>
          <w:sz w:val="24"/>
          <w:szCs w:val="24"/>
        </w:rPr>
      </w:pPr>
      <w:r w:rsidRPr="000325C5">
        <w:rPr>
          <w:rFonts w:ascii="Times New Roman" w:eastAsia="楷体" w:hAnsi="Times New Roman" w:cs="Times New Roman"/>
          <w:sz w:val="24"/>
          <w:szCs w:val="24"/>
        </w:rPr>
        <w:t>Section headings such as "I. Research Background and Significance," "II. Method Research," and "III. Research Plan" typically would not use Roman numerals. Academic articles generally use Arabic numerals or are not numbered.</w:t>
      </w:r>
    </w:p>
    <w:p w14:paraId="599FC2AE" w14:textId="24DC3582" w:rsidR="00DD13C1" w:rsidRPr="000325C5" w:rsidRDefault="00DD13C1" w:rsidP="00F73FDD">
      <w:pPr>
        <w:pStyle w:val="a3"/>
        <w:numPr>
          <w:ilvl w:val="0"/>
          <w:numId w:val="3"/>
        </w:numPr>
        <w:spacing w:line="360" w:lineRule="auto"/>
        <w:ind w:firstLineChars="0"/>
        <w:rPr>
          <w:rFonts w:ascii="Times New Roman" w:eastAsia="楷体" w:hAnsi="Times New Roman" w:cs="Times New Roman"/>
          <w:sz w:val="24"/>
          <w:szCs w:val="24"/>
        </w:rPr>
      </w:pPr>
      <w:r w:rsidRPr="000325C5">
        <w:rPr>
          <w:rFonts w:ascii="Times New Roman" w:eastAsia="楷体" w:hAnsi="Times New Roman" w:cs="Times New Roman"/>
          <w:sz w:val="24"/>
          <w:szCs w:val="24"/>
        </w:rPr>
        <w:t>In the second paragraph, the phrase "like bird formation flight and ant cooperative transport" uses "like" as a preposition, which is informal. It should be changed to "such as."</w:t>
      </w:r>
    </w:p>
    <w:p w14:paraId="51FE01DF" w14:textId="2EFD795F" w:rsidR="00DD13C1" w:rsidRPr="000325C5" w:rsidRDefault="00DD13C1" w:rsidP="00F73FDD">
      <w:pPr>
        <w:pStyle w:val="a3"/>
        <w:numPr>
          <w:ilvl w:val="0"/>
          <w:numId w:val="3"/>
        </w:numPr>
        <w:spacing w:line="360" w:lineRule="auto"/>
        <w:ind w:firstLineChars="0"/>
        <w:rPr>
          <w:rFonts w:ascii="Times New Roman" w:eastAsia="楷体" w:hAnsi="Times New Roman" w:cs="Times New Roman"/>
          <w:sz w:val="24"/>
          <w:szCs w:val="24"/>
        </w:rPr>
      </w:pPr>
      <w:r w:rsidRPr="000325C5">
        <w:rPr>
          <w:rFonts w:ascii="Times New Roman" w:eastAsia="楷体" w:hAnsi="Times New Roman" w:cs="Times New Roman"/>
          <w:sz w:val="24"/>
          <w:szCs w:val="24"/>
        </w:rPr>
        <w:t>"This paper focuses on the..." is an informal way of referring to the document. In academic writing, phrases like "the present study" or "this study" are preferred.</w:t>
      </w:r>
    </w:p>
    <w:p w14:paraId="0042AE3B" w14:textId="4D25ED61" w:rsidR="00DD13C1" w:rsidRPr="000325C5" w:rsidRDefault="00DD13C1" w:rsidP="00F73FDD">
      <w:pPr>
        <w:pStyle w:val="a3"/>
        <w:numPr>
          <w:ilvl w:val="0"/>
          <w:numId w:val="3"/>
        </w:numPr>
        <w:spacing w:line="360" w:lineRule="auto"/>
        <w:ind w:firstLineChars="0"/>
        <w:rPr>
          <w:rFonts w:ascii="Times New Roman" w:eastAsia="楷体" w:hAnsi="Times New Roman" w:cs="Times New Roman"/>
          <w:sz w:val="24"/>
          <w:szCs w:val="24"/>
        </w:rPr>
      </w:pPr>
      <w:r w:rsidRPr="000325C5">
        <w:rPr>
          <w:rFonts w:ascii="Times New Roman" w:eastAsia="楷体" w:hAnsi="Times New Roman" w:cs="Times New Roman"/>
          <w:sz w:val="24"/>
          <w:szCs w:val="24"/>
        </w:rPr>
        <w:t>Some sentences might be too conversational, such as starting new sentences with "Moreover" and "However." These transitional words are usually placed mid-sentence in formal writing.</w:t>
      </w:r>
    </w:p>
    <w:p w14:paraId="6726E71B" w14:textId="43108119" w:rsidR="00DD13C1" w:rsidRPr="000325C5" w:rsidRDefault="00DD13C1" w:rsidP="00F73FDD">
      <w:pPr>
        <w:pStyle w:val="a3"/>
        <w:numPr>
          <w:ilvl w:val="0"/>
          <w:numId w:val="3"/>
        </w:numPr>
        <w:spacing w:line="360" w:lineRule="auto"/>
        <w:ind w:firstLineChars="0"/>
        <w:rPr>
          <w:rFonts w:ascii="Times New Roman" w:eastAsia="楷体" w:hAnsi="Times New Roman" w:cs="Times New Roman"/>
          <w:sz w:val="24"/>
          <w:szCs w:val="24"/>
        </w:rPr>
      </w:pPr>
      <w:r w:rsidRPr="000325C5">
        <w:rPr>
          <w:rFonts w:ascii="Times New Roman" w:eastAsia="楷体" w:hAnsi="Times New Roman" w:cs="Times New Roman"/>
          <w:sz w:val="24"/>
          <w:szCs w:val="24"/>
        </w:rPr>
        <w:t xml:space="preserve">When different research methods are mentioned, like "pilot-following method," "virtual structure method," "behavior method," and "consistency </w:t>
      </w:r>
      <w:r w:rsidRPr="000325C5">
        <w:rPr>
          <w:rFonts w:ascii="Times New Roman" w:eastAsia="楷体" w:hAnsi="Times New Roman" w:cs="Times New Roman"/>
          <w:sz w:val="24"/>
          <w:szCs w:val="24"/>
        </w:rPr>
        <w:lastRenderedPageBreak/>
        <w:t>theory control method," they should be quoted upon first reference if they are not widely accepted standard terms in the academic community.</w:t>
      </w:r>
    </w:p>
    <w:p w14:paraId="05A698A1" w14:textId="3FAFCCA9" w:rsidR="00DD13C1" w:rsidRPr="000325C5" w:rsidRDefault="00DD13C1" w:rsidP="00CF054E">
      <w:pPr>
        <w:pStyle w:val="a3"/>
        <w:numPr>
          <w:ilvl w:val="0"/>
          <w:numId w:val="3"/>
        </w:numPr>
        <w:spacing w:line="360" w:lineRule="auto"/>
        <w:ind w:firstLineChars="0"/>
        <w:rPr>
          <w:rFonts w:ascii="Times New Roman" w:eastAsia="楷体" w:hAnsi="Times New Roman" w:cs="Times New Roman"/>
          <w:sz w:val="24"/>
          <w:szCs w:val="24"/>
        </w:rPr>
      </w:pPr>
      <w:r w:rsidRPr="000325C5">
        <w:rPr>
          <w:rFonts w:ascii="Times New Roman" w:eastAsia="楷体" w:hAnsi="Times New Roman" w:cs="Times New Roman"/>
          <w:sz w:val="24"/>
          <w:szCs w:val="24"/>
        </w:rPr>
        <w:t>"The paper adopts a distributed communication strategy..." should be changed to "the study" or "this research" to maintain a formal tone.</w:t>
      </w:r>
    </w:p>
    <w:p w14:paraId="5B45925D" w14:textId="633A0CF0" w:rsidR="00DD13C1" w:rsidRPr="000325C5" w:rsidRDefault="00DD13C1" w:rsidP="00F73FDD">
      <w:pPr>
        <w:pStyle w:val="a3"/>
        <w:numPr>
          <w:ilvl w:val="0"/>
          <w:numId w:val="3"/>
        </w:numPr>
        <w:spacing w:line="360" w:lineRule="auto"/>
        <w:ind w:firstLineChars="0"/>
        <w:rPr>
          <w:rFonts w:ascii="Times New Roman" w:eastAsia="楷体" w:hAnsi="Times New Roman" w:cs="Times New Roman"/>
          <w:sz w:val="24"/>
          <w:szCs w:val="24"/>
        </w:rPr>
      </w:pPr>
      <w:r w:rsidRPr="000325C5">
        <w:rPr>
          <w:rFonts w:ascii="Times New Roman" w:eastAsia="楷体" w:hAnsi="Times New Roman" w:cs="Times New Roman"/>
          <w:sz w:val="24"/>
          <w:szCs w:val="24"/>
        </w:rPr>
        <w:t>The narrative should be more objective, avoiding the use of first and second person to increase the formality and objectivity of the academic writing.</w:t>
      </w:r>
    </w:p>
    <w:bookmarkEnd w:id="1"/>
    <w:p w14:paraId="6B357445" w14:textId="77777777" w:rsidR="00F73FDD" w:rsidRPr="000325C5" w:rsidRDefault="00F73FDD">
      <w:pPr>
        <w:spacing w:line="360" w:lineRule="auto"/>
        <w:ind w:firstLine="420"/>
        <w:rPr>
          <w:rFonts w:ascii="Times New Roman" w:eastAsia="楷体" w:hAnsi="Times New Roman" w:cs="Times New Roman"/>
          <w:sz w:val="24"/>
          <w:szCs w:val="24"/>
        </w:rPr>
      </w:pPr>
    </w:p>
    <w:sectPr w:rsidR="00F73FDD" w:rsidRPr="00032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3A95C" w14:textId="77777777" w:rsidR="0038668B" w:rsidRDefault="0038668B" w:rsidP="0061240D">
      <w:r>
        <w:separator/>
      </w:r>
    </w:p>
  </w:endnote>
  <w:endnote w:type="continuationSeparator" w:id="0">
    <w:p w14:paraId="684089E7" w14:textId="77777777" w:rsidR="0038668B" w:rsidRDefault="0038668B" w:rsidP="0061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7DE74" w14:textId="77777777" w:rsidR="0038668B" w:rsidRDefault="0038668B" w:rsidP="0061240D">
      <w:r>
        <w:separator/>
      </w:r>
    </w:p>
  </w:footnote>
  <w:footnote w:type="continuationSeparator" w:id="0">
    <w:p w14:paraId="7E10A300" w14:textId="77777777" w:rsidR="0038668B" w:rsidRDefault="0038668B" w:rsidP="00612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E3FE8"/>
    <w:multiLevelType w:val="hybridMultilevel"/>
    <w:tmpl w:val="F15876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6B24DB"/>
    <w:multiLevelType w:val="hybridMultilevel"/>
    <w:tmpl w:val="5838B500"/>
    <w:lvl w:ilvl="0" w:tplc="F552056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1B0965"/>
    <w:multiLevelType w:val="hybridMultilevel"/>
    <w:tmpl w:val="DCD2142A"/>
    <w:lvl w:ilvl="0" w:tplc="6AD25FE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01"/>
    <w:rsid w:val="000325C5"/>
    <w:rsid w:val="00063D33"/>
    <w:rsid w:val="0011070A"/>
    <w:rsid w:val="001165E8"/>
    <w:rsid w:val="001D78CA"/>
    <w:rsid w:val="0026247C"/>
    <w:rsid w:val="00340CCE"/>
    <w:rsid w:val="00372C66"/>
    <w:rsid w:val="0038668B"/>
    <w:rsid w:val="00491D8C"/>
    <w:rsid w:val="0049588A"/>
    <w:rsid w:val="004B41FE"/>
    <w:rsid w:val="004D0555"/>
    <w:rsid w:val="0051458E"/>
    <w:rsid w:val="005314E2"/>
    <w:rsid w:val="005F7A0E"/>
    <w:rsid w:val="0061240D"/>
    <w:rsid w:val="006B04D9"/>
    <w:rsid w:val="006E461A"/>
    <w:rsid w:val="00771BF5"/>
    <w:rsid w:val="007C1050"/>
    <w:rsid w:val="00890EF9"/>
    <w:rsid w:val="008E6A03"/>
    <w:rsid w:val="00951301"/>
    <w:rsid w:val="00A35E87"/>
    <w:rsid w:val="00AA7250"/>
    <w:rsid w:val="00AB3FD7"/>
    <w:rsid w:val="00B97685"/>
    <w:rsid w:val="00CB7B02"/>
    <w:rsid w:val="00CF054E"/>
    <w:rsid w:val="00D765B6"/>
    <w:rsid w:val="00DD13C1"/>
    <w:rsid w:val="00DE3A0E"/>
    <w:rsid w:val="00E0189F"/>
    <w:rsid w:val="00E45C5B"/>
    <w:rsid w:val="00E530DC"/>
    <w:rsid w:val="00E61274"/>
    <w:rsid w:val="00E84A48"/>
    <w:rsid w:val="00E87342"/>
    <w:rsid w:val="00F34E82"/>
    <w:rsid w:val="00F641B2"/>
    <w:rsid w:val="00F73FDD"/>
    <w:rsid w:val="00FB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E8565"/>
  <w15:chartTrackingRefBased/>
  <w15:docId w15:val="{F3254CB1-72D3-40C1-AC2F-6B78EB3A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14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B02"/>
    <w:pPr>
      <w:ind w:firstLineChars="200" w:firstLine="420"/>
    </w:pPr>
  </w:style>
  <w:style w:type="paragraph" w:styleId="a4">
    <w:name w:val="header"/>
    <w:basedOn w:val="a"/>
    <w:link w:val="a5"/>
    <w:uiPriority w:val="99"/>
    <w:unhideWhenUsed/>
    <w:rsid w:val="006124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240D"/>
    <w:rPr>
      <w:sz w:val="18"/>
      <w:szCs w:val="18"/>
    </w:rPr>
  </w:style>
  <w:style w:type="paragraph" w:styleId="a6">
    <w:name w:val="footer"/>
    <w:basedOn w:val="a"/>
    <w:link w:val="a7"/>
    <w:uiPriority w:val="99"/>
    <w:unhideWhenUsed/>
    <w:rsid w:val="0061240D"/>
    <w:pPr>
      <w:tabs>
        <w:tab w:val="center" w:pos="4153"/>
        <w:tab w:val="right" w:pos="8306"/>
      </w:tabs>
      <w:snapToGrid w:val="0"/>
      <w:jc w:val="left"/>
    </w:pPr>
    <w:rPr>
      <w:sz w:val="18"/>
      <w:szCs w:val="18"/>
    </w:rPr>
  </w:style>
  <w:style w:type="character" w:customStyle="1" w:styleId="a7">
    <w:name w:val="页脚 字符"/>
    <w:basedOn w:val="a0"/>
    <w:link w:val="a6"/>
    <w:uiPriority w:val="99"/>
    <w:rsid w:val="006124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725684">
      <w:bodyDiv w:val="1"/>
      <w:marLeft w:val="0"/>
      <w:marRight w:val="0"/>
      <w:marTop w:val="0"/>
      <w:marBottom w:val="0"/>
      <w:divBdr>
        <w:top w:val="none" w:sz="0" w:space="0" w:color="auto"/>
        <w:left w:val="none" w:sz="0" w:space="0" w:color="auto"/>
        <w:bottom w:val="none" w:sz="0" w:space="0" w:color="auto"/>
        <w:right w:val="none" w:sz="0" w:space="0" w:color="auto"/>
      </w:divBdr>
    </w:div>
    <w:div w:id="605230875">
      <w:bodyDiv w:val="1"/>
      <w:marLeft w:val="0"/>
      <w:marRight w:val="0"/>
      <w:marTop w:val="0"/>
      <w:marBottom w:val="0"/>
      <w:divBdr>
        <w:top w:val="none" w:sz="0" w:space="0" w:color="auto"/>
        <w:left w:val="none" w:sz="0" w:space="0" w:color="auto"/>
        <w:bottom w:val="none" w:sz="0" w:space="0" w:color="auto"/>
        <w:right w:val="none" w:sz="0" w:space="0" w:color="auto"/>
      </w:divBdr>
    </w:div>
    <w:div w:id="7059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buyong he</dc:creator>
  <cp:keywords/>
  <dc:description/>
  <cp:lastModifiedBy>buyong he</cp:lastModifiedBy>
  <cp:revision>8</cp:revision>
  <cp:lastPrinted>2024-05-11T10:58:00Z</cp:lastPrinted>
  <dcterms:created xsi:type="dcterms:W3CDTF">2024-05-10T13:52:00Z</dcterms:created>
  <dcterms:modified xsi:type="dcterms:W3CDTF">2024-05-11T10:59:00Z</dcterms:modified>
</cp:coreProperties>
</file>