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>{{</w:t>
      </w:r>
      <w:proofErr w:type="spellStart"/>
      <w:r w:rsidR="00D0060C" w:rsidRPr="0077000F">
        <w:rPr>
          <w:rFonts w:asciiTheme="minorHAnsi" w:hAnsiTheme="minorHAnsi" w:cstheme="minorHAnsi"/>
          <w:b/>
          <w:bCs/>
        </w:rPr>
        <w:t>nom</w:t>
      </w:r>
      <w:proofErr w:type="spellEnd"/>
      <w:r w:rsidR="00D0060C" w:rsidRPr="0077000F">
        <w:rPr>
          <w:rFonts w:asciiTheme="minorHAnsi" w:hAnsiTheme="minorHAnsi" w:cstheme="minorHAnsi"/>
          <w:b/>
          <w:bCs/>
        </w:rPr>
        <w:t>}} año {{a</w:t>
      </w:r>
      <w:r w:rsidR="001640FA" w:rsidRPr="0077000F">
        <w:rPr>
          <w:rFonts w:asciiTheme="minorHAnsi" w:hAnsiTheme="minorHAnsi" w:cstheme="minorHAnsi"/>
          <w:b/>
          <w:bCs/>
        </w:rPr>
        <w:t>n</w:t>
      </w:r>
      <w:r w:rsidR="00D0060C" w:rsidRPr="0077000F">
        <w:rPr>
          <w:rFonts w:asciiTheme="minorHAnsi" w:hAnsiTheme="minorHAnsi" w:cstheme="minorHAnsi"/>
          <w:b/>
          <w:bCs/>
        </w:rPr>
        <w:t>o</w:t>
      </w:r>
      <w:r w:rsidR="001640FA" w:rsidRPr="0077000F">
        <w:rPr>
          <w:rFonts w:asciiTheme="minorHAnsi" w:hAnsiTheme="minorHAnsi" w:cstheme="minorHAnsi"/>
          <w:b/>
          <w:bCs/>
        </w:rPr>
        <w:t>}}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>En la {{</w:t>
      </w:r>
      <w:proofErr w:type="spellStart"/>
      <w:r w:rsidRPr="0077000F">
        <w:rPr>
          <w:rFonts w:asciiTheme="minorHAnsi" w:hAnsiTheme="minorHAnsi" w:cstheme="minorHAnsi"/>
        </w:rPr>
        <w:t>nom</w:t>
      </w:r>
      <w:proofErr w:type="spellEnd"/>
      <w:r w:rsidR="005B23E2" w:rsidRPr="0077000F">
        <w:rPr>
          <w:rFonts w:asciiTheme="minorHAnsi" w:hAnsiTheme="minorHAnsi" w:cstheme="minorHAnsi"/>
        </w:rPr>
        <w:t xml:space="preserve">}} se </w:t>
      </w:r>
      <w:r w:rsidR="00FC72C0">
        <w:rPr>
          <w:rFonts w:asciiTheme="minorHAnsi" w:hAnsiTheme="minorHAnsi" w:cstheme="minorHAnsi"/>
        </w:rPr>
        <w:t>espera una asistencia de {{asistentes}}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>{{</w:t>
      </w:r>
      <w:proofErr w:type="spellStart"/>
      <w:r w:rsidR="00A96B82" w:rsidRPr="0077000F">
        <w:rPr>
          <w:rFonts w:asciiTheme="minorHAnsi" w:hAnsiTheme="minorHAnsi" w:cstheme="minorHAnsi"/>
          <w:b/>
          <w:bCs/>
        </w:rPr>
        <w:t>fech</w:t>
      </w:r>
      <w:r w:rsidR="00A61280">
        <w:rPr>
          <w:rFonts w:asciiTheme="minorHAnsi" w:hAnsiTheme="minorHAnsi" w:cstheme="minorHAnsi"/>
          <w:b/>
          <w:bCs/>
        </w:rPr>
        <w:t>a</w:t>
      </w:r>
      <w:r w:rsidR="00A96B82" w:rsidRPr="0077000F">
        <w:rPr>
          <w:rFonts w:asciiTheme="minorHAnsi" w:hAnsiTheme="minorHAnsi" w:cstheme="minorHAnsi"/>
          <w:b/>
          <w:bCs/>
        </w:rPr>
        <w:t>Vis</w:t>
      </w:r>
      <w:r w:rsidR="00A61280">
        <w:rPr>
          <w:rFonts w:asciiTheme="minorHAnsi" w:hAnsiTheme="minorHAnsi" w:cstheme="minorHAnsi"/>
          <w:b/>
          <w:bCs/>
        </w:rPr>
        <w:t>ita</w:t>
      </w:r>
      <w:proofErr w:type="spellEnd"/>
      <w:r w:rsidR="00A96B82" w:rsidRPr="0077000F">
        <w:rPr>
          <w:rFonts w:asciiTheme="minorHAnsi" w:hAnsiTheme="minorHAnsi" w:cstheme="minorHAnsi"/>
          <w:b/>
          <w:bCs/>
        </w:rPr>
        <w:t xml:space="preserve">}} para </w:t>
      </w:r>
      <w:r w:rsidR="002871BA" w:rsidRPr="0077000F">
        <w:rPr>
          <w:rFonts w:asciiTheme="minorHAnsi" w:hAnsiTheme="minorHAnsi" w:cstheme="minorHAnsi"/>
          <w:b/>
          <w:bCs/>
        </w:rPr>
        <w:t>{{</w:t>
      </w:r>
      <w:proofErr w:type="spellStart"/>
      <w:r w:rsidR="002871BA" w:rsidRPr="0077000F">
        <w:rPr>
          <w:rFonts w:asciiTheme="minorHAnsi" w:hAnsiTheme="minorHAnsi" w:cstheme="minorHAnsi"/>
          <w:b/>
          <w:bCs/>
        </w:rPr>
        <w:t>nomCt</w:t>
      </w:r>
      <w:proofErr w:type="spellEnd"/>
      <w:r w:rsidR="002871BA" w:rsidRPr="0077000F">
        <w:rPr>
          <w:rFonts w:asciiTheme="minorHAnsi" w:hAnsiTheme="minorHAnsi" w:cstheme="minorHAnsi"/>
          <w:b/>
          <w:bCs/>
        </w:rPr>
        <w:t>}}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El sector líder en {{</w:t>
      </w:r>
      <w:proofErr w:type="spellStart"/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nomCt</w:t>
      </w:r>
      <w:proofErr w:type="spellEnd"/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}}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el {{ano}} fue {{</w:t>
      </w:r>
      <w:bookmarkStart w:id="0" w:name="_Hlk152321586"/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mtoSecReg1</w:t>
      </w:r>
      <w:bookmarkEnd w:id="0"/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}}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>{{</w:t>
      </w:r>
      <w:proofErr w:type="spellStart"/>
      <w:r w:rsidR="00B0225B">
        <w:rPr>
          <w:rFonts w:asciiTheme="minorHAnsi" w:hAnsiTheme="minorHAnsi" w:cstheme="minorHAnsi"/>
        </w:rPr>
        <w:t>nom</w:t>
      </w:r>
      <w:proofErr w:type="spellEnd"/>
      <w:r w:rsidR="00B0225B">
        <w:rPr>
          <w:rFonts w:asciiTheme="minorHAnsi" w:hAnsiTheme="minorHAnsi" w:cstheme="minorHAnsi"/>
        </w:rPr>
        <w:t xml:space="preserve">}} los sectores que más tranzaron este {{ano}} fueron </w:t>
      </w:r>
      <w:r w:rsidR="00181636">
        <w:rPr>
          <w:rFonts w:asciiTheme="minorHAnsi" w:hAnsiTheme="minorHAnsi" w:cstheme="minorHAnsi"/>
        </w:rPr>
        <w:t>{{</w:t>
      </w:r>
      <w:r w:rsidR="00181636" w:rsidRPr="00181636">
        <w:rPr>
          <w:rFonts w:asciiTheme="minorHAnsi" w:hAnsiTheme="minorHAnsi" w:cstheme="minorHAnsi"/>
        </w:rPr>
        <w:t>mtoSecReg1</w:t>
      </w:r>
      <w:r w:rsidR="00181636">
        <w:rPr>
          <w:rFonts w:asciiTheme="minorHAnsi" w:hAnsiTheme="minorHAnsi" w:cstheme="minorHAnsi"/>
        </w:rPr>
        <w:t xml:space="preserve">}}, con </w:t>
      </w:r>
      <w:r w:rsidR="00C55477">
        <w:rPr>
          <w:rFonts w:asciiTheme="minorHAnsi" w:hAnsiTheme="minorHAnsi" w:cstheme="minorHAnsi"/>
        </w:rPr>
        <w:t>{{</w:t>
      </w:r>
      <w:r w:rsidR="003F354B">
        <w:rPr>
          <w:rFonts w:asciiTheme="minorHAnsi" w:hAnsiTheme="minorHAnsi" w:cstheme="minorHAnsi"/>
        </w:rPr>
        <w:t>mtoSecRegCLP1}} que com</w:t>
      </w:r>
      <w:r w:rsidR="00A371C9">
        <w:rPr>
          <w:rFonts w:asciiTheme="minorHAnsi" w:hAnsiTheme="minorHAnsi" w:cstheme="minorHAnsi"/>
        </w:rPr>
        <w:t>prende el {{mtoSecRegPct1}}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181636">
        <w:rPr>
          <w:rFonts w:asciiTheme="minorHAnsi" w:hAnsiTheme="minorHAnsi" w:cstheme="minorHAnsi"/>
        </w:rPr>
        <w:t>mtoSecReg1</w:t>
      </w:r>
      <w:r>
        <w:rPr>
          <w:rFonts w:asciiTheme="minorHAnsi" w:hAnsiTheme="minorHAnsi" w:cstheme="minorHAnsi"/>
        </w:rPr>
        <w:t>}}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{{mtoSecRegCLP1}}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r w:rsidR="00AC032C">
        <w:rPr>
          <w:rFonts w:asciiTheme="minorHAnsi" w:hAnsiTheme="minorHAnsi" w:cstheme="minorHAnsi"/>
        </w:rPr>
        <w:t>{mtoSecRegPct1}}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181636">
        <w:rPr>
          <w:rFonts w:asciiTheme="minorHAnsi" w:hAnsiTheme="minorHAnsi" w:cstheme="minorHAnsi"/>
        </w:rPr>
        <w:t>mtoSecReg</w:t>
      </w:r>
      <w:r>
        <w:rPr>
          <w:rFonts w:asciiTheme="minorHAnsi" w:hAnsiTheme="minorHAnsi" w:cstheme="minorHAnsi"/>
        </w:rPr>
        <w:t>2}}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{{mtoSecRegCLP2}}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{{mtoSecRegPct2}}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181636">
        <w:rPr>
          <w:rFonts w:asciiTheme="minorHAnsi" w:hAnsiTheme="minorHAnsi" w:cstheme="minorHAnsi"/>
        </w:rPr>
        <w:t>mtoSecReg</w:t>
      </w:r>
      <w:r>
        <w:rPr>
          <w:rFonts w:asciiTheme="minorHAnsi" w:hAnsiTheme="minorHAnsi" w:cstheme="minorHAnsi"/>
        </w:rPr>
        <w:t>3}}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{{mtoSecRegCLP3}}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{{mtoSecRegPct3}}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r w:rsidRPr="00181636">
        <w:rPr>
          <w:rFonts w:asciiTheme="minorHAnsi" w:hAnsiTheme="minorHAnsi" w:cstheme="minorHAnsi"/>
        </w:rPr>
        <w:t>mtoSecReg</w:t>
      </w:r>
      <w:r>
        <w:rPr>
          <w:rFonts w:asciiTheme="minorHAnsi" w:hAnsiTheme="minorHAnsi" w:cstheme="minorHAnsi"/>
        </w:rPr>
        <w:t>4}}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{{mtoSecRegCLP4}}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{{mtoSecRegPct4}}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</w:t>
      </w:r>
      <w:proofErr w:type="spellStart"/>
      <w:r>
        <w:rPr>
          <w:rFonts w:asciiTheme="minorHAnsi" w:hAnsiTheme="minorHAnsi" w:cstheme="minorHAnsi"/>
        </w:rPr>
        <w:t>mtoSecRegGrf</w:t>
      </w:r>
      <w:proofErr w:type="spellEnd"/>
      <w:r>
        <w:rPr>
          <w:rFonts w:asciiTheme="minorHAnsi" w:hAnsiTheme="minorHAnsi" w:cstheme="minorHAnsi"/>
        </w:rPr>
        <w:t>}}</w:t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