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Antofagasta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$300.199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$360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37.739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$300.199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Antofagasta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37.739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Antofagasta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52,8%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$177.706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59,2%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$122.494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40,8%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II REGION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LP 32-2022 Conservación VU Calama - SPA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650-42-SE23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DE PAVIMENTOS ASFALTICOS BITUMIX S.A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$11.752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(http://www.mercadopublico.cl/PurchaseOrder/Modules/PO/DetailsPurchaseOrder.aspx?codigoOC=650-42-SE23)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II REGION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LP 31-2022 Conservación VU Taltal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650-251-SE22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MOVIMIENTOS DE TIERRA OBRAS CIVILES Y CIA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$5.939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(http://www.mercadopublico.cl/PurchaseOrder/Modules/PO/DetailsPurchaseOrder.aspx?codigoOC=650-251-SE22).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CCB B-12 KM 72,5 al 82 y KM 94 al 118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1369-13-SE23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REMAVESA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$4.847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(http://www.mercadopublico.cl/PurchaseOrder/Modules/PO/DetailsPurchaseOrder.aspx?codigoOC=1369-13-SE23).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ntofagasta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$48.958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VIVIENDA Y URBANIZACION II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$32.374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ANTOFAGASTA HOSPITAL 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$31.058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ANTOFAGASTA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$26.678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$19.084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$100.748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33,6%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Antofagas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$220.928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73,6%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$47.580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15,8%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$15.724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$10.201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$5.765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REMAVESA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$25.700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INGENIERIA CONSTRUCCION Y MAQUINARIA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$14.736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MOVIMIENTOS DE TIERRA OBRAS CIVILES Y CIA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$14.318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II REGION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650-42-SE23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LP 32-2022 Conservación VU Calama - SPA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$11.752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II REGION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650-251-SE22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LP 31-2022 Conservación VU Taltal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MOVIMIENTOS DE TIERRA OBRAS CIVILES Y CIA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$5.939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1369-13-SE23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CCB B-12 KM 72,5 al 82 y KM 94 al 118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REMAVESA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$4.847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$100.748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Antofagasta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$100.748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$93.605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$67.060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$28.421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ntofagast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$10.201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Antofagasta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14.254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638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$9.538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13.616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