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Arica y Parinacota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$209.691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$247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37.941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$209.691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Arica y Parinacota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37.941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Arica y Parinacota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48,0%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$118.562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56,5%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$91.129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43,5%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ARICA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PP 49 Aseo integral vías públicas comuna Arica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2369-19-SE23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COSEMAR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$15.179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(http://www.mercadopublico.cl/PurchaseOrder/Modules/PO/DetailsPurchaseOrder.aspx?codigoOC=2369-19-SE23)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 RUTA A-191, SECTOR CUE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687236-31-SE23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DUFFCO INGENIERIA Y CONSTRUCCION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$4.915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(http://www.mercadopublico.cl/PurchaseOrder/Modules/PO/DetailsPurchaseOrder.aspx?codigoOC=687236-31-SE23).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VIAL, CONSERVACIÓN RUTA 5 S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687236-29-SE23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SOCIEDAD CONSTRUCTORA DE OBRAS VIALES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$4.771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(http://www.mercadopublico.cl/PurchaseOrder/Modules/PO/DetailsPurchaseOrder.aspx?codigoOC=687236-29-SE23).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rica y Parinacot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$72.634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I MUNICIPALIDAD DE ARICA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$34.063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ARICA HOSP DR JUAN NOE CREVANI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$21.958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Universidad de Tarapacá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$11.085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LOCAL DE EDUCACION DE CHINCHORRO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$10.462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$168.384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80,3%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$17.896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8,5%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$14.171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$8.745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$493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$15.179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CORVAL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$11.346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FENIX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$10.652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ARICA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2369-19-SE23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PP 49 Aseo integral vías públicas comuna Arica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COSEMAR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$15.179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687236-31-SE23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 RUTA A-191, SECTOR CUE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DUFFCO INGENIERIA Y CONSTRUCCION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$4.915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687236-29-SE23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VIAL, CONSERVACIÓN RUTA 5 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SOCIEDAD CONSTRUCTORA DE OBRAS VIALES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$4.771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$81.039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Arica y Parinacota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$43.985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$43.255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$30.473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14,5%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rica y Parinaco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$8.745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Arica y Parinacota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12.222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$6.483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9.480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