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$315.200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$377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73.031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$315.200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73.031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Coquimbo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-4,4%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$174.343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55,3%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$140.857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44,7%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FLESAN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(http://www.mercadopublico.cl/PurchaseOrder/Modules/PO/DetailsPurchaseOrder.aspx?codigoOC=5261-3-SE23).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Elqui, rural, IV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$7.539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$32.754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$30.161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$25.864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$26.264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$21.724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$215.577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$66.996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$18.691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$13.430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$13.988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Elqui, rural, IV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$7.539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$111.958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$100.625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$59.206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$37.955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quimb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$18.691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Coquimbo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28.616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$15.953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25.588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