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Coquimbo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$315.200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$377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73.031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$315.200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Coquimbo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73.031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-4,4%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$174.343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55,3%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Reposición Escuela Básica Canela Alta, Canela.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821-2-SE23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INMOBILIARIA E INVERSIONES QUILODRAN LTDA.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$13.988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  Limarí Central IV etapa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5261-3-SE23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Flesan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$7.707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Elqui, rural, IV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5261-4-SE23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Bitumix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$7.539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COQUIMBO HOSPITAL LA SERENA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$32.754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COQUIMBO HOSPITAL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$30.161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$25.864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$26.264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$21.724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$215.577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68,4%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$66.996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$18.691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$13.430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$13.988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$11.588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FLESAN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$7.707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821-2-SE23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Escuela Básica Canela Alta, Canela.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LTDA.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$13.988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  Limarí Central IV etapa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Flesan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$7.707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Elqui, rural, IV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Bitumix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$7.539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$111.958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Coquimbo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$100.625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$59.206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$37.955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quimbo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$18.691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Coquimbo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28.616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$15.953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25.588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