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Lagos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$512.094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$611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141.280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$512.094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Lagos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141.280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Lagos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7,4%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131.487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141.280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$512.094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 PARCIAL LICEO POLITECNIC CALBUCO TERMINACIONES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827-40-SE23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LN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(http://www.mercadopublico.cl/PurchaseOrder/Modules/PO/DetailsPurchaseOrder.aspx?codigoOC=827-40-SE23)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Osorno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Contin. Construcción Cesfam con SAR Chuyaca 2 llam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1057976-37-SE23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ALMA-POLIS SOCIEDAD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$9.690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(http://www.mercadopublico.cl/PurchaseOrder/Modules/PO/DetailsPurchaseOrder.aspx?codigoOC=1057976-37-SE23).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CHILOE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Obras civiles Normalización Hospital de Queilen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507428-279-SE23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EMPRESA CONSTRUCTORA MOLLER Y PEREZ COTAPOS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$7.412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(http://www.mercadopublico.cl/PurchaseOrder/Modules/PO/DetailsPurchaseOrder.aspx?codigoOC=507428-279-SE23).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74331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os Lago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433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PUERTO MONTT SERVICIO DE SALUD DEL RELONCAVI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$60.182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CHILOE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$46.503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SALUD DEL RELONCAVI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$39.189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Municipalidad de Puerto Montt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$37.010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Hospital Base Osorno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$29.829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$219.247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42,8%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os Lag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$347.184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$93.486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$34.662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$31.659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$5.103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LN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$10.031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ALMA-POLIS SOCIEDAD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$9.690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BESALCO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$8.471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827-40-SE23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 PARCIAL LICEO POLITECNIC CALBUCO TERMINACIONES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LN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Osorno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1057976-37-SE23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Contin. Construcción Cesfam con SAR Chuyaca 2 llam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ALMA-POLIS SOCIEDAD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$9.690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CHILOE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507428-279-SE23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Obras civiles Normalización Hospital de Queilen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EMPRESA CONSTRUCTORA MOLLER Y PEREZ COTAPOS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$7.412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$219.247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Lagos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$219.247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$185.372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$44.403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$40.140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os Lag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$31.659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Los Lagos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4,3%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$27.992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48.286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10,3%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4.525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43.761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