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Lagos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$435.882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$523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123.802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$435.882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Lagos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123.802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Lagos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$238.942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$196.940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 PARCIAL LICEO POLITECNIC CALBUCO TERMINACIONES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827-40-SE23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LN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(http://www.mercadopublico.cl/PurchaseOrder/Modules/PO/DetailsPurchaseOrder.aspx?codigoOC=827-40-SE23)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CHILOE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Obras civiles Normalización Hospital de Queilen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507428-279-SE23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EMPRESA CONSTRUCTORA MOLLER Y PEREZ COTAPOS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$7.412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(http://www.mercadopublico.cl/PurchaseOrder/Modules/PO/DetailsPurchaseOrder.aspx?codigoOC=507428-279-SE23).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OSORNO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CONTRATACIÓN DIRECTA RECOLECCIÓN R.S.D.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2308-99-SE23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SERVITRANS SERVICIO DE LIMPIEZA URBANA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$3.543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(http://www.mercadopublico.cl/PurchaseOrder/Modules/PO/DetailsPurchaseOrder.aspx?codigoOC=2308-99-SE23).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os Lago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PUERTO MONTT SERVICIO DE SALUD DEL RELONCAVI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$55.245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CHILOE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$40.830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SALUD DEL RELONCAVI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$35.800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Municipalidad de Puerto Montt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$34.332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OSORNO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$27.605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$291.405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66,9%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$82.027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$30.897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$26.982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$4.572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LN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$10.031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EMPRESA CONSTRUCTORA MOLLER Y PEREZ COTAPOS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$7.412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$7.203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827-40-SE23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 PARCIAL LICEO POLITECNIC CALBUCO TERMINACIONES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LN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CHILOE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507428-279-SE23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Obras civiles Normalización Hospital de Queilen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EMPRESA CONSTRUCTORA MOLLER Y PEREZ COTAPOS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$7.412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OSORNO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2308-99-SE23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CONTRATACIÓN DIRECTA RECOLECCIÓN R.S.D.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SERVITRANS SERVICIO DE LIMPIEZA URBANA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$3.543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$177.598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Lagos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$165.522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$37.815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$34.529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os Lag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$26.982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Los Lagos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41.755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4.266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$23.203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37.489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