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O'Higgins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$328.490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$393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85.482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$328.490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O'Higgins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85.482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O'Higgins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-2,8%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$214.031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65,2%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$114.459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34,8%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Ilustre Municipalidad de Machali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SEGUNDO LLAMADO AMPLIACION RED DE ALCANTARILLADO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3181-411-SE23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RIO MAULE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$7.222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(http://www.mercadopublico.cl/PurchaseOrder/Modules/PO/DetailsPurchaseOrder.aspx?codigoOC=3181-411-SE23)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LIBERTADOR BDO OHIGGINS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CESFAM REQUINOA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1181235-15-SE23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INGENIERIA Y CONSTRUCCION LOS CANTAROS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$7.624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(http://www.mercadopublico.cl/PurchaseOrder/Modules/PO/DetailsPurchaseOrder.aspx?codigoOC=1181235-15-SE23).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SAN FERNANDO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RECOLECCIÓN RESIDUOS DOMICILIARIOS SAN FERNANDO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2817-35-SE23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STARCO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$4.739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(http://www.mercadopublico.cl/PurchaseOrder/Modules/PO/DetailsPurchaseOrder.aspx?codigoOC=2817-35-SE23).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DEL LIBERTADOR B O'HIGGINS HOSPITAL REG RANCAGUA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$29.843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LIBERTADOR BDO OHIGGINS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$17.232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Ilustre Municipalidad de Machali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$13.139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HOSPITAL DE SAN FERNANDO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$11.044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CORP MUNICIPAL DE SERVICIOS PUBLICOS TRASPASADOS DE RANCAGUA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$10.757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$174.889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53,2%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$208.030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63,3%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$71.817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$23.276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$22.153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6,7%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$3.214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RIO MAULE SPA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$7.222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Y CONSTRUCCION LOS CANTAROS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$7.824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STARCO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$6.478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Ilustre Municipalidad de Machali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3181-411-SE23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SEGUNDO LLAMADO AMPLIACION RED DE ALCANTARILLADO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RIO MAULE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$7.222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LIBERTADOR BDO OHIGGINS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1181235-15-SE23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CESFAM REQUINOA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 LOS CANTAROS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$7.624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SAN FERNANDO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2817-35-SE23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RECOLECCIÓN RESIDUOS DOMICILIARIOS SAN FERNANDO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STARCO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$4.739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$174.889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O'Higgins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$174.889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53,2%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$80.942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24,6%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$38.505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11,7%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$22.163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6,7%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'Higgins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$23.276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O'Higgins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31.388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1.760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$20.949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29.628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