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Aysén</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52D9D5F7"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$137.632</w:t>
      </w:r>
      <w:r w:rsidR="00F45CF2">
        <w:rPr>
          <w:b/>
          <w:sz w:val="20"/>
        </w:rPr>
        <w:t xml:space="preserve"> </w:t>
      </w:r>
      <w:r>
        <w:rPr>
          <w:b/>
          <w:sz w:val="20"/>
        </w:rPr>
        <w:t xml:space="preserve">millones de pesos a través de www.mercadopublico.cl en la </w:t>
      </w:r>
      <w:r w:rsidR="00F161DA" w:rsidRPr="00B14C15">
        <w:rPr>
          <w:b/>
          <w:sz w:val="20"/>
          <w:highlight w:val="yellow"/>
        </w:rPr>
        <w:t xml:space="preserve">Aysén</w:t>
      </w:r>
      <w:r>
        <w:rPr>
          <w:b/>
          <w:sz w:val="20"/>
        </w:rPr>
        <w:t xml:space="preserve"> con </w:t>
      </w:r>
      <w:r w:rsidRPr="005A5B3D">
        <w:rPr>
          <w:b/>
          <w:sz w:val="20"/>
          <w:highlight w:val="yellow"/>
        </w:rPr>
        <w:t xml:space="preserve">28.200</w:t>
      </w:r>
      <w:r>
        <w:rPr>
          <w:b/>
          <w:sz w:val="20"/>
        </w:rPr>
        <w:t xml:space="preserve">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22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Aysén</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12344</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09F249D0" w:rsidR="00C831EB" w:rsidRDefault="00F27464">
      <w:pPr>
        <w:pStyle w:val="NuevoEstilo"/>
        <w:jc w:val="both"/>
      </w:pPr>
      <w:r w:rsidRPr="00B14C15">
        <w:rPr>
          <w:b/>
          <w:sz w:val="20"/>
          <w:highlight w:val="yellow"/>
        </w:rPr>
        <w:t xml:space="preserve">$137.632</w:t>
      </w:r>
      <w:r>
        <w:rPr>
          <w:b/>
          <w:sz w:val="20"/>
        </w:rPr>
        <w:t xml:space="preserve"> </w:t>
      </w:r>
      <w:r w:rsidR="005A5B3D">
        <w:rPr>
          <w:b/>
          <w:sz w:val="20"/>
        </w:rPr>
        <w:t xml:space="preserve">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Aysén</w:t>
      </w:r>
      <w:r w:rsidR="005A5B3D" w:rsidRPr="00B14C15">
        <w:rPr>
          <w:b/>
          <w:sz w:val="20"/>
          <w:highlight w:val="yellow"/>
        </w:rPr>
        <w:t>.</w:t>
      </w:r>
    </w:p>
    <w:p w14:paraId="0EF18F67" w14:textId="77777777" w:rsidR="00C831EB" w:rsidRDefault="005A5B3D">
      <w:pPr>
        <w:pStyle w:val="NuevoEstilo"/>
      </w:pPr>
      <w:r>
        <w:t xml:space="preserve"> </w:t>
      </w:r>
    </w:p>
    <w:p w14:paraId="056CADEB" w14:textId="2F066550"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$137.632</w:t>
      </w:r>
      <w:r w:rsidR="00BA2142">
        <w:rPr>
          <w:sz w:val="20"/>
        </w:rPr>
        <w:t xml:space="preserve"> </w:t>
      </w:r>
      <w:r>
        <w:rPr>
          <w:sz w:val="20"/>
        </w:rPr>
        <w:t xml:space="preserve">millones de pesos (US$ 271 millones) a través de www.mercadopublico.cl en la </w:t>
      </w:r>
      <w:r w:rsidR="005C2B5D" w:rsidRPr="00B14C15">
        <w:rPr>
          <w:sz w:val="20"/>
          <w:highlight w:val="yellow"/>
        </w:rPr>
        <w:t xml:space="preserve">Región de Aysén</w:t>
      </w:r>
      <w:r>
        <w:rPr>
          <w:sz w:val="20"/>
        </w:rPr>
        <w:t xml:space="preserve"> con </w:t>
      </w:r>
      <w:r w:rsidR="001E6FA1" w:rsidRPr="00B14C15">
        <w:rPr>
          <w:sz w:val="20"/>
          <w:highlight w:val="yellow"/>
        </w:rPr>
        <w:t xml:space="preserve">28.200</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$76.195 25.655</w:t>
      </w:r>
      <w:r w:rsidR="00C5030E" w:rsidRPr="00C5030E">
        <w:rPr>
          <w:sz w:val="20"/>
          <w:highlight w:val="yellow"/>
        </w:rPr>
        <w:t xml:space="preserve"> 2022</w:t>
      </w:r>
    </w:p>
    <w:p w14:paraId="6702C917" w14:textId="77777777" w:rsidR="00C831EB" w:rsidRDefault="005A5B3D">
      <w:pPr>
        <w:pStyle w:val="NuevoEstilo"/>
      </w:pPr>
      <w:r>
        <w:t xml:space="preserve"> </w:t>
      </w:r>
    </w:p>
    <w:p w14:paraId="462F6B0C" w14:textId="63DAFCBD" w:rsidR="00C831EB" w:rsidRDefault="005A5B3D" w:rsidP="00411611">
      <w:pPr>
        <w:pStyle w:val="NuevoEstilo"/>
        <w:jc w:val="both"/>
      </w:pPr>
      <w:r>
        <w:rPr>
          <w:sz w:val="20"/>
        </w:rPr>
        <w:t>En la</w:t>
      </w:r>
      <w:r w:rsidR="00085680">
        <w:rPr>
          <w:sz w:val="20"/>
        </w:rPr>
        <w:t xml:space="preserve"> </w:t>
      </w:r>
      <w:r w:rsidR="00085680" w:rsidRPr="00C5030E">
        <w:rPr>
          <w:sz w:val="20"/>
          <w:highlight w:val="yellow"/>
        </w:rPr>
        <w:t xml:space="preserve">Región de Aysén</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MOP - Dirección de Vialidad</w:t>
      </w:r>
      <w:r w:rsidR="004E217C">
        <w:rPr>
          <w:sz w:val="20"/>
        </w:rPr>
        <w:t xml:space="preserve"> </w:t>
      </w:r>
      <w:r w:rsidR="00A74306">
        <w:rPr>
          <w:sz w:val="20"/>
        </w:rPr>
        <w:t>(</w:t>
      </w:r>
      <w:r w:rsidR="00DF337F" w:rsidRPr="00526588">
        <w:rPr>
          <w:sz w:val="20"/>
          <w:highlight w:val="yellow"/>
        </w:rPr>
        <w:t xml:space="preserve">$37.297 millones</w:t>
      </w:r>
      <w:r>
        <w:rPr>
          <w:sz w:val="20"/>
        </w:rPr>
        <w:t xml:space="preserve"> pesos); </w:t>
      </w:r>
      <w:r w:rsidR="0091433F" w:rsidRPr="00526588">
        <w:rPr>
          <w:sz w:val="20"/>
          <w:highlight w:val="yellow"/>
        </w:rPr>
        <w:t xml:space="preserve">MINISTERIO DE OBRAS PUBLICAS DIREC CION GRAL DE OO PP DCYF</w:t>
      </w:r>
      <w:r w:rsidR="0091433F">
        <w:rPr>
          <w:sz w:val="20"/>
        </w:rPr>
        <w:t xml:space="preserve"> </w:t>
      </w:r>
      <w:r w:rsidR="00A74306">
        <w:rPr>
          <w:sz w:val="20"/>
        </w:rPr>
        <w:t>(</w:t>
      </w:r>
      <w:r w:rsidR="004607BD" w:rsidRPr="00526588">
        <w:rPr>
          <w:sz w:val="20"/>
          <w:highlight w:val="yellow"/>
        </w:rPr>
        <w:t xml:space="preserve">$18.537 millones</w:t>
      </w:r>
      <w:r w:rsidR="004607BD">
        <w:rPr>
          <w:sz w:val="20"/>
        </w:rPr>
        <w:t xml:space="preserve"> </w:t>
      </w:r>
      <w:r>
        <w:rPr>
          <w:sz w:val="20"/>
        </w:rPr>
        <w:t xml:space="preserve">pesos); </w:t>
      </w:r>
      <w:r w:rsidR="00123627" w:rsidRPr="00526588">
        <w:rPr>
          <w:sz w:val="20"/>
          <w:highlight w:val="yellow"/>
        </w:rPr>
        <w:t xml:space="preserve">I MUNICIPALIDAD DE COYHAIQUE</w:t>
      </w:r>
      <w:r w:rsidR="00123627">
        <w:rPr>
          <w:sz w:val="20"/>
        </w:rPr>
        <w:t xml:space="preserve"> </w:t>
      </w:r>
      <w:r w:rsidR="00A74306">
        <w:rPr>
          <w:sz w:val="20"/>
        </w:rPr>
        <w:t>(</w:t>
      </w:r>
      <w:r w:rsidR="004607BD" w:rsidRPr="00526588">
        <w:rPr>
          <w:sz w:val="20"/>
          <w:highlight w:val="yellow"/>
        </w:rPr>
        <w:t xml:space="preserve">$15.920 millones</w:t>
      </w:r>
      <w:r w:rsidR="00A74306">
        <w:rPr>
          <w:sz w:val="20"/>
        </w:rPr>
        <w:t xml:space="preserve"> </w:t>
      </w:r>
      <w:r>
        <w:rPr>
          <w:sz w:val="20"/>
        </w:rPr>
        <w:t xml:space="preserve">pesos). Por su parte, los rubros más solicitados fueron: </w:t>
      </w:r>
      <w:r w:rsidR="001E1816" w:rsidRPr="00526588">
        <w:rPr>
          <w:sz w:val="20"/>
          <w:highlight w:val="yellow"/>
        </w:rPr>
        <w:t xml:space="preserve">Obras</w:t>
      </w:r>
      <w:r w:rsidR="001E1816">
        <w:rPr>
          <w:sz w:val="20"/>
        </w:rPr>
        <w:t xml:space="preserve"> </w:t>
      </w:r>
      <w:r w:rsidR="00A74306">
        <w:rPr>
          <w:sz w:val="20"/>
        </w:rPr>
        <w:t>(US$</w:t>
      </w:r>
      <w:r w:rsidR="00A74306">
        <w:rPr>
          <w:sz w:val="20"/>
        </w:rPr>
        <w:t xml:space="preserve"> </w:t>
      </w:r>
      <w:r w:rsidR="00FF1481" w:rsidRPr="00526588">
        <w:rPr>
          <w:sz w:val="20"/>
          <w:highlight w:val="yellow"/>
        </w:rPr>
        <w:t xml:space="preserve">US $60.627.941</w:t>
      </w:r>
      <w:r>
        <w:rPr>
          <w:sz w:val="20"/>
        </w:rPr>
        <w:t xml:space="preserve">); </w:t>
      </w:r>
      <w:r w:rsidR="00FF1481" w:rsidRPr="00526588">
        <w:rPr>
          <w:sz w:val="20"/>
          <w:highlight w:val="yellow"/>
        </w:rPr>
        <w:t xml:space="preserve">Servicios de construcción y mantenimiento</w:t>
      </w:r>
      <w:r w:rsidR="00FF1481">
        <w:rPr>
          <w:sz w:val="20"/>
        </w:rPr>
        <w:t xml:space="preserve"> </w:t>
      </w:r>
      <w:r w:rsidR="00411611">
        <w:rPr>
          <w:sz w:val="20"/>
        </w:rPr>
        <w:t xml:space="preserve">(US$ </w:t>
      </w:r>
      <w:r w:rsidR="00FF1481" w:rsidRPr="00526588">
        <w:rPr>
          <w:sz w:val="20"/>
          <w:highlight w:val="yellow"/>
        </w:rPr>
        <w:t xml:space="preserve">US $19.931.360</w:t>
      </w:r>
      <w:r>
        <w:rPr>
          <w:sz w:val="20"/>
        </w:rPr>
        <w:t xml:space="preserve">); </w:t>
      </w:r>
      <w:r w:rsidR="00FF1481" w:rsidRPr="00526588">
        <w:rPr>
          <w:sz w:val="20"/>
          <w:highlight w:val="yellow"/>
        </w:rPr>
        <w:t xml:space="preserve">Servicios de transporte, almacenaje y correo</w:t>
      </w:r>
      <w:r w:rsidR="00FF1481">
        <w:rPr>
          <w:sz w:val="20"/>
        </w:rPr>
        <w:t xml:space="preserve"> </w:t>
      </w:r>
      <w:r w:rsidR="00411611">
        <w:rPr>
          <w:sz w:val="20"/>
        </w:rPr>
        <w:t xml:space="preserve">(US$ </w:t>
      </w:r>
      <w:r w:rsidR="00FF1481" w:rsidRPr="00526588">
        <w:rPr>
          <w:sz w:val="20"/>
          <w:highlight w:val="yellow"/>
        </w:rPr>
        <w:t xml:space="preserve">US $8.703.309</w:t>
      </w:r>
      <w:r>
        <w:rPr>
          <w:sz w:val="20"/>
        </w:rPr>
        <w:t>).</w:t>
      </w:r>
    </w:p>
    <w:p w14:paraId="574F6A2F" w14:textId="41793F93" w:rsidR="00C831EB" w:rsidRDefault="005A5B3D">
      <w:pPr>
        <w:pStyle w:val="NuevoEstilo"/>
      </w:pPr>
      <w:r>
        <w:t xml:space="preserve">Las principales órdenes de compra, durante </w:t>
      </w:r>
      <w:r w:rsidR="005C2B5D" w:rsidRPr="00C5030E">
        <w:rPr>
          <w:highlight w:val="yellow"/>
        </w:rPr>
        <w:t xml:space="preserve">Región de Aysén</w:t>
      </w:r>
      <w:r w:rsidRPr="00C5030E">
        <w:rPr>
          <w:highlight w:val="yellow"/>
        </w:rPr>
        <w:t>,</w:t>
      </w:r>
      <w:r>
        <w:t xml:space="preserve"> fueron las sigu</w:t>
      </w:r>
      <w:r w:rsidR="002044B0">
        <w:t>i</w:t>
      </w:r>
      <w:r>
        <w:t>entes:</w:t>
      </w:r>
    </w:p>
    <w:tbl>
      <w:tblPr>
        <w:tblStyle w:val="EstiloDCCP"/>
        <w:tblW w:w="0" w:type="auto"/>
        <w:tblLook w:val="04A0" w:firstRow="1" w:lastRow="0" w:firstColumn="1" w:lastColumn="0" w:noHBand="0" w:noVBand="1"/>
      </w:tblPr>
      <w:tblGrid>
        <w:gridCol w:w="1766"/>
        <w:gridCol w:w="1764"/>
        <w:gridCol w:w="1764"/>
        <w:gridCol w:w="1763"/>
        <w:gridCol w:w="1765"/>
      </w:tblGrid>
      <w:tr w:rsidR="0099156B" w14:paraId="166DF919" w14:textId="77777777" w:rsidTr="003B1CD2">
        <w:trPr>
          <w:cnfStyle w:val="100000000000" w:firstRow="1" w:lastRow="0" w:firstColumn="0" w:lastColumn="0" w:oddVBand="0" w:evenVBand="0" w:oddHBand="0" w:evenHBand="0" w:firstRowFirstColumn="0" w:firstRowLastColumn="0" w:lastRowFirstColumn="0" w:lastRowLastColumn="0"/>
        </w:trPr>
        <w:tc>
          <w:tcPr>
            <w:tcW w:w="1768" w:type="dxa"/>
          </w:tcPr>
          <w:p w14:paraId="03981BDB" w14:textId="77777777" w:rsidR="0099156B" w:rsidRDefault="0099156B" w:rsidP="003B1CD2">
            <w:r>
              <w:t>Institución</w:t>
            </w:r>
          </w:p>
        </w:tc>
        <w:tc>
          <w:tcPr>
            <w:tcW w:w="1768" w:type="dxa"/>
          </w:tcPr>
          <w:p w14:paraId="7D715621" w14:textId="77777777" w:rsidR="0099156B" w:rsidRDefault="0099156B" w:rsidP="003B1CD2">
            <w:r>
              <w:t>Código orden de compra</w:t>
            </w:r>
          </w:p>
        </w:tc>
        <w:tc>
          <w:tcPr>
            <w:tcW w:w="1768" w:type="dxa"/>
          </w:tcPr>
          <w:p w14:paraId="00022B53" w14:textId="77777777" w:rsidR="0099156B" w:rsidRDefault="0099156B" w:rsidP="003B1CD2">
            <w:r>
              <w:t>Motivo de la compra</w:t>
            </w:r>
          </w:p>
        </w:tc>
        <w:tc>
          <w:tcPr>
            <w:tcW w:w="1768" w:type="dxa"/>
          </w:tcPr>
          <w:p w14:paraId="6E44C207" w14:textId="77777777" w:rsidR="0099156B" w:rsidRDefault="0099156B" w:rsidP="003B1CD2">
            <w:r>
              <w:t>Proveedor</w:t>
            </w:r>
          </w:p>
        </w:tc>
        <w:tc>
          <w:tcPr>
            <w:tcW w:w="1768" w:type="dxa"/>
          </w:tcPr>
          <w:p w14:paraId="5ED46D32" w14:textId="2691C7B5" w:rsidR="0099156B" w:rsidRDefault="0099156B" w:rsidP="003B1CD2">
            <w:r>
              <w:t>Monto comprometido en CLP</w:t>
            </w:r>
          </w:p>
        </w:tc>
      </w:tr>
      <w:tr w:rsidR="0099156B" w14:paraId="1EA67207" w14:textId="77777777" w:rsidTr="003B1CD2">
        <w:tc>
          <w:tcPr>
            <w:tcW w:w="1768" w:type="dxa"/>
          </w:tcPr>
          <w:p w14:paraId="13F9F712" w14:textId="246B4DDA" w:rsidR="0099156B" w:rsidRDefault="00841AC4" w:rsidP="003B1CD2">
            <w:r w:rsidRPr="00A46FB9">
              <w:rPr>
                <w:highlight w:val="yellow"/>
              </w:rPr>
              <w:t xml:space="preserve">MOP - Dirección de Vialidad</w:t>
            </w:r>
          </w:p>
        </w:tc>
        <w:tc>
          <w:tcPr>
            <w:tcW w:w="1768" w:type="dxa"/>
          </w:tcPr>
          <w:p w14:paraId="77882FD9" w14:textId="0718E6F4" w:rsidR="0099156B" w:rsidRDefault="0022073C" w:rsidP="003B1CD2">
            <w:r w:rsidRPr="00A46FB9">
              <w:rPr>
                <w:highlight w:val="yellow"/>
              </w:rPr>
              <w:t xml:space="preserve">5283-11-SE23</w:t>
            </w:r>
          </w:p>
        </w:tc>
        <w:tc>
          <w:tcPr>
            <w:tcW w:w="1768" w:type="dxa"/>
          </w:tcPr>
          <w:p w14:paraId="3EA08E85" w14:textId="49D1778F" w:rsidR="0099156B" w:rsidRDefault="0022073C" w:rsidP="003B1CD2">
            <w:r w:rsidRPr="00A46FB9">
              <w:rPr>
                <w:highlight w:val="yellow"/>
              </w:rPr>
              <w:t xml:space="preserve">TERMINAC.R- 7PAV. LGA.VERDE-ALCANT.CASCADA,AYSEN</w:t>
            </w:r>
          </w:p>
        </w:tc>
        <w:tc>
          <w:tcPr>
            <w:tcW w:w="1768" w:type="dxa"/>
          </w:tcPr>
          <w:p w14:paraId="3088535E" w14:textId="2FE7858D" w:rsidR="0099156B" w:rsidRDefault="009F704E" w:rsidP="003B1CD2">
            <w:r w:rsidRPr="00A46FB9">
              <w:rPr>
                <w:highlight w:val="yellow"/>
              </w:rPr>
              <w:t xml:space="preserve">CLARO VICUÑA VALENZUELA S.A.</w:t>
            </w:r>
          </w:p>
        </w:tc>
        <w:tc>
          <w:tcPr>
            <w:tcW w:w="1768" w:type="dxa"/>
          </w:tcPr>
          <w:p w14:paraId="78F308D3" w14:textId="1B3CE1CE" w:rsidR="0099156B" w:rsidRDefault="009F704E" w:rsidP="003B1CD2">
            <w:r w:rsidRPr="00A46FB9">
              <w:rPr>
                <w:highlight w:val="yellow"/>
              </w:rPr>
              <w:t xml:space="preserve">$17.805 millones</w:t>
            </w:r>
          </w:p>
        </w:tc>
      </w:tr>
      <w:tr w:rsidR="0099156B" w14:paraId="1993257E" w14:textId="77777777" w:rsidTr="003B1CD2">
        <w:tc>
          <w:tcPr>
            <w:tcW w:w="1768" w:type="dxa"/>
          </w:tcPr>
          <w:p w14:paraId="72713541" w14:textId="598BA94F" w:rsidR="0099156B" w:rsidRDefault="00841AC4" w:rsidP="003B1CD2">
            <w:r w:rsidRPr="00A46FB9">
              <w:rPr>
                <w:highlight w:val="yellow"/>
              </w:rPr>
              <w:t xml:space="preserve">MOP - Dirección de Vialidad</w:t>
            </w:r>
          </w:p>
        </w:tc>
        <w:tc>
          <w:tcPr>
            <w:tcW w:w="1768" w:type="dxa"/>
          </w:tcPr>
          <w:p w14:paraId="7C150016" w14:textId="61CF3F0E" w:rsidR="0099156B" w:rsidRDefault="0022073C" w:rsidP="003B1CD2">
            <w:r w:rsidRPr="00A46FB9">
              <w:rPr>
                <w:highlight w:val="yellow"/>
              </w:rPr>
              <w:t xml:space="preserve">5283-9-SE23</w:t>
            </w:r>
          </w:p>
        </w:tc>
        <w:tc>
          <w:tcPr>
            <w:tcW w:w="1768" w:type="dxa"/>
          </w:tcPr>
          <w:p w14:paraId="4CB14766" w14:textId="5F161952" w:rsidR="0099156B" w:rsidRDefault="005F4BF1" w:rsidP="003B1CD2">
            <w:r w:rsidRPr="00A46FB9">
              <w:rPr>
                <w:highlight w:val="yellow"/>
              </w:rPr>
              <w:t xml:space="preserve">CONSERV.GLOBAL CUENCA RIO CISNES,REG.AYSEN</w:t>
            </w:r>
          </w:p>
        </w:tc>
        <w:tc>
          <w:tcPr>
            <w:tcW w:w="1768" w:type="dxa"/>
          </w:tcPr>
          <w:p w14:paraId="480CF430" w14:textId="2E0D7D97" w:rsidR="0099156B" w:rsidRDefault="009F704E" w:rsidP="003B1CD2">
            <w:r w:rsidRPr="00A46FB9">
              <w:rPr>
                <w:highlight w:val="yellow"/>
              </w:rPr>
              <w:t xml:space="preserve">Bitumix S.A.</w:t>
            </w:r>
          </w:p>
        </w:tc>
        <w:tc>
          <w:tcPr>
            <w:tcW w:w="1768" w:type="dxa"/>
          </w:tcPr>
          <w:p w14:paraId="3400B100" w14:textId="7DD30926" w:rsidR="0099156B" w:rsidRDefault="009F704E" w:rsidP="003B1CD2">
            <w:r w:rsidRPr="00A46FB9">
              <w:rPr>
                <w:highlight w:val="yellow"/>
              </w:rPr>
              <w:t xml:space="preserve">$8.434 millones</w:t>
            </w:r>
          </w:p>
        </w:tc>
      </w:tr>
      <w:tr w:rsidR="0099156B" w14:paraId="718AD43D" w14:textId="77777777" w:rsidTr="003B1CD2">
        <w:tc>
          <w:tcPr>
            <w:tcW w:w="1768" w:type="dxa"/>
          </w:tcPr>
          <w:p w14:paraId="3D121A1B" w14:textId="1004A76F" w:rsidR="0099156B" w:rsidRDefault="00841AC4" w:rsidP="003B1CD2">
            <w:r w:rsidRPr="00A46FB9">
              <w:rPr>
                <w:highlight w:val="yellow"/>
              </w:rPr>
              <w:t xml:space="preserve">I MUNICIPALIDAD DE COYHAIQUE</w:t>
            </w:r>
          </w:p>
        </w:tc>
        <w:tc>
          <w:tcPr>
            <w:tcW w:w="1768" w:type="dxa"/>
          </w:tcPr>
          <w:p w14:paraId="7A8054A6" w14:textId="6C16589C" w:rsidR="0099156B" w:rsidRDefault="0022073C" w:rsidP="003B1CD2">
            <w:r w:rsidRPr="00A46FB9">
              <w:rPr>
                <w:highlight w:val="yellow"/>
              </w:rPr>
              <w:t xml:space="preserve">2494-65-SE23</w:t>
            </w:r>
          </w:p>
        </w:tc>
        <w:tc>
          <w:tcPr>
            <w:tcW w:w="1768" w:type="dxa"/>
          </w:tcPr>
          <w:p w14:paraId="283C5227" w14:textId="685CE1FB" w:rsidR="0099156B" w:rsidRDefault="005F4BF1" w:rsidP="003B1CD2">
            <w:r w:rsidRPr="00A46FB9">
              <w:rPr>
                <w:highlight w:val="yellow"/>
              </w:rPr>
              <w:t xml:space="preserve">CONSTRUCCIÓN PROYECTO HABITACIONAL RUKA KIMUN </w:t>
            </w:r>
          </w:p>
        </w:tc>
        <w:tc>
          <w:tcPr>
            <w:tcW w:w="1768" w:type="dxa"/>
          </w:tcPr>
          <w:p w14:paraId="2D2860BC" w14:textId="34F6352A" w:rsidR="0099156B" w:rsidRDefault="009F704E" w:rsidP="003B1CD2">
            <w:r w:rsidRPr="00A46FB9">
              <w:rPr>
                <w:highlight w:val="yellow"/>
              </w:rPr>
              <w:t xml:space="preserve">Xt Constructora</w:t>
            </w:r>
          </w:p>
        </w:tc>
        <w:tc>
          <w:tcPr>
            <w:tcW w:w="1768" w:type="dxa"/>
          </w:tcPr>
          <w:p w14:paraId="0113D97A" w14:textId="60568607" w:rsidR="0099156B" w:rsidRDefault="009F704E" w:rsidP="003B1CD2">
            <w:r w:rsidRPr="00A46FB9">
              <w:rPr>
                <w:highlight w:val="yellow"/>
              </w:rPr>
              <w:t xml:space="preserve">$6.836 millones</w:t>
            </w:r>
          </w:p>
        </w:tc>
      </w:tr>
      <w:tr w:rsidR="0099156B" w14:paraId="473ACDC0" w14:textId="77777777" w:rsidTr="003B1CD2">
        <w:tc>
          <w:tcPr>
            <w:tcW w:w="1768" w:type="dxa"/>
          </w:tcPr>
          <w:p w14:paraId="4CDF0A43" w14:textId="32FB3550" w:rsidR="0099156B" w:rsidRDefault="00841AC4" w:rsidP="003B1CD2">
            <w:pPr>
              <w:rPr>
                <w:sz w:val="20"/>
              </w:rPr>
            </w:pPr>
            <w:r w:rsidRPr="00A46FB9">
              <w:rPr>
                <w:highlight w:val="yellow"/>
              </w:rPr>
              <w:t xml:space="preserve">MINISTERIO DE OBRAS PUBLICAS DIREC CION GRAL DE OO PP DCYF</w:t>
            </w:r>
          </w:p>
        </w:tc>
        <w:tc>
          <w:tcPr>
            <w:tcW w:w="1768" w:type="dxa"/>
          </w:tcPr>
          <w:p w14:paraId="23997F5D" w14:textId="762C1CAA" w:rsidR="0099156B" w:rsidRDefault="0022073C" w:rsidP="003B1CD2">
            <w:pPr>
              <w:rPr>
                <w:sz w:val="20"/>
              </w:rPr>
            </w:pPr>
            <w:r w:rsidRPr="00A46FB9">
              <w:rPr>
                <w:highlight w:val="yellow"/>
              </w:rPr>
              <w:t xml:space="preserve">828-6-SE23</w:t>
            </w:r>
          </w:p>
        </w:tc>
        <w:tc>
          <w:tcPr>
            <w:tcW w:w="1768" w:type="dxa"/>
          </w:tcPr>
          <w:p w14:paraId="52B7D027" w14:textId="46BE4EAA" w:rsidR="0099156B" w:rsidRDefault="005F4BF1" w:rsidP="003B1CD2">
            <w:pPr>
              <w:rPr>
                <w:sz w:val="20"/>
              </w:rPr>
            </w:pPr>
            <w:r w:rsidRPr="00A46FB9">
              <w:rPr>
                <w:highlight w:val="yellow"/>
              </w:rPr>
              <w:t xml:space="preserve">“REPOSICIÓN EDIFICIO ADMINISTRACIÓN ADUANAS PUERTO</w:t>
            </w:r>
          </w:p>
        </w:tc>
        <w:tc>
          <w:tcPr>
            <w:tcW w:w="1768" w:type="dxa"/>
          </w:tcPr>
          <w:p w14:paraId="70B938F0" w14:textId="3B5762B9" w:rsidR="0099156B" w:rsidRDefault="009F704E" w:rsidP="003B1CD2">
            <w:pPr>
              <w:rPr>
                <w:sz w:val="20"/>
              </w:rPr>
            </w:pPr>
            <w:r w:rsidRPr="00A46FB9">
              <w:rPr>
                <w:highlight w:val="yellow"/>
              </w:rPr>
              <w:t xml:space="preserve">CONSTRUCTORA  L Y D  S.A.</w:t>
            </w:r>
          </w:p>
        </w:tc>
        <w:tc>
          <w:tcPr>
            <w:tcW w:w="1768" w:type="dxa"/>
          </w:tcPr>
          <w:p w14:paraId="0CCA480D" w14:textId="50B0CA2A" w:rsidR="0099156B" w:rsidRDefault="009F704E" w:rsidP="003B1CD2">
            <w:pPr>
              <w:rPr>
                <w:sz w:val="20"/>
              </w:rPr>
            </w:pPr>
            <w:r w:rsidRPr="00A46FB9">
              <w:rPr>
                <w:highlight w:val="yellow"/>
              </w:rPr>
              <w:t xml:space="preserve">$3.976 millones</w:t>
            </w:r>
          </w:p>
        </w:tc>
      </w:tr>
      <w:tr w:rsidR="0099156B" w14:paraId="3ADC952A" w14:textId="77777777" w:rsidTr="003B1CD2">
        <w:tc>
          <w:tcPr>
            <w:tcW w:w="1768" w:type="dxa"/>
          </w:tcPr>
          <w:p w14:paraId="4568F16A" w14:textId="4622396B" w:rsidR="0099156B" w:rsidRDefault="00841AC4" w:rsidP="003B1CD2">
            <w:pPr>
              <w:rPr>
                <w:sz w:val="20"/>
              </w:rPr>
            </w:pPr>
            <w:r w:rsidRPr="00A46FB9">
              <w:rPr>
                <w:highlight w:val="yellow"/>
              </w:rPr>
              <w:t xml:space="preserve">I MUNICIPALIDAD DE AYSEN</w:t>
            </w:r>
          </w:p>
        </w:tc>
        <w:tc>
          <w:tcPr>
            <w:tcW w:w="1768" w:type="dxa"/>
          </w:tcPr>
          <w:p w14:paraId="66024CDE" w14:textId="3464CE53" w:rsidR="0099156B" w:rsidRDefault="0022073C" w:rsidP="003B1CD2">
            <w:pPr>
              <w:rPr>
                <w:sz w:val="20"/>
              </w:rPr>
            </w:pPr>
            <w:r w:rsidRPr="00A46FB9">
              <w:rPr>
                <w:highlight w:val="yellow"/>
              </w:rPr>
              <w:t xml:space="preserve">2713-622-SE23</w:t>
            </w:r>
          </w:p>
        </w:tc>
        <w:tc>
          <w:tcPr>
            <w:tcW w:w="1768" w:type="dxa"/>
          </w:tcPr>
          <w:p w14:paraId="014BC6EE" w14:textId="1837CC18" w:rsidR="0099156B" w:rsidRDefault="005F4BF1" w:rsidP="003B1CD2">
            <w:pPr>
              <w:rPr>
                <w:sz w:val="20"/>
              </w:rPr>
            </w:pPr>
            <w:r w:rsidRPr="00A46FB9">
              <w:rPr>
                <w:highlight w:val="yellow"/>
              </w:rPr>
              <w:t xml:space="preserve">Ampliación y Mejoramiento Cementerio Municipal de Puerto Aysén</w:t>
            </w:r>
          </w:p>
        </w:tc>
        <w:tc>
          <w:tcPr>
            <w:tcW w:w="1768" w:type="dxa"/>
          </w:tcPr>
          <w:p w14:paraId="531B499D" w14:textId="6D86149B" w:rsidR="0099156B" w:rsidRDefault="009F704E" w:rsidP="003B1CD2">
            <w:pPr>
              <w:rPr>
                <w:sz w:val="20"/>
              </w:rPr>
            </w:pPr>
            <w:r w:rsidRPr="00A46FB9">
              <w:rPr>
                <w:highlight w:val="yellow"/>
              </w:rPr>
              <w:t xml:space="preserve">RPC FERRETERIA Y CONSTRUCCION LIMITADA</w:t>
            </w:r>
          </w:p>
        </w:tc>
        <w:tc>
          <w:tcPr>
            <w:tcW w:w="1768" w:type="dxa"/>
          </w:tcPr>
          <w:p w14:paraId="58E3EBDE" w14:textId="0B5C1242" w:rsidR="0099156B" w:rsidRDefault="009F704E" w:rsidP="003B1CD2">
            <w:pPr>
              <w:rPr>
                <w:sz w:val="20"/>
              </w:rPr>
            </w:pPr>
            <w:r w:rsidRPr="00A46FB9">
              <w:rPr>
                <w:highlight w:val="yellow"/>
              </w:rPr>
              <w:t xml:space="preserve">$2.911 millones</w:t>
            </w:r>
          </w:p>
        </w:tc>
      </w:tr>
    </w:tbl>
    <w:p w14:paraId="1CA969FD" w14:textId="77777777" w:rsidR="00C831EB" w:rsidRDefault="005A5B3D">
      <w:pPr>
        <w:pStyle w:val="NuevoEstilo"/>
      </w:pPr>
      <w:r>
        <w:t xml:space="preserve"> </w:t>
      </w:r>
    </w:p>
    <w:p w14:paraId="712DC2D3" w14:textId="77777777" w:rsidR="0099156B" w:rsidRDefault="0099156B">
      <w:pPr>
        <w:pStyle w:val="NuevoEstilo"/>
      </w:pPr>
    </w:p>
    <w:p w14:paraId="2A53CB61" w14:textId="12D179B2" w:rsidR="00C831EB" w:rsidRDefault="005A5B3D">
      <w:pPr>
        <w:pStyle w:val="NuevoEstilo"/>
        <w:jc w:val="both"/>
      </w:pPr>
      <w:r>
        <w:rPr>
          <w:b/>
          <w:sz w:val="20"/>
        </w:rPr>
        <w:t xml:space="preserve">El sector de </w:t>
      </w:r>
      <w:r w:rsidR="002F7F07" w:rsidRPr="00C5030E">
        <w:rPr>
          <w:b/>
          <w:sz w:val="20"/>
          <w:highlight w:val="yellow"/>
        </w:rPr>
        <w:t xml:space="preserve">Obras Públicas</w:t>
      </w:r>
      <w:r>
        <w:rPr>
          <w:b/>
          <w:sz w:val="20"/>
        </w:rPr>
        <w:t xml:space="preserve"> lidera las compras con </w:t>
      </w:r>
      <w:r w:rsidR="00FD39F5" w:rsidRPr="00C5030E">
        <w:rPr>
          <w:b/>
          <w:sz w:val="20"/>
          <w:highlight w:val="yellow"/>
        </w:rPr>
        <w:t xml:space="preserve">$56.697 millones</w:t>
      </w:r>
      <w:r w:rsidR="00FD39F5">
        <w:rPr>
          <w:b/>
          <w:sz w:val="20"/>
        </w:rPr>
        <w:t xml:space="preserve"> </w:t>
      </w:r>
      <w:r w:rsidR="00411611">
        <w:rPr>
          <w:b/>
          <w:sz w:val="20"/>
        </w:rPr>
        <w:t xml:space="preserve"> </w:t>
      </w:r>
      <w:r>
        <w:rPr>
          <w:b/>
          <w:sz w:val="20"/>
        </w:rPr>
        <w:t>millones transados</w:t>
      </w:r>
    </w:p>
    <w:p w14:paraId="6BAE121E" w14:textId="77777777" w:rsidR="00C831EB" w:rsidRDefault="005A5B3D">
      <w:pPr>
        <w:pStyle w:val="NuevoEstilo"/>
      </w:pPr>
      <w:r>
        <w:t xml:space="preserve"> </w:t>
      </w:r>
    </w:p>
    <w:p w14:paraId="0FF9E67D" w14:textId="48BCA420" w:rsidR="00C831EB" w:rsidRDefault="005A5B3D">
      <w:pPr>
        <w:pStyle w:val="NuevoEstilo"/>
        <w:jc w:val="both"/>
        <w:rPr>
          <w:sz w:val="20"/>
        </w:rPr>
      </w:pPr>
      <w:r>
        <w:rPr>
          <w:sz w:val="20"/>
        </w:rPr>
        <w:t xml:space="preserve">Respecto de las transacciones en Mercado Público por sector comprador en </w:t>
      </w:r>
      <w:r w:rsidR="00FD39F5" w:rsidRPr="00C5030E">
        <w:rPr>
          <w:sz w:val="20"/>
          <w:highlight w:val="yellow"/>
        </w:rPr>
        <w:t xml:space="preserve">Aysén</w:t>
      </w:r>
      <w:r w:rsidRPr="00C5030E">
        <w:rPr>
          <w:sz w:val="20"/>
          <w:highlight w:val="yellow"/>
        </w:rPr>
        <w:t>,</w:t>
      </w:r>
      <w:r>
        <w:rPr>
          <w:sz w:val="20"/>
        </w:rPr>
        <w:t xml:space="preserve"> </w:t>
      </w:r>
      <w:r w:rsidR="00265B31" w:rsidRPr="00C5030E">
        <w:rPr>
          <w:sz w:val="20"/>
          <w:highlight w:val="yellow"/>
        </w:rPr>
        <w:t xml:space="preserve">Obras Públicas</w:t>
      </w:r>
      <w:r w:rsidR="00265B31">
        <w:rPr>
          <w:sz w:val="20"/>
        </w:rPr>
        <w:t xml:space="preserve"> </w:t>
      </w:r>
      <w:r>
        <w:rPr>
          <w:sz w:val="20"/>
        </w:rPr>
        <w:t xml:space="preserve">lideran las compras con </w:t>
      </w:r>
      <w:r w:rsidR="00B37E95" w:rsidRPr="00C5030E">
        <w:rPr>
          <w:sz w:val="20"/>
          <w:highlight w:val="yellow"/>
        </w:rPr>
        <w:t xml:space="preserve">$56.697 millones</w:t>
      </w:r>
      <w:r w:rsidR="00760285">
        <w:rPr>
          <w:sz w:val="20"/>
        </w:rPr>
        <w:t xml:space="preserve"> </w:t>
      </w:r>
      <w:r>
        <w:rPr>
          <w:sz w:val="20"/>
        </w:rPr>
        <w:t xml:space="preserve">millones de pesos transados, lo que equivale a un </w:t>
      </w:r>
      <w:r w:rsidR="00760285" w:rsidRPr="00C5030E">
        <w:rPr>
          <w:sz w:val="20"/>
          <w:highlight w:val="yellow"/>
        </w:rPr>
        <w:t xml:space="preserve">41,2%</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Municipalidades</w:t>
      </w:r>
      <w:r w:rsidR="00EF430D">
        <w:rPr>
          <w:sz w:val="20"/>
        </w:rPr>
        <w:t xml:space="preserve"> </w:t>
      </w:r>
      <w:r>
        <w:rPr>
          <w:sz w:val="20"/>
        </w:rPr>
        <w:t xml:space="preserve">con </w:t>
      </w:r>
      <w:r w:rsidR="00EF430D" w:rsidRPr="00C5030E">
        <w:rPr>
          <w:sz w:val="20"/>
          <w:highlight w:val="yellow"/>
        </w:rPr>
        <w:t xml:space="preserve">$34.173 millones</w:t>
      </w:r>
      <w:r w:rsidR="00EF430D">
        <w:rPr>
          <w:sz w:val="20"/>
        </w:rPr>
        <w:t xml:space="preserve"> </w:t>
      </w:r>
      <w:r>
        <w:rPr>
          <w:sz w:val="20"/>
        </w:rPr>
        <w:t xml:space="preserve">millones transados, esto un </w:t>
      </w:r>
      <w:r w:rsidR="00EF430D" w:rsidRPr="00C5030E">
        <w:rPr>
          <w:sz w:val="20"/>
          <w:highlight w:val="yellow"/>
        </w:rPr>
        <w:t xml:space="preserve">24,8%</w:t>
      </w:r>
      <w:r w:rsidRPr="00C5030E">
        <w:rPr>
          <w:sz w:val="20"/>
          <w:highlight w:val="yellow"/>
        </w:rPr>
        <w:t>%,</w:t>
      </w:r>
      <w:r>
        <w:rPr>
          <w:sz w:val="20"/>
        </w:rPr>
        <w:t xml:space="preserve"> luego viene </w:t>
      </w:r>
      <w:r w:rsidR="00EF430D" w:rsidRPr="00C5030E">
        <w:rPr>
          <w:sz w:val="20"/>
          <w:highlight w:val="yellow"/>
        </w:rPr>
        <w:t xml:space="preserve">Salud</w:t>
      </w:r>
      <w:r w:rsidR="00EF430D">
        <w:rPr>
          <w:sz w:val="20"/>
        </w:rPr>
        <w:t xml:space="preserve"> </w:t>
      </w:r>
      <w:r>
        <w:rPr>
          <w:sz w:val="20"/>
        </w:rPr>
        <w:t xml:space="preserve">con </w:t>
      </w:r>
      <w:r w:rsidR="00B452CB" w:rsidRPr="00C5030E">
        <w:rPr>
          <w:sz w:val="20"/>
          <w:highlight w:val="yellow"/>
        </w:rPr>
        <w:t xml:space="preserve">$27.268 millones</w:t>
      </w:r>
      <w:r w:rsidR="00B452CB">
        <w:rPr>
          <w:sz w:val="20"/>
        </w:rPr>
        <w:t xml:space="preserve"> </w:t>
      </w:r>
      <w:r>
        <w:rPr>
          <w:sz w:val="20"/>
        </w:rPr>
        <w:t xml:space="preserve">millones de pesos transados </w:t>
      </w:r>
      <w:r w:rsidRPr="00C5030E">
        <w:rPr>
          <w:sz w:val="20"/>
          <w:highlight w:val="yellow"/>
        </w:rPr>
        <w:t>(</w:t>
      </w:r>
      <w:r w:rsidR="00EF430D" w:rsidRPr="00C5030E">
        <w:rPr>
          <w:sz w:val="20"/>
          <w:highlight w:val="yellow"/>
        </w:rPr>
        <w:t xml:space="preserve">19,8%%</w:t>
      </w:r>
      <w:r w:rsidRPr="00C5030E">
        <w:rPr>
          <w:sz w:val="20"/>
          <w:highlight w:val="yellow"/>
        </w:rPr>
        <w:t>)</w:t>
      </w:r>
      <w:r>
        <w:rPr>
          <w:sz w:val="20"/>
        </w:rPr>
        <w:t xml:space="preserve"> y luego </w:t>
      </w:r>
      <w:r w:rsidR="00510C10" w:rsidRPr="00C5030E">
        <w:rPr>
          <w:sz w:val="20"/>
          <w:highlight w:val="yellow"/>
        </w:rPr>
        <w:t xml:space="preserve">Gob. Central, Universidades</w:t>
      </w:r>
      <w:r>
        <w:rPr>
          <w:sz w:val="20"/>
        </w:rPr>
        <w:t xml:space="preserve"> con </w:t>
      </w:r>
      <w:r w:rsidR="003A5AFD" w:rsidRPr="00C5030E">
        <w:rPr>
          <w:sz w:val="20"/>
          <w:highlight w:val="yellow"/>
        </w:rPr>
        <w:t xml:space="preserve">$14.164 millones</w:t>
      </w:r>
      <w:r w:rsidR="003A5AFD">
        <w:rPr>
          <w:sz w:val="20"/>
        </w:rPr>
        <w:t xml:space="preserve"> </w:t>
      </w:r>
      <w:r>
        <w:rPr>
          <w:sz w:val="20"/>
        </w:rPr>
        <w:t xml:space="preserve">millones de pesos transados </w:t>
      </w:r>
      <w:r w:rsidRPr="00C5030E">
        <w:rPr>
          <w:sz w:val="20"/>
          <w:highlight w:val="yellow"/>
        </w:rPr>
        <w:t>(</w:t>
      </w:r>
      <w:r w:rsidR="003A5AFD" w:rsidRPr="00C5030E">
        <w:rPr>
          <w:sz w:val="20"/>
          <w:highlight w:val="yellow"/>
        </w:rPr>
        <w:t xml:space="preserve">10,3%%</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Obras Públicas</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Municipalidades</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lastRenderedPageBreak/>
              <w:t xml:space="preserve">Salud</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Gob. Central, Universidades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010BF7F2" w14:textId="372CAA93" w:rsidR="00C831EB" w:rsidRPr="002F7F07" w:rsidRDefault="00C831EB">
      <w:pPr>
        <w:pStyle w:val="NuevoEstilo"/>
        <w:rPr>
          <w:sz w:val="20"/>
        </w:rPr>
      </w:pP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Aysén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51B2D813" w:rsidR="00C831EB" w:rsidRDefault="005A5B3D">
      <w:pPr>
        <w:pStyle w:val="NuevoEstilo"/>
        <w:jc w:val="both"/>
      </w:pPr>
      <w:r>
        <w:rPr>
          <w:sz w:val="20"/>
        </w:rPr>
        <w:t xml:space="preserve">En la </w:t>
      </w:r>
      <w:r w:rsidR="003F0F55" w:rsidRPr="00D06EA1">
        <w:rPr>
          <w:sz w:val="20"/>
          <w:highlight w:val="yellow"/>
        </w:rPr>
        <w:t xml:space="preserve">Región de Aysén</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FB7928">
        <w:rPr>
          <w:sz w:val="20"/>
        </w:rPr>
        <w:t>$</w:t>
      </w:r>
      <w:r w:rsidR="00EC3AC9" w:rsidRPr="00D06EA1">
        <w:rPr>
          <w:sz w:val="20"/>
          <w:highlight w:val="yellow"/>
        </w:rPr>
        <w:t xml:space="preserve">$6.171 millones</w:t>
      </w:r>
      <w:r w:rsidR="00EC3AC9">
        <w:rPr>
          <w:sz w:val="20"/>
        </w:rPr>
        <w:t xml:space="preserve"> </w:t>
      </w:r>
      <w:r>
        <w:rPr>
          <w:sz w:val="20"/>
        </w:rPr>
        <w:t xml:space="preserve">millones, las que se tradujeron en </w:t>
      </w:r>
      <w:r w:rsidR="00EC3AC9" w:rsidRPr="00D06EA1">
        <w:rPr>
          <w:sz w:val="20"/>
          <w:highlight w:val="yellow"/>
        </w:rPr>
        <w:t xml:space="preserve">9.462</w:t>
      </w:r>
      <w:r w:rsidR="00FB7928">
        <w:rPr>
          <w:sz w:val="20"/>
        </w:rPr>
        <w:t xml:space="preserve"> </w:t>
      </w:r>
      <w:r>
        <w:rPr>
          <w:sz w:val="20"/>
        </w:rPr>
        <w:t xml:space="preserve">órdenes de compra emitidas por los organismos públicos de la región. Se observó un crecimiento de </w:t>
      </w:r>
      <w:r w:rsidR="00FD587C" w:rsidRPr="00D06EA1">
        <w:rPr>
          <w:sz w:val="20"/>
          <w:highlight w:val="yellow"/>
        </w:rPr>
        <w:t xml:space="preserve">28,0%</w:t>
      </w:r>
      <w:r>
        <w:rPr>
          <w:sz w:val="20"/>
        </w:rPr>
        <w:t xml:space="preserve">%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1.300</w:t>
      </w:r>
      <w:r>
        <w:rPr>
          <w:sz w:val="20"/>
        </w:rPr>
        <w:t xml:space="preserve">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5011D" w14:textId="77777777" w:rsidR="00EA2D26" w:rsidRDefault="00EA2D26" w:rsidP="00532566">
      <w:r>
        <w:separator/>
      </w:r>
    </w:p>
  </w:endnote>
  <w:endnote w:type="continuationSeparator" w:id="0">
    <w:p w14:paraId="3724F186" w14:textId="77777777" w:rsidR="00EA2D26" w:rsidRDefault="00EA2D26"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F2CC2" w14:textId="77777777" w:rsidR="00EA2D26" w:rsidRDefault="00EA2D26" w:rsidP="00532566">
      <w:r>
        <w:separator/>
      </w:r>
    </w:p>
  </w:footnote>
  <w:footnote w:type="continuationSeparator" w:id="0">
    <w:p w14:paraId="03D431C7" w14:textId="77777777" w:rsidR="00EA2D26" w:rsidRDefault="00EA2D26"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044B0"/>
    <w:rsid w:val="0022073C"/>
    <w:rsid w:val="002265A1"/>
    <w:rsid w:val="002366A3"/>
    <w:rsid w:val="002368CB"/>
    <w:rsid w:val="00265B31"/>
    <w:rsid w:val="00270423"/>
    <w:rsid w:val="00271B85"/>
    <w:rsid w:val="002A2291"/>
    <w:rsid w:val="002A5C06"/>
    <w:rsid w:val="002D06AE"/>
    <w:rsid w:val="002F4526"/>
    <w:rsid w:val="002F7F07"/>
    <w:rsid w:val="00301C83"/>
    <w:rsid w:val="00397C3D"/>
    <w:rsid w:val="003A5AFD"/>
    <w:rsid w:val="003C53E1"/>
    <w:rsid w:val="003F0F55"/>
    <w:rsid w:val="004049A0"/>
    <w:rsid w:val="00404D46"/>
    <w:rsid w:val="00406D5F"/>
    <w:rsid w:val="00411611"/>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5F4BF1"/>
    <w:rsid w:val="00647FD8"/>
    <w:rsid w:val="00664CFB"/>
    <w:rsid w:val="0067726E"/>
    <w:rsid w:val="006942CF"/>
    <w:rsid w:val="006C4F85"/>
    <w:rsid w:val="006D3D46"/>
    <w:rsid w:val="00723ADD"/>
    <w:rsid w:val="00724CA2"/>
    <w:rsid w:val="007254A1"/>
    <w:rsid w:val="00726B97"/>
    <w:rsid w:val="00760285"/>
    <w:rsid w:val="0077358D"/>
    <w:rsid w:val="007B3970"/>
    <w:rsid w:val="007C216C"/>
    <w:rsid w:val="007D5600"/>
    <w:rsid w:val="007E4D25"/>
    <w:rsid w:val="008011A9"/>
    <w:rsid w:val="00841AC4"/>
    <w:rsid w:val="00845E66"/>
    <w:rsid w:val="0084619C"/>
    <w:rsid w:val="008473AB"/>
    <w:rsid w:val="00877DF0"/>
    <w:rsid w:val="00887B15"/>
    <w:rsid w:val="00906318"/>
    <w:rsid w:val="0091433F"/>
    <w:rsid w:val="00922AAC"/>
    <w:rsid w:val="009545F1"/>
    <w:rsid w:val="00975D1A"/>
    <w:rsid w:val="00980753"/>
    <w:rsid w:val="0099156B"/>
    <w:rsid w:val="0099252B"/>
    <w:rsid w:val="0099372C"/>
    <w:rsid w:val="009A4071"/>
    <w:rsid w:val="009D508F"/>
    <w:rsid w:val="009E2BCE"/>
    <w:rsid w:val="009F704E"/>
    <w:rsid w:val="00A46FB9"/>
    <w:rsid w:val="00A74306"/>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96D51"/>
    <w:rsid w:val="00EA2D26"/>
    <w:rsid w:val="00EA5837"/>
    <w:rsid w:val="00EC3AC9"/>
    <w:rsid w:val="00EF430D"/>
    <w:rsid w:val="00EF7069"/>
    <w:rsid w:val="00F118DC"/>
    <w:rsid w:val="00F161DA"/>
    <w:rsid w:val="00F21079"/>
    <w:rsid w:val="00F25A31"/>
    <w:rsid w:val="00F27464"/>
    <w:rsid w:val="00F33B9C"/>
    <w:rsid w:val="00F45CF2"/>
    <w:rsid w:val="00F549F1"/>
    <w:rsid w:val="00F731E8"/>
    <w:rsid w:val="00F77470"/>
    <w:rsid w:val="00F83CDA"/>
    <w:rsid w:val="00F9092B"/>
    <w:rsid w:val="00FA1750"/>
    <w:rsid w:val="00FB7928"/>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1149</Words>
  <Characters>6323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71</cp:revision>
  <cp:lastPrinted>2019-07-23T14:10:00Z</cp:lastPrinted>
  <dcterms:created xsi:type="dcterms:W3CDTF">2019-09-25T17:38:00Z</dcterms:created>
  <dcterms:modified xsi:type="dcterms:W3CDTF">2023-12-15T19:00:00Z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