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Coquimbo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$228.820</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Coquimbo</w:t>
      </w:r>
      <w:r>
        <w:rPr>
          <w:b/>
          <w:sz w:val="20"/>
        </w:rPr>
        <w:t xml:space="preserve"> con </w:t>
      </w:r>
      <w:r w:rsidRPr="005A5B3D">
        <w:rPr>
          <w:b/>
          <w:sz w:val="20"/>
          <w:highlight w:val="yellow"/>
        </w:rPr>
        <w:t xml:space="preserve">51.876</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6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Coquimbo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90000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$228.820</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Coquimbo</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$228.820</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Coquimbo</w:t>
      </w:r>
      <w:r>
        <w:rPr>
          <w:sz w:val="20"/>
        </w:rPr>
        <w:t xml:space="preserve"> con </w:t>
      </w:r>
      <w:r w:rsidR="001E6FA1" w:rsidRPr="00B14C15">
        <w:rPr>
          <w:sz w:val="20"/>
          <w:highlight w:val="yellow"/>
        </w:rPr>
        <w:t xml:space="preserve">51.876</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$228.411 47.119</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Coquimbo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MOP - Dirección de Vialidad</w:t>
      </w:r>
      <w:r w:rsidR="004E217C">
        <w:rPr>
          <w:sz w:val="20"/>
        </w:rPr>
        <w:t xml:space="preserve"> </w:t>
      </w:r>
      <w:r w:rsidR="00A74306">
        <w:rPr>
          <w:sz w:val="20"/>
        </w:rPr>
        <w:t>(</w:t>
      </w:r>
      <w:r w:rsidR="00DF337F" w:rsidRPr="00526588">
        <w:rPr>
          <w:sz w:val="20"/>
          <w:highlight w:val="yellow"/>
        </w:rPr>
        <w:t xml:space="preserve">$24.261 millones</w:t>
      </w:r>
      <w:r>
        <w:rPr>
          <w:sz w:val="20"/>
        </w:rPr>
        <w:t xml:space="preserve"> pesos); </w:t>
      </w:r>
      <w:r w:rsidR="0091433F" w:rsidRPr="00526588">
        <w:rPr>
          <w:sz w:val="20"/>
          <w:highlight w:val="yellow"/>
        </w:rPr>
        <w:t xml:space="preserve">SERVICIO DE SALUD COQUIMBO HOSPITAL DE COQUIMBO</w:t>
      </w:r>
      <w:r w:rsidR="0091433F">
        <w:rPr>
          <w:sz w:val="20"/>
        </w:rPr>
        <w:t xml:space="preserve"> </w:t>
      </w:r>
      <w:r w:rsidR="00A74306">
        <w:rPr>
          <w:sz w:val="20"/>
        </w:rPr>
        <w:t>(</w:t>
      </w:r>
      <w:r w:rsidR="004607BD" w:rsidRPr="00526588">
        <w:rPr>
          <w:sz w:val="20"/>
          <w:highlight w:val="yellow"/>
        </w:rPr>
        <w:t xml:space="preserve">$23.294 millones</w:t>
      </w:r>
      <w:r w:rsidR="004607BD">
        <w:rPr>
          <w:sz w:val="20"/>
        </w:rPr>
        <w:t xml:space="preserve"> </w:t>
      </w:r>
      <w:r>
        <w:rPr>
          <w:sz w:val="20"/>
        </w:rPr>
        <w:t xml:space="preserve">pesos); </w:t>
      </w:r>
      <w:r w:rsidR="00123627" w:rsidRPr="00526588">
        <w:rPr>
          <w:sz w:val="20"/>
          <w:highlight w:val="yellow"/>
        </w:rPr>
        <w:t xml:space="preserve">SERVICIO DE SALUD COQUIMBO HOSPITAL LA SERENA</w:t>
      </w:r>
      <w:r w:rsidR="00123627">
        <w:rPr>
          <w:sz w:val="20"/>
        </w:rPr>
        <w:t xml:space="preserve"> </w:t>
      </w:r>
      <w:r w:rsidR="00A74306">
        <w:rPr>
          <w:sz w:val="20"/>
        </w:rPr>
        <w:t>(</w:t>
      </w:r>
      <w:r w:rsidR="004607BD" w:rsidRPr="00526588">
        <w:rPr>
          <w:sz w:val="20"/>
          <w:highlight w:val="yellow"/>
        </w:rPr>
        <w:t xml:space="preserve">$23.304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$44.732.438</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 $28.312.214</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 $26.597.511</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Coquimbo</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MINISTERIO DE OBRAS PUBLICAS DIREC CION GRAL DE OO PP DCYF</w:t>
            </w:r>
          </w:p>
        </w:tc>
        <w:tc>
          <w:tcPr>
            <w:tcW w:w="1768" w:type="dxa"/>
          </w:tcPr>
          <w:p w14:paraId="77882FD9" w14:textId="0718E6F4" w:rsidR="0099156B" w:rsidRDefault="0022073C" w:rsidP="003B1CD2">
            <w:r w:rsidRPr="00A46FB9">
              <w:rPr>
                <w:highlight w:val="yellow"/>
              </w:rPr>
              <w:t xml:space="preserve">821-2-SE23</w:t>
            </w:r>
          </w:p>
        </w:tc>
        <w:tc>
          <w:tcPr>
            <w:tcW w:w="1768" w:type="dxa"/>
          </w:tcPr>
          <w:p w14:paraId="3EA08E85" w14:textId="49D1778F" w:rsidR="0099156B" w:rsidRDefault="0022073C" w:rsidP="003B1CD2">
            <w:r w:rsidRPr="00A46FB9">
              <w:rPr>
                <w:highlight w:val="yellow"/>
              </w:rPr>
              <w:t xml:space="preserve">Reposición Escuela Básica Canela Alta, Canela.</w:t>
            </w:r>
          </w:p>
        </w:tc>
        <w:tc>
          <w:tcPr>
            <w:tcW w:w="1768" w:type="dxa"/>
          </w:tcPr>
          <w:p w14:paraId="3088535E" w14:textId="2FE7858D" w:rsidR="0099156B" w:rsidRDefault="009F704E" w:rsidP="003B1CD2">
            <w:r w:rsidRPr="00A46FB9">
              <w:rPr>
                <w:highlight w:val="yellow"/>
              </w:rPr>
              <w:t xml:space="preserve">INMOBILIARIA E INVERSIONES QUILODRAN LTDA.</w:t>
            </w:r>
          </w:p>
        </w:tc>
        <w:tc>
          <w:tcPr>
            <w:tcW w:w="1768" w:type="dxa"/>
          </w:tcPr>
          <w:p w14:paraId="78F308D3" w14:textId="1B3CE1CE" w:rsidR="0099156B" w:rsidRDefault="009F704E" w:rsidP="003B1CD2">
            <w:r w:rsidRPr="00A46FB9">
              <w:rPr>
                <w:highlight w:val="yellow"/>
              </w:rPr>
              <w:t xml:space="preserve">$13.988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5261-3-SE23</w:t>
            </w:r>
          </w:p>
        </w:tc>
        <w:tc>
          <w:tcPr>
            <w:tcW w:w="1768" w:type="dxa"/>
          </w:tcPr>
          <w:p w14:paraId="4CB14766" w14:textId="5F161952" w:rsidR="0099156B" w:rsidRDefault="005F4BF1" w:rsidP="003B1CD2">
            <w:r w:rsidRPr="00A46FB9">
              <w:rPr>
                <w:highlight w:val="yellow"/>
              </w:rPr>
              <w:t xml:space="preserve">Global Mix  Limarí Central IV etapa</w:t>
            </w:r>
          </w:p>
        </w:tc>
        <w:tc>
          <w:tcPr>
            <w:tcW w:w="1768" w:type="dxa"/>
          </w:tcPr>
          <w:p w14:paraId="480CF430" w14:textId="2E0D7D97" w:rsidR="0099156B" w:rsidRDefault="009F704E" w:rsidP="003B1CD2">
            <w:r w:rsidRPr="00A46FB9">
              <w:rPr>
                <w:highlight w:val="yellow"/>
              </w:rPr>
              <w:t xml:space="preserve">Flesan</w:t>
            </w:r>
          </w:p>
        </w:tc>
        <w:tc>
          <w:tcPr>
            <w:tcW w:w="1768" w:type="dxa"/>
          </w:tcPr>
          <w:p w14:paraId="3400B100" w14:textId="7DD30926" w:rsidR="0099156B" w:rsidRDefault="009F704E" w:rsidP="003B1CD2">
            <w:r w:rsidRPr="00A46FB9">
              <w:rPr>
                <w:highlight w:val="yellow"/>
              </w:rPr>
              <w:t xml:space="preserve">$7.707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MOP - Dirección de Vialidad</w:t>
            </w:r>
          </w:p>
        </w:tc>
        <w:tc>
          <w:tcPr>
            <w:tcW w:w="1768" w:type="dxa"/>
          </w:tcPr>
          <w:p w14:paraId="7A8054A6" w14:textId="6C16589C" w:rsidR="0099156B" w:rsidRDefault="0022073C" w:rsidP="003B1CD2">
            <w:r w:rsidRPr="00A46FB9">
              <w:rPr>
                <w:highlight w:val="yellow"/>
              </w:rPr>
              <w:t xml:space="preserve">5261-4-SE23</w:t>
            </w:r>
          </w:p>
        </w:tc>
        <w:tc>
          <w:tcPr>
            <w:tcW w:w="1768" w:type="dxa"/>
          </w:tcPr>
          <w:p w14:paraId="283C5227" w14:textId="685CE1FB" w:rsidR="0099156B" w:rsidRDefault="005F4BF1" w:rsidP="003B1CD2">
            <w:r w:rsidRPr="00A46FB9">
              <w:rPr>
                <w:highlight w:val="yellow"/>
              </w:rPr>
              <w:t xml:space="preserve">Global mixto Elqui, rural, IV</w:t>
            </w:r>
          </w:p>
        </w:tc>
        <w:tc>
          <w:tcPr>
            <w:tcW w:w="1768" w:type="dxa"/>
          </w:tcPr>
          <w:p w14:paraId="2D2860BC" w14:textId="34F6352A" w:rsidR="0099156B" w:rsidRDefault="009F704E" w:rsidP="003B1CD2">
            <w:r w:rsidRPr="00A46FB9">
              <w:rPr>
                <w:highlight w:val="yellow"/>
              </w:rPr>
              <w:t xml:space="preserve">Bitumix S.A.</w:t>
            </w:r>
          </w:p>
        </w:tc>
        <w:tc>
          <w:tcPr>
            <w:tcW w:w="1768" w:type="dxa"/>
          </w:tcPr>
          <w:p w14:paraId="0113D97A" w14:textId="60568607" w:rsidR="0099156B" w:rsidRDefault="009F704E" w:rsidP="003B1CD2">
            <w:r w:rsidRPr="00A46FB9">
              <w:rPr>
                <w:highlight w:val="yellow"/>
              </w:rPr>
              <w:t xml:space="preserve">$7.539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MOP - Dirección de Vialidad</w:t>
            </w:r>
          </w:p>
        </w:tc>
        <w:tc>
          <w:tcPr>
            <w:tcW w:w="1768" w:type="dxa"/>
          </w:tcPr>
          <w:p w14:paraId="23997F5D" w14:textId="762C1CAA" w:rsidR="0099156B" w:rsidRDefault="0022073C" w:rsidP="003B1CD2">
            <w:pPr>
              <w:rPr>
                <w:sz w:val="20"/>
              </w:rPr>
            </w:pPr>
            <w:r w:rsidRPr="00A46FB9">
              <w:rPr>
                <w:highlight w:val="yellow"/>
              </w:rPr>
              <w:t xml:space="preserve">5261-1-SE23</w:t>
            </w:r>
          </w:p>
        </w:tc>
        <w:tc>
          <w:tcPr>
            <w:tcW w:w="1768" w:type="dxa"/>
          </w:tcPr>
          <w:p w14:paraId="52B7D027" w14:textId="46BE4EAA" w:rsidR="0099156B" w:rsidRDefault="005F4BF1" w:rsidP="003B1CD2">
            <w:pPr>
              <w:rPr>
                <w:sz w:val="20"/>
              </w:rPr>
            </w:pPr>
            <w:r w:rsidRPr="00A46FB9">
              <w:rPr>
                <w:highlight w:val="yellow"/>
              </w:rPr>
              <w:t xml:space="preserve">CBI Viñita - caserones Dm 2.500 a Dm 17.500.</w:t>
            </w:r>
          </w:p>
        </w:tc>
        <w:tc>
          <w:tcPr>
            <w:tcW w:w="1768" w:type="dxa"/>
          </w:tcPr>
          <w:p w14:paraId="70B938F0" w14:textId="3B5762B9" w:rsidR="0099156B" w:rsidRDefault="009F704E" w:rsidP="003B1CD2">
            <w:pPr>
              <w:rPr>
                <w:sz w:val="20"/>
              </w:rPr>
            </w:pPr>
            <w:r w:rsidRPr="00A46FB9">
              <w:rPr>
                <w:highlight w:val="yellow"/>
              </w:rPr>
              <w:t xml:space="preserve">F INGENIERIA Y CONSTRUCCION SPA </w:t>
            </w:r>
          </w:p>
        </w:tc>
        <w:tc>
          <w:tcPr>
            <w:tcW w:w="1768" w:type="dxa"/>
          </w:tcPr>
          <w:p w14:paraId="0CCA480D" w14:textId="50B0CA2A" w:rsidR="0099156B" w:rsidRDefault="009F704E" w:rsidP="003B1CD2">
            <w:pPr>
              <w:rPr>
                <w:sz w:val="20"/>
              </w:rPr>
            </w:pPr>
            <w:r w:rsidRPr="00A46FB9">
              <w:rPr>
                <w:highlight w:val="yellow"/>
              </w:rPr>
              <w:t xml:space="preserve">$3.665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I. MUNICIPALIDAD DE COQUIMBO</w:t>
            </w:r>
          </w:p>
        </w:tc>
        <w:tc>
          <w:tcPr>
            <w:tcW w:w="1768" w:type="dxa"/>
          </w:tcPr>
          <w:p w14:paraId="66024CDE" w14:textId="3464CE53" w:rsidR="0099156B" w:rsidRDefault="0022073C" w:rsidP="003B1CD2">
            <w:pPr>
              <w:rPr>
                <w:sz w:val="20"/>
              </w:rPr>
            </w:pPr>
            <w:r w:rsidRPr="00A46FB9">
              <w:rPr>
                <w:highlight w:val="yellow"/>
              </w:rPr>
              <w:t xml:space="preserve">2446-509-SE23</w:t>
            </w:r>
          </w:p>
        </w:tc>
        <w:tc>
          <w:tcPr>
            <w:tcW w:w="1768" w:type="dxa"/>
          </w:tcPr>
          <w:p w14:paraId="014BC6EE" w14:textId="1837CC18" w:rsidR="0099156B" w:rsidRDefault="005F4BF1" w:rsidP="003B1CD2">
            <w:pPr>
              <w:rPr>
                <w:sz w:val="20"/>
              </w:rPr>
            </w:pPr>
            <w:r w:rsidRPr="00A46FB9">
              <w:rPr>
                <w:highlight w:val="yellow"/>
              </w:rPr>
              <w:t xml:space="preserve">Licitación Pública Nº 05/2021 para la contratación del “Servicio Recolección, Transporte y Disposición Final de Residuos Sólidos Domiciliarios, Barrido de calles, Ferias Libres y Limpieza de Playas de la Comuna de Coquimbo, año (2021)”, de la Ilustre Muni</w:t>
            </w:r>
          </w:p>
        </w:tc>
        <w:tc>
          <w:tcPr>
            <w:tcW w:w="1768" w:type="dxa"/>
          </w:tcPr>
          <w:p w14:paraId="531B499D" w14:textId="6D86149B" w:rsidR="0099156B" w:rsidRDefault="009F704E" w:rsidP="003B1CD2">
            <w:pPr>
              <w:rPr>
                <w:sz w:val="20"/>
              </w:rPr>
            </w:pPr>
            <w:r w:rsidRPr="00A46FB9">
              <w:rPr>
                <w:highlight w:val="yellow"/>
              </w:rPr>
              <w:t xml:space="preserve">DEMARCO S.A.</w:t>
            </w:r>
          </w:p>
        </w:tc>
        <w:tc>
          <w:tcPr>
            <w:tcW w:w="1768" w:type="dxa"/>
          </w:tcPr>
          <w:p w14:paraId="58E3EBDE" w14:textId="0B5C1242" w:rsidR="0099156B" w:rsidRDefault="009F704E" w:rsidP="003B1CD2">
            <w:pPr>
              <w:rPr>
                <w:sz w:val="20"/>
              </w:rPr>
            </w:pPr>
            <w:r w:rsidRPr="00A46FB9">
              <w:rPr>
                <w:highlight w:val="yellow"/>
              </w:rPr>
              <w:t xml:space="preserve">$3.784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$73.438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Coquimbo</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$73.438 millones</w:t>
      </w:r>
      <w:r w:rsidR="00760285">
        <w:rPr>
          <w:sz w:val="20"/>
        </w:rPr>
        <w:t xml:space="preserve"> </w:t>
      </w:r>
      <w:r>
        <w:rPr>
          <w:sz w:val="20"/>
        </w:rPr>
        <w:t xml:space="preserve">millones de pesos transados, lo que equivale a un </w:t>
      </w:r>
      <w:r w:rsidR="00760285" w:rsidRPr="00C5030E">
        <w:rPr>
          <w:sz w:val="20"/>
          <w:highlight w:val="yellow"/>
        </w:rPr>
        <w:t xml:space="preserve">32,1%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$72.936 millones</w:t>
      </w:r>
      <w:r w:rsidR="00EF430D">
        <w:rPr>
          <w:sz w:val="20"/>
        </w:rPr>
        <w:t xml:space="preserve"> </w:t>
      </w:r>
      <w:r>
        <w:rPr>
          <w:sz w:val="20"/>
        </w:rPr>
        <w:t xml:space="preserve">millones transados, esto un </w:t>
      </w:r>
      <w:r w:rsidR="00EF430D" w:rsidRPr="00C5030E">
        <w:rPr>
          <w:sz w:val="20"/>
          <w:highlight w:val="yellow"/>
        </w:rPr>
        <w:t xml:space="preserve">31,9%</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$50.644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22,1%%</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$27.947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12,2%%</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Coquimb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Coquimbo</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$13.019 millones</w:t>
      </w:r>
      <w:r w:rsidR="00EC3AC9">
        <w:rPr>
          <w:sz w:val="20"/>
        </w:rPr>
        <w:t xml:space="preserve"> </w:t>
      </w:r>
      <w:r>
        <w:rPr>
          <w:sz w:val="20"/>
        </w:rPr>
        <w:t xml:space="preserve">millones, las que se tradujeron en </w:t>
      </w:r>
      <w:r w:rsidR="00EC3AC9" w:rsidRPr="00D06EA1">
        <w:rPr>
          <w:sz w:val="20"/>
          <w:highlight w:val="yellow"/>
        </w:rPr>
        <w:t xml:space="preserve">20.241</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26,3%</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3.380</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