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C79" w:rsidRDefault="00AD4C79">
      <w:pPr>
        <w:spacing w:before="1200"/>
      </w:pPr>
    </w:p>
    <w:p w:rsidR="00AD4C79" w:rsidRDefault="00B53A9D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AD4C79" w:rsidRDefault="00B53A9D">
      <w:pPr>
        <w:spacing w:before="400" w:after="200"/>
        <w:jc w:val="center"/>
      </w:pPr>
      <w:r>
        <w:rPr>
          <w:b/>
          <w:bCs/>
          <w:sz w:val="48"/>
          <w:szCs w:val="48"/>
        </w:rPr>
        <w:t>Diagrama de Clases</w:t>
      </w:r>
    </w:p>
    <w:p w:rsidR="00AD4C79" w:rsidRDefault="00B53A9D">
      <w:pPr>
        <w:jc w:val="center"/>
      </w:pPr>
      <w:r>
        <w:rPr>
          <w:i/>
          <w:iCs/>
          <w:sz w:val="28"/>
          <w:szCs w:val="28"/>
        </w:rPr>
        <w:t>Modelo de dominio principal</w:t>
      </w:r>
    </w:p>
    <w:p w:rsidR="00AD4C79" w:rsidRDefault="00AD4C79">
      <w:pPr>
        <w:spacing w:before="800"/>
      </w:pPr>
    </w:p>
    <w:p w:rsidR="00AD4C79" w:rsidRDefault="00B53A9D">
      <w:pPr>
        <w:jc w:val="center"/>
      </w:pPr>
      <w:r>
        <w:rPr>
          <w:sz w:val="24"/>
          <w:szCs w:val="24"/>
        </w:rPr>
        <w:t>Versión 1.0</w:t>
      </w:r>
    </w:p>
    <w:p w:rsidR="00AD4C79" w:rsidRDefault="00B53A9D">
      <w:pPr>
        <w:jc w:val="center"/>
      </w:pPr>
      <w:r>
        <w:rPr>
          <w:sz w:val="24"/>
          <w:szCs w:val="24"/>
        </w:rPr>
        <w:t>Mayo 2026</w:t>
      </w:r>
    </w:p>
    <w:p w:rsidR="00AD4C79" w:rsidRDefault="00B53A9D">
      <w:r>
        <w:br w:type="page"/>
      </w:r>
    </w:p>
    <w:p w:rsidR="00AD4C79" w:rsidRDefault="00B53A9D">
      <w:pPr>
        <w:pStyle w:val="Ttulo1"/>
        <w:spacing w:after="200"/>
      </w:pPr>
      <w:r>
        <w:lastRenderedPageBreak/>
        <w:t>1. Entidades de persistencia</w:t>
      </w:r>
    </w:p>
    <w:p w:rsidR="00AD4C79" w:rsidRDefault="00B53A9D">
      <w:pPr>
        <w:spacing w:after="120"/>
      </w:pPr>
      <w:r>
        <w:t>Las entidades JPA representan el modelo relacional del hospital. Relaciones principales: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136"/>
        <w:gridCol w:w="5358"/>
      </w:tblGrid>
      <w:tr w:rsidR="00AD4C79">
        <w:tc>
          <w:tcPr>
            <w:tcW w:w="0" w:type="auto"/>
            <w:shd w:val="clear" w:color="auto" w:fill="D9E2F3"/>
          </w:tcPr>
          <w:p w:rsidR="00AD4C79" w:rsidRDefault="00B53A9D">
            <w:r>
              <w:rPr>
                <w:b/>
                <w:bCs/>
              </w:rPr>
              <w:t>Entidad</w:t>
            </w:r>
          </w:p>
        </w:tc>
        <w:tc>
          <w:tcPr>
            <w:tcW w:w="0" w:type="auto"/>
            <w:shd w:val="clear" w:color="auto" w:fill="D9E2F3"/>
          </w:tcPr>
          <w:p w:rsidR="00AD4C79" w:rsidRDefault="00B53A9D">
            <w:r>
              <w:rPr>
                <w:b/>
                <w:bCs/>
              </w:rPr>
              <w:t>Tabla</w:t>
            </w:r>
          </w:p>
        </w:tc>
        <w:tc>
          <w:tcPr>
            <w:tcW w:w="0" w:type="auto"/>
            <w:shd w:val="clear" w:color="auto" w:fill="D9E2F3"/>
          </w:tcPr>
          <w:p w:rsidR="00AD4C79" w:rsidRDefault="00B53A9D">
            <w:r>
              <w:rPr>
                <w:b/>
                <w:bCs/>
              </w:rPr>
              <w:t>Relaciones clave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Patient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pacientes</w:t>
            </w:r>
          </w:p>
        </w:tc>
        <w:tc>
          <w:tcPr>
            <w:tcW w:w="0" w:type="auto"/>
          </w:tcPr>
          <w:p w:rsidR="00AD4C79" w:rsidRDefault="00B53A9D">
            <w:r>
              <w:t>1:N seguros, citas, admisiones, atenciones, pagos</w:t>
            </w:r>
          </w:p>
        </w:tc>
      </w:tr>
      <w:tr w:rsidR="00AD4C79">
        <w:tc>
          <w:tcPr>
            <w:tcW w:w="0" w:type="auto"/>
          </w:tcPr>
          <w:p w:rsidR="00AD4C79" w:rsidRDefault="00B53A9D">
            <w:r>
              <w:t>Staff</w:t>
            </w:r>
          </w:p>
        </w:tc>
        <w:tc>
          <w:tcPr>
            <w:tcW w:w="0" w:type="auto"/>
          </w:tcPr>
          <w:p w:rsidR="00AD4C79" w:rsidRDefault="00B53A9D">
            <w:r>
              <w:t>personal</w:t>
            </w:r>
          </w:p>
        </w:tc>
        <w:tc>
          <w:tcPr>
            <w:tcW w:w="0" w:type="auto"/>
          </w:tcPr>
          <w:p w:rsidR="00AD4C79" w:rsidRDefault="00B53A9D">
            <w:r>
              <w:t>N:1 usuario, especialidad; 1:N citas, atenciones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Appointment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citas</w:t>
            </w:r>
          </w:p>
        </w:tc>
        <w:tc>
          <w:tcPr>
            <w:tcW w:w="0" w:type="auto"/>
          </w:tcPr>
          <w:p w:rsidR="00AD4C79" w:rsidRDefault="00B53A9D">
            <w:r>
              <w:t>N:1 paciente, médico, especialidad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Admission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admisiones</w:t>
            </w:r>
          </w:p>
        </w:tc>
        <w:tc>
          <w:tcPr>
            <w:tcW w:w="0" w:type="auto"/>
          </w:tcPr>
          <w:p w:rsidR="00AD4C79" w:rsidRDefault="00B53A9D">
            <w:r>
              <w:t xml:space="preserve">N:1 paciente; 0:1 cita; 1:N </w:t>
            </w:r>
            <w:proofErr w:type="spellStart"/>
            <w:r>
              <w:t>triage</w:t>
            </w:r>
            <w:proofErr w:type="spellEnd"/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Triage</w:t>
            </w:r>
            <w:proofErr w:type="spellEnd"/>
          </w:p>
        </w:tc>
        <w:tc>
          <w:tcPr>
            <w:tcW w:w="0" w:type="auto"/>
          </w:tcPr>
          <w:p w:rsidR="00AD4C79" w:rsidRDefault="00B53A9D">
            <w:proofErr w:type="spellStart"/>
            <w:r>
              <w:t>triage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N:1 admisión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MedicalCare</w:t>
            </w:r>
            <w:proofErr w:type="spellEnd"/>
          </w:p>
        </w:tc>
        <w:tc>
          <w:tcPr>
            <w:tcW w:w="0" w:type="auto"/>
          </w:tcPr>
          <w:p w:rsidR="00AD4C79" w:rsidRDefault="00B53A9D">
            <w:proofErr w:type="spellStart"/>
            <w:r>
              <w:t>atenciones_medicas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N:1 paciente, admisión, cita, médico; 1:N órdenes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MedicalOrder</w:t>
            </w:r>
            <w:proofErr w:type="spellEnd"/>
          </w:p>
        </w:tc>
        <w:tc>
          <w:tcPr>
            <w:tcW w:w="0" w:type="auto"/>
          </w:tcPr>
          <w:p w:rsidR="00AD4C79" w:rsidRDefault="00B53A9D">
            <w:proofErr w:type="spellStart"/>
            <w:r>
              <w:t>ordenes_medicas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 xml:space="preserve">N:1 atención; 0:1 </w:t>
            </w:r>
            <w:proofErr w:type="spellStart"/>
            <w:r>
              <w:t>lab</w:t>
            </w:r>
            <w:proofErr w:type="spellEnd"/>
            <w:r>
              <w:t>, imagen; 1:N líneas farmacia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Laboratory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laboratorio</w:t>
            </w:r>
          </w:p>
        </w:tc>
        <w:tc>
          <w:tcPr>
            <w:tcW w:w="0" w:type="auto"/>
          </w:tcPr>
          <w:p w:rsidR="00AD4C79" w:rsidRDefault="00B53A9D">
            <w:r>
              <w:t>1:1 orden médica LAB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ImagingStudy</w:t>
            </w:r>
            <w:proofErr w:type="spellEnd"/>
          </w:p>
        </w:tc>
        <w:tc>
          <w:tcPr>
            <w:tcW w:w="0" w:type="auto"/>
          </w:tcPr>
          <w:p w:rsidR="00AD4C79" w:rsidRDefault="00B53A9D">
            <w:proofErr w:type="spellStart"/>
            <w:r>
              <w:t>imagenes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1:1 orden médica IMAGEN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Payment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pagos</w:t>
            </w:r>
          </w:p>
        </w:tc>
        <w:tc>
          <w:tcPr>
            <w:tcW w:w="0" w:type="auto"/>
          </w:tcPr>
          <w:p w:rsidR="00AD4C79" w:rsidRDefault="00B53A9D">
            <w:r>
              <w:t>N:1 paciente, admisión, orden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Medication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medicamentos</w:t>
            </w:r>
          </w:p>
        </w:tc>
        <w:tc>
          <w:tcPr>
            <w:tcW w:w="0" w:type="auto"/>
          </w:tcPr>
          <w:p w:rsidR="00AD4C79" w:rsidRDefault="00B53A9D">
            <w:r>
              <w:t>1:N líneas farmacia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AuditLog</w:t>
            </w:r>
            <w:proofErr w:type="spellEnd"/>
          </w:p>
        </w:tc>
        <w:tc>
          <w:tcPr>
            <w:tcW w:w="0" w:type="auto"/>
          </w:tcPr>
          <w:p w:rsidR="00AD4C79" w:rsidRDefault="00B53A9D">
            <w:proofErr w:type="spellStart"/>
            <w:r>
              <w:t>bitacora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N:1 usuario</w:t>
            </w:r>
          </w:p>
        </w:tc>
      </w:tr>
    </w:tbl>
    <w:p w:rsidR="00AD4C79" w:rsidRDefault="00AD4C79">
      <w:pPr>
        <w:spacing w:after="120"/>
      </w:pPr>
    </w:p>
    <w:p w:rsidR="00AD4C79" w:rsidRDefault="00B53A9D">
      <w:pPr>
        <w:pStyle w:val="Ttulo1"/>
        <w:spacing w:after="200"/>
      </w:pPr>
      <w:r>
        <w:t>2. Capa de servicios (clases principales)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5"/>
        <w:gridCol w:w="5891"/>
      </w:tblGrid>
      <w:tr w:rsidR="00AD4C79">
        <w:tc>
          <w:tcPr>
            <w:tcW w:w="0" w:type="auto"/>
            <w:shd w:val="clear" w:color="auto" w:fill="D9E2F3"/>
          </w:tcPr>
          <w:p w:rsidR="00AD4C79" w:rsidRDefault="00B53A9D"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shd w:val="clear" w:color="auto" w:fill="D9E2F3"/>
          </w:tcPr>
          <w:p w:rsidR="00AD4C79" w:rsidRDefault="00B53A9D">
            <w:r>
              <w:rPr>
                <w:b/>
                <w:bCs/>
              </w:rPr>
              <w:t>Responsabilidad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AdmissionService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CRUD admisiones, validación financiera, auto-atención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AppointmentService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Agenda, solapamiento, eventos correo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MedicalCareService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Atenciones, filtro por rol, reasignación jefe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MedicalOrderService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 xml:space="preserve">Órdenes, </w:t>
            </w:r>
            <w:proofErr w:type="spellStart"/>
            <w:r>
              <w:t>fulfillment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  <w:r>
              <w:t>/imagen, stock farmacia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LaboratoryService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Estudios, adjuntos, correlativo expediente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ImagingStudyService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Estudios radiológicos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PaymentService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Cobros, totales, validación admisión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TriageService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Clasificación urgencias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ChiefMedicalDoctorResolver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Resolución médico jefe único</w:t>
            </w:r>
          </w:p>
        </w:tc>
      </w:tr>
      <w:tr w:rsidR="00AD4C79">
        <w:tc>
          <w:tcPr>
            <w:tcW w:w="0" w:type="auto"/>
          </w:tcPr>
          <w:p w:rsidR="00AD4C79" w:rsidRDefault="00B53A9D">
            <w:proofErr w:type="spellStart"/>
            <w:r>
              <w:t>MedicalCareAccessSupport</w:t>
            </w:r>
            <w:proofErr w:type="spellEnd"/>
          </w:p>
        </w:tc>
        <w:tc>
          <w:tcPr>
            <w:tcW w:w="0" w:type="auto"/>
          </w:tcPr>
          <w:p w:rsidR="00AD4C79" w:rsidRDefault="00B53A9D">
            <w:r>
              <w:t>Visibilidad atenciones por rol</w:t>
            </w:r>
          </w:p>
        </w:tc>
      </w:tr>
    </w:tbl>
    <w:p w:rsidR="00AD4C79" w:rsidRDefault="00AD4C79">
      <w:pPr>
        <w:spacing w:after="120"/>
      </w:pPr>
    </w:p>
    <w:p w:rsidR="00AD4C79" w:rsidRDefault="00B53A9D">
      <w:pPr>
        <w:pStyle w:val="Ttulo1"/>
        <w:spacing w:after="200"/>
      </w:pPr>
      <w:r>
        <w:t xml:space="preserve">3. </w:t>
      </w:r>
      <w:proofErr w:type="spellStart"/>
      <w:r>
        <w:t>DTOs</w:t>
      </w:r>
      <w:proofErr w:type="spellEnd"/>
      <w:r>
        <w:t xml:space="preserve"> y controladores</w:t>
      </w:r>
    </w:p>
    <w:p w:rsidR="00AD4C79" w:rsidRDefault="00B53A9D">
      <w:pPr>
        <w:spacing w:after="120"/>
      </w:pPr>
      <w:r>
        <w:t>Cada módulo expone records Java (</w:t>
      </w:r>
      <w:proofErr w:type="spellStart"/>
      <w:r>
        <w:t>CreateRequest</w:t>
      </w:r>
      <w:proofErr w:type="spellEnd"/>
      <w:r>
        <w:t xml:space="preserve">, </w:t>
      </w:r>
      <w:proofErr w:type="spellStart"/>
      <w:r>
        <w:t>UpdateRequest</w:t>
      </w:r>
      <w:proofErr w:type="spellEnd"/>
      <w:r>
        <w:t xml:space="preserve">, Response) validados con 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 Los controladores REST delegan en servicios y retornan JSON.</w:t>
      </w:r>
    </w:p>
    <w:p w:rsidR="00AD4C79" w:rsidRDefault="00243CF6">
      <w:pPr>
        <w:spacing w:after="120"/>
      </w:pPr>
      <w:bookmarkStart w:id="0" w:name="_GoBack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15pt;height:640.9pt">
            <v:imagedata r:id="rId5" o:title="D1"/>
          </v:shape>
        </w:pict>
      </w:r>
      <w:bookmarkEnd w:id="0"/>
    </w:p>
    <w:sectPr w:rsidR="00AD4C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9298E"/>
    <w:multiLevelType w:val="hybridMultilevel"/>
    <w:tmpl w:val="C75EEDFE"/>
    <w:lvl w:ilvl="0" w:tplc="DD303B22">
      <w:start w:val="1"/>
      <w:numFmt w:val="bullet"/>
      <w:lvlText w:val="●"/>
      <w:lvlJc w:val="left"/>
      <w:pPr>
        <w:ind w:left="720" w:hanging="360"/>
      </w:pPr>
    </w:lvl>
    <w:lvl w:ilvl="1" w:tplc="DF52DE82">
      <w:start w:val="1"/>
      <w:numFmt w:val="bullet"/>
      <w:lvlText w:val="○"/>
      <w:lvlJc w:val="left"/>
      <w:pPr>
        <w:ind w:left="1440" w:hanging="360"/>
      </w:pPr>
    </w:lvl>
    <w:lvl w:ilvl="2" w:tplc="BFD268E6">
      <w:start w:val="1"/>
      <w:numFmt w:val="bullet"/>
      <w:lvlText w:val="■"/>
      <w:lvlJc w:val="left"/>
      <w:pPr>
        <w:ind w:left="2160" w:hanging="360"/>
      </w:pPr>
    </w:lvl>
    <w:lvl w:ilvl="3" w:tplc="BF163884">
      <w:start w:val="1"/>
      <w:numFmt w:val="bullet"/>
      <w:lvlText w:val="●"/>
      <w:lvlJc w:val="left"/>
      <w:pPr>
        <w:ind w:left="2880" w:hanging="360"/>
      </w:pPr>
    </w:lvl>
    <w:lvl w:ilvl="4" w:tplc="8E26C4B4">
      <w:start w:val="1"/>
      <w:numFmt w:val="bullet"/>
      <w:lvlText w:val="○"/>
      <w:lvlJc w:val="left"/>
      <w:pPr>
        <w:ind w:left="3600" w:hanging="360"/>
      </w:pPr>
    </w:lvl>
    <w:lvl w:ilvl="5" w:tplc="E9A611BC">
      <w:start w:val="1"/>
      <w:numFmt w:val="bullet"/>
      <w:lvlText w:val="■"/>
      <w:lvlJc w:val="left"/>
      <w:pPr>
        <w:ind w:left="4320" w:hanging="360"/>
      </w:pPr>
    </w:lvl>
    <w:lvl w:ilvl="6" w:tplc="DC702E70">
      <w:start w:val="1"/>
      <w:numFmt w:val="bullet"/>
      <w:lvlText w:val="●"/>
      <w:lvlJc w:val="left"/>
      <w:pPr>
        <w:ind w:left="5040" w:hanging="360"/>
      </w:pPr>
    </w:lvl>
    <w:lvl w:ilvl="7" w:tplc="F2401450">
      <w:start w:val="1"/>
      <w:numFmt w:val="bullet"/>
      <w:lvlText w:val="●"/>
      <w:lvlJc w:val="left"/>
      <w:pPr>
        <w:ind w:left="5760" w:hanging="360"/>
      </w:pPr>
    </w:lvl>
    <w:lvl w:ilvl="8" w:tplc="A67437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C79"/>
    <w:rsid w:val="00243CF6"/>
    <w:rsid w:val="00AD4C79"/>
    <w:rsid w:val="00B5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2AD67EC-DD8E-4D26-8BBF-084AF2CB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3A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3A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05_diagrama_clases.docx</dc:title>
  <dc:creator>Hospital H&amp;H</dc:creator>
  <cp:lastModifiedBy>Administrador</cp:lastModifiedBy>
  <cp:revision>5</cp:revision>
  <cp:lastPrinted>2026-06-20T04:43:00Z</cp:lastPrinted>
  <dcterms:created xsi:type="dcterms:W3CDTF">2026-06-20T04:04:00Z</dcterms:created>
  <dcterms:modified xsi:type="dcterms:W3CDTF">2026-06-20T04:43:00Z</dcterms:modified>
</cp:coreProperties>
</file>