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0AB6" w:rsidRPr="005D0AB6" w:rsidRDefault="005D0AB6" w:rsidP="005D0AB6">
      <w:pPr>
        <w:shd w:val="clear" w:color="auto" w:fill="FFFFFF"/>
        <w:spacing w:before="100" w:beforeAutospacing="1" w:after="100" w:afterAutospacing="1" w:line="240" w:lineRule="auto"/>
        <w:outlineLvl w:val="0"/>
        <w:rPr>
          <w:rFonts w:ascii="Arial" w:eastAsia="Times New Roman" w:hAnsi="Arial" w:cs="Arial"/>
          <w:b/>
          <w:bCs/>
          <w:color w:val="444444"/>
          <w:kern w:val="36"/>
          <w:sz w:val="48"/>
          <w:szCs w:val="48"/>
          <w:lang w:eastAsia="da-DK"/>
        </w:rPr>
      </w:pPr>
      <w:r w:rsidRPr="005D0AB6">
        <w:rPr>
          <w:rFonts w:ascii="Arial" w:eastAsia="Times New Roman" w:hAnsi="Arial" w:cs="Arial"/>
          <w:b/>
          <w:bCs/>
          <w:color w:val="444444"/>
          <w:kern w:val="36"/>
          <w:sz w:val="48"/>
          <w:szCs w:val="48"/>
          <w:lang w:eastAsia="da-DK"/>
        </w:rPr>
        <w:t>Visitor</w:t>
      </w:r>
    </w:p>
    <w:p w:rsidR="005D0AB6" w:rsidRPr="005D0AB6" w:rsidRDefault="0010793F" w:rsidP="005D0AB6">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Pr>
          <w:rFonts w:ascii="Arial" w:eastAsia="Times New Roman" w:hAnsi="Arial" w:cs="Arial"/>
          <w:b/>
          <w:bCs/>
          <w:color w:val="444444"/>
          <w:sz w:val="36"/>
          <w:szCs w:val="36"/>
          <w:lang w:eastAsia="da-DK"/>
        </w:rPr>
        <w:t>Formål</w:t>
      </w:r>
    </w:p>
    <w:p w:rsidR="005D0AB6" w:rsidRDefault="005D0AB6" w:rsidP="005D0AB6">
      <w:pPr>
        <w:shd w:val="clear" w:color="auto" w:fill="FFFFFF"/>
        <w:spacing w:after="100" w:afterAutospacing="1" w:line="240" w:lineRule="auto"/>
        <w:rPr>
          <w:rFonts w:ascii="Arial" w:eastAsia="Times New Roman" w:hAnsi="Arial" w:cs="Arial"/>
          <w:color w:val="444444"/>
          <w:sz w:val="24"/>
          <w:szCs w:val="24"/>
          <w:lang w:eastAsia="da-DK"/>
        </w:rPr>
      </w:pPr>
      <w:r w:rsidRPr="005D0AB6">
        <w:rPr>
          <w:rFonts w:ascii="Arial" w:eastAsia="Times New Roman" w:hAnsi="Arial" w:cs="Arial"/>
          <w:b/>
          <w:bCs/>
          <w:color w:val="444444"/>
          <w:sz w:val="24"/>
          <w:szCs w:val="24"/>
          <w:lang w:eastAsia="da-DK"/>
        </w:rPr>
        <w:t>Visitor</w:t>
      </w:r>
      <w:r w:rsidR="0010793F" w:rsidRPr="0010793F">
        <w:rPr>
          <w:rFonts w:ascii="Arial" w:eastAsia="Times New Roman" w:hAnsi="Arial" w:cs="Arial"/>
          <w:color w:val="444444"/>
          <w:sz w:val="24"/>
          <w:szCs w:val="24"/>
          <w:lang w:eastAsia="da-DK"/>
        </w:rPr>
        <w:t xml:space="preserve"> er et adfærdsmønster, der gør det muligt at adskille algoritmer fra de objekter, som de opererer på.</w:t>
      </w:r>
    </w:p>
    <w:p w:rsidR="0010793F" w:rsidRPr="005D0AB6" w:rsidRDefault="0010793F" w:rsidP="005D0AB6">
      <w:pPr>
        <w:shd w:val="clear" w:color="auto" w:fill="FFFFFF"/>
        <w:spacing w:after="100" w:afterAutospacing="1" w:line="240" w:lineRule="auto"/>
        <w:rPr>
          <w:rFonts w:ascii="Arial" w:eastAsia="Times New Roman" w:hAnsi="Arial" w:cs="Arial"/>
          <w:color w:val="444444"/>
          <w:sz w:val="24"/>
          <w:szCs w:val="24"/>
          <w:lang w:eastAsia="da-DK"/>
        </w:rPr>
      </w:pPr>
    </w:p>
    <w:p w:rsidR="005D0AB6" w:rsidRPr="005D0AB6" w:rsidRDefault="005D0AB6" w:rsidP="005D0AB6">
      <w:pPr>
        <w:shd w:val="clear" w:color="auto" w:fill="FFFFFF"/>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drawing>
          <wp:inline distT="0" distB="0" distL="0" distR="0">
            <wp:extent cx="6096000" cy="3810000"/>
            <wp:effectExtent l="0" t="0" r="0" b="0"/>
            <wp:docPr id="1" name="Billede 1" descr="Visitor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itor Design Pattern"/>
                    <pic:cNvPicPr>
                      <a:picLocks noChangeAspect="1" noChangeArrowheads="1"/>
                    </pic:cNvPicPr>
                  </pic:nvPicPr>
                  <pic:blipFill>
                    <a:blip r:embed="rId5" cstate="print"/>
                    <a:srcRect/>
                    <a:stretch>
                      <a:fillRect/>
                    </a:stretch>
                  </pic:blipFill>
                  <pic:spPr bwMode="auto">
                    <a:xfrm>
                      <a:off x="0" y="0"/>
                      <a:ext cx="6096000" cy="3810000"/>
                    </a:xfrm>
                    <a:prstGeom prst="rect">
                      <a:avLst/>
                    </a:prstGeom>
                    <a:noFill/>
                    <a:ln w="9525">
                      <a:noFill/>
                      <a:miter lim="800000"/>
                      <a:headEnd/>
                      <a:tailEnd/>
                    </a:ln>
                  </pic:spPr>
                </pic:pic>
              </a:graphicData>
            </a:graphic>
          </wp:inline>
        </w:drawing>
      </w:r>
    </w:p>
    <w:p w:rsidR="0010793F" w:rsidRDefault="0010793F" w:rsidP="005D0AB6">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p>
    <w:p w:rsidR="005D0AB6" w:rsidRPr="005D0AB6" w:rsidRDefault="005D0AB6" w:rsidP="005D0AB6">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5D0AB6">
        <w:rPr>
          <w:rFonts w:ascii="Arial" w:eastAsia="Times New Roman" w:hAnsi="Arial" w:cs="Arial"/>
          <w:b/>
          <w:bCs/>
          <w:color w:val="444444"/>
          <w:sz w:val="36"/>
          <w:szCs w:val="36"/>
          <w:lang w:eastAsia="da-DK"/>
        </w:rPr>
        <w:t>Problem</w:t>
      </w:r>
    </w:p>
    <w:p w:rsidR="005D0AB6" w:rsidRPr="005D0AB6" w:rsidRDefault="0010793F" w:rsidP="005D0AB6">
      <w:pPr>
        <w:shd w:val="clear" w:color="auto" w:fill="FFFFFF"/>
        <w:spacing w:after="100" w:afterAutospacing="1" w:line="240" w:lineRule="auto"/>
        <w:rPr>
          <w:rFonts w:ascii="Arial" w:eastAsia="Times New Roman" w:hAnsi="Arial" w:cs="Arial"/>
          <w:color w:val="444444"/>
          <w:sz w:val="24"/>
          <w:szCs w:val="24"/>
          <w:lang w:eastAsia="da-DK"/>
        </w:rPr>
      </w:pPr>
      <w:r w:rsidRPr="0010793F">
        <w:rPr>
          <w:rFonts w:ascii="Arial" w:eastAsia="Times New Roman" w:hAnsi="Arial" w:cs="Arial"/>
          <w:color w:val="444444"/>
          <w:sz w:val="24"/>
          <w:szCs w:val="24"/>
          <w:lang w:eastAsia="da-DK"/>
        </w:rPr>
        <w:t xml:space="preserve">Forestil dig, at dit team udvikler en app, der arbejder med geografisk information struktureret som </w:t>
      </w:r>
      <w:proofErr w:type="gramStart"/>
      <w:r w:rsidRPr="0010793F">
        <w:rPr>
          <w:rFonts w:ascii="Arial" w:eastAsia="Times New Roman" w:hAnsi="Arial" w:cs="Arial"/>
          <w:color w:val="444444"/>
          <w:sz w:val="24"/>
          <w:szCs w:val="24"/>
          <w:lang w:eastAsia="da-DK"/>
        </w:rPr>
        <w:t>et</w:t>
      </w:r>
      <w:proofErr w:type="gramEnd"/>
      <w:r w:rsidRPr="0010793F">
        <w:rPr>
          <w:rFonts w:ascii="Arial" w:eastAsia="Times New Roman" w:hAnsi="Arial" w:cs="Arial"/>
          <w:color w:val="444444"/>
          <w:sz w:val="24"/>
          <w:szCs w:val="24"/>
          <w:lang w:eastAsia="da-DK"/>
        </w:rPr>
        <w:t xml:space="preserve"> enormt graf. Hver node i grafen kan repræsentere en kompleks enhed som en by, men også mere detaljerede ting som industrier, turistattraktioner osv. Noderne er forbundet med andre, hvis der er en vej mellem de virkelige objekter, de repræsenterer. Under motorhjelmen er hver nodetype repræsenteret af sin egen klasse, mens hver specifik node er et objekt.</w:t>
      </w:r>
    </w:p>
    <w:p w:rsidR="0010793F" w:rsidRDefault="005D0AB6" w:rsidP="0010793F">
      <w:pPr>
        <w:keepNext/>
        <w:shd w:val="clear" w:color="auto" w:fill="FFFFFF"/>
        <w:spacing w:after="0" w:line="240" w:lineRule="auto"/>
      </w:pPr>
      <w:r>
        <w:rPr>
          <w:rFonts w:ascii="Arial" w:eastAsia="Times New Roman" w:hAnsi="Arial" w:cs="Arial"/>
          <w:noProof/>
          <w:color w:val="444444"/>
          <w:sz w:val="24"/>
          <w:szCs w:val="24"/>
          <w:lang w:eastAsia="da-DK"/>
        </w:rPr>
        <w:lastRenderedPageBreak/>
        <w:drawing>
          <wp:inline distT="0" distB="0" distL="0" distR="0">
            <wp:extent cx="5334000" cy="2190750"/>
            <wp:effectExtent l="0" t="0" r="0" b="0"/>
            <wp:docPr id="2" name="Billede 2" descr="Exporting the graph into 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orting the graph into XML"/>
                    <pic:cNvPicPr>
                      <a:picLocks noChangeAspect="1" noChangeArrowheads="1"/>
                    </pic:cNvPicPr>
                  </pic:nvPicPr>
                  <pic:blipFill>
                    <a:blip r:embed="rId6" cstate="print"/>
                    <a:srcRect/>
                    <a:stretch>
                      <a:fillRect/>
                    </a:stretch>
                  </pic:blipFill>
                  <pic:spPr bwMode="auto">
                    <a:xfrm>
                      <a:off x="0" y="0"/>
                      <a:ext cx="5334000" cy="2190750"/>
                    </a:xfrm>
                    <a:prstGeom prst="rect">
                      <a:avLst/>
                    </a:prstGeom>
                    <a:noFill/>
                    <a:ln w="9525">
                      <a:noFill/>
                      <a:miter lim="800000"/>
                      <a:headEnd/>
                      <a:tailEnd/>
                    </a:ln>
                  </pic:spPr>
                </pic:pic>
              </a:graphicData>
            </a:graphic>
          </wp:inline>
        </w:drawing>
      </w:r>
    </w:p>
    <w:p w:rsidR="005D0AB6" w:rsidRPr="005D0AB6" w:rsidRDefault="0010793F" w:rsidP="0010793F">
      <w:pPr>
        <w:pStyle w:val="Billedtekst"/>
        <w:rPr>
          <w:rFonts w:ascii="Arial" w:eastAsia="Times New Roman" w:hAnsi="Arial" w:cs="Arial"/>
          <w:color w:val="444444"/>
          <w:sz w:val="24"/>
          <w:szCs w:val="24"/>
          <w:lang w:eastAsia="da-DK"/>
        </w:rPr>
      </w:pPr>
      <w:r>
        <w:t xml:space="preserve">Figur </w:t>
      </w:r>
      <w:fldSimple w:instr=" SEQ Figur \* ARABIC ">
        <w:r w:rsidR="00F438D8">
          <w:rPr>
            <w:noProof/>
          </w:rPr>
          <w:t>1</w:t>
        </w:r>
      </w:fldSimple>
      <w:r>
        <w:t xml:space="preserve"> </w:t>
      </w:r>
      <w:r w:rsidRPr="00D31961">
        <w:t>Exporting the graph into XML.</w:t>
      </w:r>
    </w:p>
    <w:p w:rsidR="0010793F" w:rsidRPr="005D0AB6" w:rsidRDefault="0010793F" w:rsidP="005D0AB6">
      <w:pPr>
        <w:shd w:val="clear" w:color="auto" w:fill="FFFFFF"/>
        <w:spacing w:after="0" w:line="240" w:lineRule="auto"/>
        <w:jc w:val="center"/>
        <w:rPr>
          <w:rFonts w:ascii="Arial" w:eastAsia="Times New Roman" w:hAnsi="Arial" w:cs="Arial"/>
          <w:color w:val="444444"/>
          <w:sz w:val="24"/>
          <w:szCs w:val="24"/>
          <w:lang w:eastAsia="da-DK"/>
        </w:rPr>
      </w:pPr>
    </w:p>
    <w:p w:rsidR="005D0AB6" w:rsidRPr="005D0AB6" w:rsidRDefault="0010793F" w:rsidP="005D0AB6">
      <w:pPr>
        <w:shd w:val="clear" w:color="auto" w:fill="FFFFFF"/>
        <w:spacing w:after="100" w:afterAutospacing="1" w:line="240" w:lineRule="auto"/>
        <w:rPr>
          <w:rFonts w:ascii="Arial" w:eastAsia="Times New Roman" w:hAnsi="Arial" w:cs="Arial"/>
          <w:color w:val="444444"/>
          <w:sz w:val="24"/>
          <w:szCs w:val="24"/>
          <w:lang w:eastAsia="da-DK"/>
        </w:rPr>
      </w:pPr>
      <w:r w:rsidRPr="0010793F">
        <w:rPr>
          <w:rFonts w:ascii="Arial" w:eastAsia="Times New Roman" w:hAnsi="Arial" w:cs="Arial"/>
          <w:color w:val="444444"/>
          <w:sz w:val="24"/>
          <w:szCs w:val="24"/>
          <w:lang w:eastAsia="da-DK"/>
        </w:rPr>
        <w:t>På et tidspunkt fik du en opgave om at implementere eksport af grafen til XML-format. I starten virkede opgaven ganske ligetil. Du planlagde at tilføje en eksportmetode til hver nodeklasse og derefter bruge rekursion til at gå igennem hver node i grafen og udføre eksportmetoden. Løsningen var enkel og elegant: takket være polymorfi koblede du ikke koden, der kaldte eksportmetoden, til de konkrete nodeklasser.</w:t>
      </w:r>
    </w:p>
    <w:p w:rsidR="005D0AB6" w:rsidRPr="005D0AB6" w:rsidRDefault="0010793F" w:rsidP="005D0AB6">
      <w:pPr>
        <w:shd w:val="clear" w:color="auto" w:fill="FFFFFF"/>
        <w:spacing w:after="100" w:afterAutospacing="1" w:line="240" w:lineRule="auto"/>
        <w:rPr>
          <w:rFonts w:ascii="Arial" w:eastAsia="Times New Roman" w:hAnsi="Arial" w:cs="Arial"/>
          <w:color w:val="444444"/>
          <w:sz w:val="24"/>
          <w:szCs w:val="24"/>
          <w:lang w:eastAsia="da-DK"/>
        </w:rPr>
      </w:pPr>
      <w:r w:rsidRPr="0010793F">
        <w:rPr>
          <w:rFonts w:ascii="Arial" w:eastAsia="Times New Roman" w:hAnsi="Arial" w:cs="Arial"/>
          <w:color w:val="444444"/>
          <w:sz w:val="24"/>
          <w:szCs w:val="24"/>
          <w:lang w:eastAsia="da-DK"/>
        </w:rPr>
        <w:t>Desværre nægtede systemarkitekten at tillade, at du ændrede de eksisterende nodeklasser. Han sagde, at koden allerede var i produktion, og han ville ikke risikere at bryde den på grund af en potentiel fejl i dine ændringer.</w:t>
      </w:r>
    </w:p>
    <w:p w:rsidR="0010793F" w:rsidRDefault="005D0AB6" w:rsidP="0010793F">
      <w:pPr>
        <w:keepNext/>
        <w:shd w:val="clear" w:color="auto" w:fill="FFFFFF"/>
        <w:spacing w:after="0" w:line="240" w:lineRule="auto"/>
      </w:pPr>
      <w:r>
        <w:rPr>
          <w:rFonts w:ascii="Arial" w:eastAsia="Times New Roman" w:hAnsi="Arial" w:cs="Arial"/>
          <w:noProof/>
          <w:color w:val="444444"/>
          <w:sz w:val="24"/>
          <w:szCs w:val="24"/>
          <w:lang w:eastAsia="da-DK"/>
        </w:rPr>
        <w:drawing>
          <wp:inline distT="0" distB="0" distL="0" distR="0">
            <wp:extent cx="4762500" cy="2476500"/>
            <wp:effectExtent l="0" t="0" r="0" b="0"/>
            <wp:docPr id="3" name="Billede 3" descr="The XML export method had to be added into all nod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XML export method had to be added into all node classes"/>
                    <pic:cNvPicPr>
                      <a:picLocks noChangeAspect="1" noChangeArrowheads="1"/>
                    </pic:cNvPicPr>
                  </pic:nvPicPr>
                  <pic:blipFill>
                    <a:blip r:embed="rId7" cstate="print"/>
                    <a:srcRect/>
                    <a:stretch>
                      <a:fillRect/>
                    </a:stretch>
                  </pic:blipFill>
                  <pic:spPr bwMode="auto">
                    <a:xfrm>
                      <a:off x="0" y="0"/>
                      <a:ext cx="4762500" cy="2476500"/>
                    </a:xfrm>
                    <a:prstGeom prst="rect">
                      <a:avLst/>
                    </a:prstGeom>
                    <a:noFill/>
                    <a:ln w="9525">
                      <a:noFill/>
                      <a:miter lim="800000"/>
                      <a:headEnd/>
                      <a:tailEnd/>
                    </a:ln>
                  </pic:spPr>
                </pic:pic>
              </a:graphicData>
            </a:graphic>
          </wp:inline>
        </w:drawing>
      </w:r>
    </w:p>
    <w:p w:rsidR="005D0AB6" w:rsidRPr="005D0AB6" w:rsidRDefault="0010793F" w:rsidP="0010793F">
      <w:pPr>
        <w:pStyle w:val="Billedtekst"/>
        <w:rPr>
          <w:rFonts w:ascii="Arial" w:eastAsia="Times New Roman" w:hAnsi="Arial" w:cs="Arial"/>
          <w:color w:val="444444"/>
          <w:sz w:val="24"/>
          <w:szCs w:val="24"/>
          <w:lang w:eastAsia="da-DK"/>
        </w:rPr>
      </w:pPr>
      <w:r>
        <w:t xml:space="preserve">Figur </w:t>
      </w:r>
      <w:fldSimple w:instr=" SEQ Figur \* ARABIC ">
        <w:r w:rsidR="00F438D8">
          <w:rPr>
            <w:noProof/>
          </w:rPr>
          <w:t>2</w:t>
        </w:r>
      </w:fldSimple>
      <w:r>
        <w:t xml:space="preserve">. </w:t>
      </w:r>
      <w:r w:rsidRPr="007E23A0">
        <w:t xml:space="preserve">The XML export method had to be added into all node classes, which </w:t>
      </w:r>
      <w:proofErr w:type="gramStart"/>
      <w:r w:rsidRPr="007E23A0">
        <w:t>bore</w:t>
      </w:r>
      <w:proofErr w:type="gramEnd"/>
      <w:r w:rsidRPr="007E23A0">
        <w:t xml:space="preserve"> the risk of breaking the whole application if any bugs slipped through along with the change.</w:t>
      </w:r>
    </w:p>
    <w:p w:rsidR="0010793F" w:rsidRPr="005D0AB6" w:rsidRDefault="0010793F" w:rsidP="005D0AB6">
      <w:pPr>
        <w:shd w:val="clear" w:color="auto" w:fill="FFFFFF"/>
        <w:spacing w:after="0" w:line="240" w:lineRule="auto"/>
        <w:jc w:val="center"/>
        <w:rPr>
          <w:rFonts w:ascii="Arial" w:eastAsia="Times New Roman" w:hAnsi="Arial" w:cs="Arial"/>
          <w:color w:val="444444"/>
          <w:sz w:val="24"/>
          <w:szCs w:val="24"/>
          <w:lang w:eastAsia="da-DK"/>
        </w:rPr>
      </w:pPr>
    </w:p>
    <w:p w:rsidR="005D0AB6" w:rsidRPr="005D0AB6" w:rsidRDefault="0010793F" w:rsidP="005D0AB6">
      <w:pPr>
        <w:shd w:val="clear" w:color="auto" w:fill="FFFFFF"/>
        <w:spacing w:after="100" w:afterAutospacing="1" w:line="240" w:lineRule="auto"/>
        <w:rPr>
          <w:rFonts w:ascii="Arial" w:eastAsia="Times New Roman" w:hAnsi="Arial" w:cs="Arial"/>
          <w:color w:val="444444"/>
          <w:sz w:val="24"/>
          <w:szCs w:val="24"/>
          <w:lang w:eastAsia="da-DK"/>
        </w:rPr>
      </w:pPr>
      <w:r w:rsidRPr="0010793F">
        <w:rPr>
          <w:rFonts w:ascii="Arial" w:eastAsia="Times New Roman" w:hAnsi="Arial" w:cs="Arial"/>
          <w:color w:val="444444"/>
          <w:sz w:val="24"/>
          <w:szCs w:val="24"/>
          <w:lang w:eastAsia="da-DK"/>
        </w:rPr>
        <w:t>Derudover stillede han spørgsmål ved, om det giver mening at have XML-eksportkoden inden for nodeklasserne. Hovedformålet med disse klasser var at arbejde med geodata, og XML-eksportfunktionen ville virke fremmed dér.</w:t>
      </w:r>
    </w:p>
    <w:p w:rsidR="0010793F" w:rsidRDefault="0010793F" w:rsidP="005D0AB6">
      <w:pPr>
        <w:shd w:val="clear" w:color="auto" w:fill="FFFFFF"/>
        <w:spacing w:before="100" w:beforeAutospacing="1" w:after="100" w:afterAutospacing="1" w:line="240" w:lineRule="auto"/>
        <w:outlineLvl w:val="1"/>
        <w:rPr>
          <w:rFonts w:ascii="Arial" w:eastAsia="Times New Roman" w:hAnsi="Arial" w:cs="Arial"/>
          <w:color w:val="444444"/>
          <w:sz w:val="24"/>
          <w:szCs w:val="24"/>
          <w:lang w:eastAsia="da-DK"/>
        </w:rPr>
      </w:pPr>
      <w:r w:rsidRPr="0010793F">
        <w:rPr>
          <w:rFonts w:ascii="Arial" w:eastAsia="Times New Roman" w:hAnsi="Arial" w:cs="Arial"/>
          <w:color w:val="444444"/>
          <w:sz w:val="24"/>
          <w:szCs w:val="24"/>
          <w:lang w:eastAsia="da-DK"/>
        </w:rPr>
        <w:t xml:space="preserve">Der var endnu en grund til afslaget. Det var meget sandsynligt, </w:t>
      </w:r>
      <w:proofErr w:type="gramStart"/>
      <w:r w:rsidRPr="0010793F">
        <w:rPr>
          <w:rFonts w:ascii="Arial" w:eastAsia="Times New Roman" w:hAnsi="Arial" w:cs="Arial"/>
          <w:color w:val="444444"/>
          <w:sz w:val="24"/>
          <w:szCs w:val="24"/>
          <w:lang w:eastAsia="da-DK"/>
        </w:rPr>
        <w:t>at</w:t>
      </w:r>
      <w:proofErr w:type="gramEnd"/>
      <w:r w:rsidRPr="0010793F">
        <w:rPr>
          <w:rFonts w:ascii="Arial" w:eastAsia="Times New Roman" w:hAnsi="Arial" w:cs="Arial"/>
          <w:color w:val="444444"/>
          <w:sz w:val="24"/>
          <w:szCs w:val="24"/>
          <w:lang w:eastAsia="da-DK"/>
        </w:rPr>
        <w:t xml:space="preserve"> </w:t>
      </w:r>
      <w:proofErr w:type="gramStart"/>
      <w:r w:rsidRPr="0010793F">
        <w:rPr>
          <w:rFonts w:ascii="Arial" w:eastAsia="Times New Roman" w:hAnsi="Arial" w:cs="Arial"/>
          <w:color w:val="444444"/>
          <w:sz w:val="24"/>
          <w:szCs w:val="24"/>
          <w:lang w:eastAsia="da-DK"/>
        </w:rPr>
        <w:t>efter</w:t>
      </w:r>
      <w:proofErr w:type="gramEnd"/>
      <w:r w:rsidRPr="0010793F">
        <w:rPr>
          <w:rFonts w:ascii="Arial" w:eastAsia="Times New Roman" w:hAnsi="Arial" w:cs="Arial"/>
          <w:color w:val="444444"/>
          <w:sz w:val="24"/>
          <w:szCs w:val="24"/>
          <w:lang w:eastAsia="da-DK"/>
        </w:rPr>
        <w:t xml:space="preserve"> denne funktion blev implementeret, ville nogen fra marketingafdelingen bede om muligheden for at eksportere i </w:t>
      </w:r>
      <w:r w:rsidRPr="0010793F">
        <w:rPr>
          <w:rFonts w:ascii="Arial" w:eastAsia="Times New Roman" w:hAnsi="Arial" w:cs="Arial"/>
          <w:color w:val="444444"/>
          <w:sz w:val="24"/>
          <w:szCs w:val="24"/>
          <w:lang w:eastAsia="da-DK"/>
        </w:rPr>
        <w:lastRenderedPageBreak/>
        <w:t>et andet format eller anmode om noget andet mærkeligt. Dette ville tvinge dig til at ændre de dyrebare og skrøbelige klasser igen.</w:t>
      </w:r>
    </w:p>
    <w:p w:rsidR="0010793F" w:rsidRDefault="0010793F" w:rsidP="005D0AB6">
      <w:pPr>
        <w:shd w:val="clear" w:color="auto" w:fill="FFFFFF"/>
        <w:spacing w:before="100" w:beforeAutospacing="1" w:after="100" w:afterAutospacing="1" w:line="240" w:lineRule="auto"/>
        <w:outlineLvl w:val="1"/>
        <w:rPr>
          <w:rFonts w:ascii="Arial" w:eastAsia="Times New Roman" w:hAnsi="Arial" w:cs="Arial"/>
          <w:color w:val="444444"/>
          <w:sz w:val="24"/>
          <w:szCs w:val="24"/>
          <w:lang w:eastAsia="da-DK"/>
        </w:rPr>
      </w:pPr>
    </w:p>
    <w:p w:rsidR="005D0AB6" w:rsidRPr="005D0AB6" w:rsidRDefault="0010793F" w:rsidP="005D0AB6">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Pr>
          <w:rFonts w:ascii="Arial" w:eastAsia="Times New Roman" w:hAnsi="Arial" w:cs="Arial"/>
          <w:b/>
          <w:bCs/>
          <w:color w:val="444444"/>
          <w:sz w:val="36"/>
          <w:szCs w:val="36"/>
          <w:lang w:eastAsia="da-DK"/>
        </w:rPr>
        <w:t>Løsning</w:t>
      </w:r>
    </w:p>
    <w:p w:rsidR="005D0AB6" w:rsidRPr="005D0AB6" w:rsidRDefault="0010793F" w:rsidP="005D0AB6">
      <w:pPr>
        <w:shd w:val="clear" w:color="auto" w:fill="FFFFFF"/>
        <w:spacing w:after="100" w:afterAutospacing="1" w:line="240" w:lineRule="auto"/>
        <w:rPr>
          <w:rFonts w:ascii="Arial" w:eastAsia="Times New Roman" w:hAnsi="Arial" w:cs="Arial"/>
          <w:color w:val="444444"/>
          <w:sz w:val="24"/>
          <w:szCs w:val="24"/>
          <w:lang w:eastAsia="da-DK"/>
        </w:rPr>
      </w:pPr>
      <w:r w:rsidRPr="0010793F">
        <w:rPr>
          <w:rFonts w:ascii="Arial" w:eastAsia="Times New Roman" w:hAnsi="Arial" w:cs="Arial"/>
          <w:color w:val="444444"/>
          <w:sz w:val="24"/>
          <w:szCs w:val="24"/>
          <w:lang w:eastAsia="da-DK"/>
        </w:rPr>
        <w:t>Visitor-mønsteret foreslår, at du placerer den nye adfærd i en separat klasse kaldet "visitor", i stedet for at prøve at integrere den i de eksisterende klasser. Det oprindelige objekt, der skal udføre adfærden, bliver nu sendt som et argument til en af visitor-klassens metoder, hvilket giver metoden adgang til alle nødvendige data i objektet.</w:t>
      </w:r>
    </w:p>
    <w:p w:rsidR="005D0AB6" w:rsidRPr="005D0AB6" w:rsidRDefault="0010793F" w:rsidP="005D0AB6">
      <w:pPr>
        <w:shd w:val="clear" w:color="auto" w:fill="FFFFFF"/>
        <w:spacing w:after="100" w:afterAutospacing="1" w:line="240" w:lineRule="auto"/>
        <w:rPr>
          <w:rFonts w:ascii="Arial" w:eastAsia="Times New Roman" w:hAnsi="Arial" w:cs="Arial"/>
          <w:color w:val="444444"/>
          <w:sz w:val="24"/>
          <w:szCs w:val="24"/>
          <w:lang w:eastAsia="da-DK"/>
        </w:rPr>
      </w:pPr>
      <w:r w:rsidRPr="0010793F">
        <w:rPr>
          <w:rFonts w:ascii="Arial" w:eastAsia="Times New Roman" w:hAnsi="Arial" w:cs="Arial"/>
          <w:color w:val="444444"/>
          <w:sz w:val="24"/>
          <w:szCs w:val="24"/>
          <w:lang w:eastAsia="da-DK"/>
        </w:rPr>
        <w:t>Hvad nu hvis adfærden kan udføres over objekter af forskellige klasser? For eksempel i vores tilfælde med XML-eksport kan den faktiske implementering være lidt anderledes på tværs af forskellige nodeklasser. Derfor kan visitor-klassen definere ikke én, men en række metoder, hver af dem, der kan tage argumenter af forskellige typer, sådan her:</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b/>
          <w:bCs/>
          <w:color w:val="000000"/>
          <w:sz w:val="20"/>
          <w:szCs w:val="20"/>
          <w:lang w:eastAsia="da-DK"/>
        </w:rPr>
        <w:t>class</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990000"/>
          <w:sz w:val="20"/>
          <w:szCs w:val="20"/>
          <w:lang w:eastAsia="da-DK"/>
        </w:rPr>
        <w:t>ExportVisitor</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implements</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990000"/>
          <w:sz w:val="20"/>
          <w:szCs w:val="20"/>
          <w:lang w:eastAsia="da-DK"/>
        </w:rPr>
        <w:t>Visitor</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is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method</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550000"/>
          <w:sz w:val="20"/>
          <w:szCs w:val="20"/>
          <w:lang w:eastAsia="da-DK"/>
        </w:rPr>
        <w:t>doForCity</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City c</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 </w:t>
      </w:r>
      <w:r w:rsidRPr="005D0AB6">
        <w:rPr>
          <w:rFonts w:ascii="Consolas" w:eastAsia="Times New Roman" w:hAnsi="Consolas" w:cs="Courier New"/>
          <w:color w:val="999977"/>
          <w:sz w:val="20"/>
          <w:szCs w:val="20"/>
          <w:lang w:eastAsia="da-DK"/>
        </w:rPr>
        <w:t>}</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method</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550000"/>
          <w:sz w:val="20"/>
          <w:szCs w:val="20"/>
          <w:lang w:eastAsia="da-DK"/>
        </w:rPr>
        <w:t>doForIndustry</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Industry f</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 </w:t>
      </w:r>
      <w:r w:rsidRPr="005D0AB6">
        <w:rPr>
          <w:rFonts w:ascii="Consolas" w:eastAsia="Times New Roman" w:hAnsi="Consolas" w:cs="Courier New"/>
          <w:color w:val="999977"/>
          <w:sz w:val="20"/>
          <w:szCs w:val="20"/>
          <w:lang w:eastAsia="da-DK"/>
        </w:rPr>
        <w:t>}</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method</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550000"/>
          <w:sz w:val="20"/>
          <w:szCs w:val="20"/>
          <w:lang w:eastAsia="da-DK"/>
        </w:rPr>
        <w:t>doForSightSeeing</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SightSeeing ss</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 </w:t>
      </w:r>
      <w:r w:rsidRPr="005D0AB6">
        <w:rPr>
          <w:rFonts w:ascii="Consolas" w:eastAsia="Times New Roman" w:hAnsi="Consolas" w:cs="Courier New"/>
          <w:color w:val="999977"/>
          <w:sz w:val="20"/>
          <w:szCs w:val="20"/>
          <w:lang w:eastAsia="da-DK"/>
        </w:rPr>
        <w:t>}</w:t>
      </w:r>
    </w:p>
    <w:p w:rsid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9900"/>
          <w:sz w:val="20"/>
          <w:szCs w:val="20"/>
          <w:lang w:eastAsia="da-DK"/>
        </w:rPr>
      </w:pPr>
      <w:r w:rsidRPr="005D0AB6">
        <w:rPr>
          <w:rFonts w:ascii="Consolas" w:eastAsia="Times New Roman" w:hAnsi="Consolas" w:cs="Courier New"/>
          <w:color w:val="000000"/>
          <w:sz w:val="20"/>
          <w:szCs w:val="20"/>
          <w:lang w:eastAsia="da-DK"/>
        </w:rPr>
        <w:t xml:space="preserve">    </w:t>
      </w: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w:t>
      </w:r>
    </w:p>
    <w:p w:rsidR="0010793F" w:rsidRPr="005D0AB6" w:rsidRDefault="0010793F"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D0AB6" w:rsidRPr="005D0AB6" w:rsidRDefault="0010793F" w:rsidP="005D0AB6">
      <w:pPr>
        <w:shd w:val="clear" w:color="auto" w:fill="FFFFFF"/>
        <w:spacing w:after="100" w:afterAutospacing="1" w:line="240" w:lineRule="auto"/>
        <w:rPr>
          <w:rFonts w:ascii="Arial" w:eastAsia="Times New Roman" w:hAnsi="Arial" w:cs="Arial"/>
          <w:color w:val="444444"/>
          <w:sz w:val="24"/>
          <w:szCs w:val="24"/>
          <w:lang w:eastAsia="da-DK"/>
        </w:rPr>
      </w:pPr>
      <w:r w:rsidRPr="0010793F">
        <w:rPr>
          <w:rFonts w:ascii="Arial" w:eastAsia="Times New Roman" w:hAnsi="Arial" w:cs="Arial"/>
          <w:color w:val="444444"/>
          <w:sz w:val="24"/>
          <w:szCs w:val="24"/>
          <w:lang w:eastAsia="da-DK"/>
        </w:rPr>
        <w:t>Men hvordan vil vi så kalde disse metoder, især når vi arbejder med hele grafen? Disse metoder har forskellige signaturer, så vi kan ikke bruge polymorfi. For at vælge den rigtige visitor-metode, der kan behandle et givet objekt, skal vi tjekke dets klasse. Lyder det ikke som et mareridt?</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b/>
          <w:bCs/>
          <w:color w:val="000000"/>
          <w:sz w:val="20"/>
          <w:szCs w:val="20"/>
          <w:lang w:eastAsia="da-DK"/>
        </w:rPr>
        <w:t>foreach</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Node node in graph</w:t>
      </w:r>
      <w:r w:rsidRPr="005D0AB6">
        <w:rPr>
          <w:rFonts w:ascii="Consolas" w:eastAsia="Times New Roman" w:hAnsi="Consolas" w:cs="Courier New"/>
          <w:color w:val="999977"/>
          <w:sz w:val="20"/>
          <w:szCs w:val="20"/>
          <w:lang w:eastAsia="da-DK"/>
        </w:rPr>
        <w:t>)</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if</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node instanceof City</w:t>
      </w:r>
      <w:r w:rsidRPr="005D0AB6">
        <w:rPr>
          <w:rFonts w:ascii="Consolas" w:eastAsia="Times New Roman" w:hAnsi="Consolas" w:cs="Courier New"/>
          <w:color w:val="999977"/>
          <w:sz w:val="20"/>
          <w:szCs w:val="20"/>
          <w:lang w:eastAsia="da-DK"/>
        </w:rPr>
        <w:t>)</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exportVisitor.doForCity</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City</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node</w:t>
      </w:r>
      <w:r w:rsidRPr="005D0AB6">
        <w:rPr>
          <w:rFonts w:ascii="Consolas" w:eastAsia="Times New Roman" w:hAnsi="Consolas" w:cs="Courier New"/>
          <w:color w:val="999977"/>
          <w:sz w:val="20"/>
          <w:szCs w:val="20"/>
          <w:lang w:eastAsia="da-DK"/>
        </w:rPr>
        <w:t>)</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if</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node instanceof Industry</w:t>
      </w:r>
      <w:r w:rsidRPr="005D0AB6">
        <w:rPr>
          <w:rFonts w:ascii="Consolas" w:eastAsia="Times New Roman" w:hAnsi="Consolas" w:cs="Courier New"/>
          <w:color w:val="999977"/>
          <w:sz w:val="20"/>
          <w:szCs w:val="20"/>
          <w:lang w:eastAsia="da-DK"/>
        </w:rPr>
        <w:t>)</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exportVisitor.doForIndustry</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Industry</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node</w:t>
      </w:r>
      <w:r w:rsidRPr="005D0AB6">
        <w:rPr>
          <w:rFonts w:ascii="Consolas" w:eastAsia="Times New Roman" w:hAnsi="Consolas" w:cs="Courier New"/>
          <w:color w:val="999977"/>
          <w:sz w:val="20"/>
          <w:szCs w:val="20"/>
          <w:lang w:eastAsia="da-DK"/>
        </w:rPr>
        <w:t>)</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w:t>
      </w:r>
    </w:p>
    <w:p w:rsid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77"/>
          <w:sz w:val="20"/>
          <w:szCs w:val="20"/>
          <w:lang w:eastAsia="da-DK"/>
        </w:rPr>
      </w:pPr>
      <w:r w:rsidRPr="005D0AB6">
        <w:rPr>
          <w:rFonts w:ascii="Consolas" w:eastAsia="Times New Roman" w:hAnsi="Consolas" w:cs="Courier New"/>
          <w:color w:val="999977"/>
          <w:sz w:val="20"/>
          <w:szCs w:val="20"/>
          <w:lang w:eastAsia="da-DK"/>
        </w:rPr>
        <w:t>}</w:t>
      </w:r>
    </w:p>
    <w:p w:rsidR="00CA1391" w:rsidRPr="005D0AB6" w:rsidRDefault="00CA1391"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D0AB6" w:rsidRPr="005D0AB6" w:rsidRDefault="00CA1391" w:rsidP="005D0AB6">
      <w:pPr>
        <w:shd w:val="clear" w:color="auto" w:fill="FFFFFF"/>
        <w:spacing w:after="100" w:afterAutospacing="1" w:line="240" w:lineRule="auto"/>
        <w:rPr>
          <w:rFonts w:ascii="Arial" w:eastAsia="Times New Roman" w:hAnsi="Arial" w:cs="Arial"/>
          <w:color w:val="444444"/>
          <w:sz w:val="24"/>
          <w:szCs w:val="24"/>
          <w:lang w:eastAsia="da-DK"/>
        </w:rPr>
      </w:pPr>
      <w:r w:rsidRPr="00CA1391">
        <w:rPr>
          <w:rFonts w:ascii="Arial" w:eastAsia="Times New Roman" w:hAnsi="Arial" w:cs="Arial"/>
          <w:color w:val="444444"/>
          <w:sz w:val="24"/>
          <w:szCs w:val="24"/>
          <w:lang w:eastAsia="da-DK"/>
        </w:rPr>
        <w:t>Du vil måske spørge, hvorfor vi ikke bruger metodeoverbelastning? Det er, når du giver alle metoderne samme navn, selvom de understøtter forskellige sæt af parametre. Desværre, selvom vores programmeringssprog understøtter det (som Java og C# gør), hjælper det os ikke. Da den præcise klasse for et node-objekt er ukendt på forhånd, vil overbelastningsmekanismen ikke være i stand til at bestemme den korrekte metode at udføre. Det vil som standard bruge metoden, der tager et objekt af baseklassen Node.</w:t>
      </w:r>
    </w:p>
    <w:p w:rsidR="005D0AB6" w:rsidRPr="005D0AB6" w:rsidRDefault="00E83E46" w:rsidP="005D0AB6">
      <w:pPr>
        <w:shd w:val="clear" w:color="auto" w:fill="FFFFFF"/>
        <w:spacing w:after="100" w:afterAutospacing="1" w:line="240" w:lineRule="auto"/>
        <w:rPr>
          <w:rFonts w:ascii="Arial" w:eastAsia="Times New Roman" w:hAnsi="Arial" w:cs="Arial"/>
          <w:color w:val="444444"/>
          <w:sz w:val="24"/>
          <w:szCs w:val="24"/>
          <w:lang w:eastAsia="da-DK"/>
        </w:rPr>
      </w:pPr>
      <w:r w:rsidRPr="00E83E46">
        <w:rPr>
          <w:rFonts w:ascii="Arial" w:eastAsia="Times New Roman" w:hAnsi="Arial" w:cs="Arial"/>
          <w:color w:val="444444"/>
          <w:sz w:val="24"/>
          <w:szCs w:val="24"/>
          <w:lang w:eastAsia="da-DK"/>
        </w:rPr>
        <w:t xml:space="preserve">Men Visitor-mønsteret løser dette problem. Det bruger en teknik kaldet </w:t>
      </w:r>
      <w:r w:rsidRPr="00E83E46">
        <w:rPr>
          <w:rFonts w:ascii="Arial" w:eastAsia="Times New Roman" w:hAnsi="Arial" w:cs="Arial"/>
          <w:b/>
          <w:color w:val="444444"/>
          <w:sz w:val="24"/>
          <w:szCs w:val="24"/>
          <w:lang w:eastAsia="da-DK"/>
        </w:rPr>
        <w:t>Double Dispatch</w:t>
      </w:r>
      <w:r w:rsidRPr="00E83E46">
        <w:rPr>
          <w:rFonts w:ascii="Arial" w:eastAsia="Times New Roman" w:hAnsi="Arial" w:cs="Arial"/>
          <w:color w:val="444444"/>
          <w:sz w:val="24"/>
          <w:szCs w:val="24"/>
          <w:lang w:eastAsia="da-DK"/>
        </w:rPr>
        <w:t>, som hjælper med at udføre den rigtige metode på et objekt uden de besværlige betingelser. I stedet for at lade klienten vælge den rigtige version af metoden at kalde, kan vi delegere dette valg til de objekter, vi sender som argumenter til visitoren. Da objekterne kender deres egne klasser, vil de være i stand til at vælge den rigtige metode på visitoren på en mindre akavet måde. De "accepterer" en visitor og fortæller den, hvilken besøgsmetode der skal udføres.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D0AB6">
        <w:rPr>
          <w:rFonts w:ascii="Consolas" w:eastAsia="Times New Roman" w:hAnsi="Consolas" w:cs="Courier New"/>
          <w:color w:val="009900"/>
          <w:sz w:val="20"/>
          <w:szCs w:val="20"/>
          <w:lang w:eastAsia="da-DK"/>
        </w:rPr>
        <w:lastRenderedPageBreak/>
        <w:t>//</w:t>
      </w:r>
      <w:proofErr w:type="gramEnd"/>
      <w:r w:rsidRPr="005D0AB6">
        <w:rPr>
          <w:rFonts w:ascii="Consolas" w:eastAsia="Times New Roman" w:hAnsi="Consolas" w:cs="Courier New"/>
          <w:color w:val="009900"/>
          <w:sz w:val="20"/>
          <w:szCs w:val="20"/>
          <w:lang w:eastAsia="da-DK"/>
        </w:rPr>
        <w:t xml:space="preserve"> Client code</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b/>
          <w:bCs/>
          <w:color w:val="000000"/>
          <w:sz w:val="20"/>
          <w:szCs w:val="20"/>
          <w:lang w:eastAsia="da-DK"/>
        </w:rPr>
        <w:t>foreach</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Node node in graph</w:t>
      </w:r>
      <w:r w:rsidRPr="005D0AB6">
        <w:rPr>
          <w:rFonts w:ascii="Consolas" w:eastAsia="Times New Roman" w:hAnsi="Consolas" w:cs="Courier New"/>
          <w:color w:val="999977"/>
          <w:sz w:val="20"/>
          <w:szCs w:val="20"/>
          <w:lang w:eastAsia="da-DK"/>
        </w:rPr>
        <w:t>)</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node.accept</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exportVisitor</w:t>
      </w:r>
      <w:r w:rsidRPr="005D0AB6">
        <w:rPr>
          <w:rFonts w:ascii="Consolas" w:eastAsia="Times New Roman" w:hAnsi="Consolas" w:cs="Courier New"/>
          <w:color w:val="999977"/>
          <w:sz w:val="20"/>
          <w:szCs w:val="20"/>
          <w:lang w:eastAsia="da-DK"/>
        </w:rPr>
        <w:t>)</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City</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b/>
          <w:bCs/>
          <w:color w:val="000000"/>
          <w:sz w:val="20"/>
          <w:szCs w:val="20"/>
          <w:lang w:eastAsia="da-DK"/>
        </w:rPr>
        <w:t>class</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990000"/>
          <w:sz w:val="20"/>
          <w:szCs w:val="20"/>
          <w:lang w:eastAsia="da-DK"/>
        </w:rPr>
        <w:t>City</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is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method</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550000"/>
          <w:sz w:val="20"/>
          <w:szCs w:val="20"/>
          <w:lang w:eastAsia="da-DK"/>
        </w:rPr>
        <w:t>accept</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Visitor v</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is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v.doForCity</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b/>
          <w:bCs/>
          <w:color w:val="000000"/>
          <w:sz w:val="20"/>
          <w:szCs w:val="20"/>
          <w:lang w:eastAsia="da-DK"/>
        </w:rPr>
        <w:t>this</w:t>
      </w:r>
      <w:r w:rsidRPr="005D0AB6">
        <w:rPr>
          <w:rFonts w:ascii="Consolas" w:eastAsia="Times New Roman" w:hAnsi="Consolas" w:cs="Courier New"/>
          <w:color w:val="999977"/>
          <w:sz w:val="20"/>
          <w:szCs w:val="20"/>
          <w:lang w:eastAsia="da-DK"/>
        </w:rPr>
        <w:t>)</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Industry</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b/>
          <w:bCs/>
          <w:color w:val="000000"/>
          <w:sz w:val="20"/>
          <w:szCs w:val="20"/>
          <w:lang w:eastAsia="da-DK"/>
        </w:rPr>
        <w:t>class</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990000"/>
          <w:sz w:val="20"/>
          <w:szCs w:val="20"/>
          <w:lang w:eastAsia="da-DK"/>
        </w:rPr>
        <w:t>Industry</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is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method</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550000"/>
          <w:sz w:val="20"/>
          <w:szCs w:val="20"/>
          <w:lang w:eastAsia="da-DK"/>
        </w:rPr>
        <w:t>accept</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Visitor v</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is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v.doForIndustry</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b/>
          <w:bCs/>
          <w:color w:val="000000"/>
          <w:sz w:val="20"/>
          <w:szCs w:val="20"/>
          <w:lang w:eastAsia="da-DK"/>
        </w:rPr>
        <w:t>this</w:t>
      </w:r>
      <w:r w:rsidRPr="005D0AB6">
        <w:rPr>
          <w:rFonts w:ascii="Consolas" w:eastAsia="Times New Roman" w:hAnsi="Consolas" w:cs="Courier New"/>
          <w:color w:val="999977"/>
          <w:sz w:val="20"/>
          <w:szCs w:val="20"/>
          <w:lang w:eastAsia="da-DK"/>
        </w:rPr>
        <w:t>)</w:t>
      </w:r>
    </w:p>
    <w:p w:rsid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9900"/>
          <w:sz w:val="20"/>
          <w:szCs w:val="20"/>
          <w:lang w:eastAsia="da-DK"/>
        </w:rPr>
      </w:pPr>
      <w:r w:rsidRPr="005D0AB6">
        <w:rPr>
          <w:rFonts w:ascii="Consolas" w:eastAsia="Times New Roman" w:hAnsi="Consolas" w:cs="Courier New"/>
          <w:color w:val="000000"/>
          <w:sz w:val="20"/>
          <w:szCs w:val="20"/>
          <w:lang w:eastAsia="da-DK"/>
        </w:rPr>
        <w:t xml:space="preserve">    </w:t>
      </w: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w:t>
      </w:r>
    </w:p>
    <w:p w:rsidR="00F438D8" w:rsidRPr="005D0AB6" w:rsidRDefault="00F438D8"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D0AB6" w:rsidRPr="005D0AB6" w:rsidRDefault="00F438D8" w:rsidP="005D0AB6">
      <w:pPr>
        <w:shd w:val="clear" w:color="auto" w:fill="FFFFFF"/>
        <w:spacing w:after="100" w:afterAutospacing="1" w:line="240" w:lineRule="auto"/>
        <w:rPr>
          <w:rFonts w:ascii="Arial" w:eastAsia="Times New Roman" w:hAnsi="Arial" w:cs="Arial"/>
          <w:color w:val="444444"/>
          <w:sz w:val="24"/>
          <w:szCs w:val="24"/>
          <w:lang w:eastAsia="da-DK"/>
        </w:rPr>
      </w:pPr>
      <w:r w:rsidRPr="00F438D8">
        <w:rPr>
          <w:rFonts w:ascii="Arial" w:eastAsia="Times New Roman" w:hAnsi="Arial" w:cs="Arial"/>
          <w:color w:val="444444"/>
          <w:sz w:val="24"/>
          <w:szCs w:val="24"/>
          <w:lang w:eastAsia="da-DK"/>
        </w:rPr>
        <w:t>Jeg må indrømme, at vi alligevel måtte ændre nodeklasserne. Men i det mindste er ændringen trivial og giver os mulighed for at tilføje yderligere adfærd uden at ændre koden igen.</w:t>
      </w:r>
    </w:p>
    <w:p w:rsidR="005D0AB6" w:rsidRPr="005D0AB6" w:rsidRDefault="00F438D8" w:rsidP="005D0AB6">
      <w:pPr>
        <w:shd w:val="clear" w:color="auto" w:fill="FFFFFF"/>
        <w:spacing w:after="0" w:line="240" w:lineRule="auto"/>
        <w:rPr>
          <w:rFonts w:ascii="Arial" w:eastAsia="Times New Roman" w:hAnsi="Arial" w:cs="Arial"/>
          <w:color w:val="444444"/>
          <w:sz w:val="24"/>
          <w:szCs w:val="24"/>
          <w:lang w:eastAsia="da-DK"/>
        </w:rPr>
      </w:pPr>
      <w:r w:rsidRPr="00F438D8">
        <w:rPr>
          <w:rFonts w:ascii="Arial" w:eastAsia="Times New Roman" w:hAnsi="Arial" w:cs="Arial"/>
          <w:color w:val="444444"/>
          <w:sz w:val="24"/>
          <w:szCs w:val="24"/>
          <w:lang w:eastAsia="da-DK"/>
        </w:rPr>
        <w:t>Nu, hvis vi udtrækker et fælles interface for alle visitors, kan alle eksisterende noder arbejde med enhver visitor, du introducerer i appen. Hvis du en dag finder på en ny adfærd relateret til noder, er alt, hvad du skal gøre, at implementere en ny visitor-klasse.</w:t>
      </w:r>
    </w:p>
    <w:p w:rsidR="005D0AB6" w:rsidRPr="005D0AB6" w:rsidRDefault="005D0AB6" w:rsidP="005D0AB6">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5D0AB6">
        <w:rPr>
          <w:rFonts w:ascii="Arial" w:eastAsia="Times New Roman" w:hAnsi="Arial" w:cs="Arial"/>
          <w:b/>
          <w:bCs/>
          <w:color w:val="444444"/>
          <w:sz w:val="36"/>
          <w:szCs w:val="36"/>
          <w:lang w:eastAsia="da-DK"/>
        </w:rPr>
        <w:t>Real-World Analogy</w:t>
      </w:r>
    </w:p>
    <w:p w:rsidR="00F438D8" w:rsidRDefault="005D0AB6" w:rsidP="00F438D8">
      <w:pPr>
        <w:keepNext/>
        <w:shd w:val="clear" w:color="auto" w:fill="FFFFFF"/>
        <w:spacing w:after="0" w:line="240" w:lineRule="auto"/>
      </w:pPr>
      <w:r>
        <w:rPr>
          <w:rFonts w:ascii="Arial" w:eastAsia="Times New Roman" w:hAnsi="Arial" w:cs="Arial"/>
          <w:noProof/>
          <w:color w:val="444444"/>
          <w:sz w:val="24"/>
          <w:szCs w:val="24"/>
          <w:lang w:eastAsia="da-DK"/>
        </w:rPr>
        <w:drawing>
          <wp:inline distT="0" distB="0" distL="0" distR="0">
            <wp:extent cx="5715000" cy="2857500"/>
            <wp:effectExtent l="0" t="0" r="0" b="0"/>
            <wp:docPr id="4" name="Billede 4" descr="Insurance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surance agent"/>
                    <pic:cNvPicPr>
                      <a:picLocks noChangeAspect="1" noChangeArrowheads="1"/>
                    </pic:cNvPicPr>
                  </pic:nvPicPr>
                  <pic:blipFill>
                    <a:blip r:embed="rId8" cstate="print"/>
                    <a:srcRect/>
                    <a:stretch>
                      <a:fillRect/>
                    </a:stretch>
                  </pic:blipFill>
                  <pic:spPr bwMode="auto">
                    <a:xfrm>
                      <a:off x="0" y="0"/>
                      <a:ext cx="5715000" cy="2857500"/>
                    </a:xfrm>
                    <a:prstGeom prst="rect">
                      <a:avLst/>
                    </a:prstGeom>
                    <a:noFill/>
                    <a:ln w="9525">
                      <a:noFill/>
                      <a:miter lim="800000"/>
                      <a:headEnd/>
                      <a:tailEnd/>
                    </a:ln>
                  </pic:spPr>
                </pic:pic>
              </a:graphicData>
            </a:graphic>
          </wp:inline>
        </w:drawing>
      </w:r>
    </w:p>
    <w:p w:rsidR="005D0AB6" w:rsidRPr="005D0AB6" w:rsidRDefault="00F438D8" w:rsidP="00F438D8">
      <w:pPr>
        <w:pStyle w:val="Billedtekst"/>
        <w:rPr>
          <w:rFonts w:ascii="Arial" w:eastAsia="Times New Roman" w:hAnsi="Arial" w:cs="Arial"/>
          <w:color w:val="444444"/>
          <w:sz w:val="24"/>
          <w:szCs w:val="24"/>
          <w:lang w:eastAsia="da-DK"/>
        </w:rPr>
      </w:pPr>
      <w:r>
        <w:t xml:space="preserve">Figur </w:t>
      </w:r>
      <w:fldSimple w:instr=" SEQ Figur \* ARABIC ">
        <w:r>
          <w:rPr>
            <w:noProof/>
          </w:rPr>
          <w:t>3</w:t>
        </w:r>
      </w:fldSimple>
      <w:r>
        <w:t xml:space="preserve">. </w:t>
      </w:r>
      <w:r w:rsidRPr="008B142B">
        <w:t>A good insurance agent is always ready to offer different policies to various types of organizations.</w:t>
      </w:r>
    </w:p>
    <w:p w:rsidR="00F438D8" w:rsidRPr="00F438D8" w:rsidRDefault="00F438D8" w:rsidP="00F438D8">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F438D8">
        <w:rPr>
          <w:rFonts w:ascii="Arial" w:eastAsia="Times New Roman" w:hAnsi="Arial" w:cs="Arial"/>
          <w:color w:val="444444"/>
          <w:sz w:val="24"/>
          <w:szCs w:val="24"/>
          <w:lang w:eastAsia="da-DK"/>
        </w:rPr>
        <w:t>En god forsikringsagent er altid klar til at tilbyde forskellige forsikringspolicer til forskellige typer organisationer. Forestil dig en erfaren forsikringsagent, der er ivrig efter at få nye kunder. Han kan besøge hver bygning i et kvarter og prøve at sælge forsikring til alle, han møder. Afhængig af hvilken type organisation der er i bygningen, kan han tilbyde specialiserede forsikringspolicer:</w:t>
      </w:r>
    </w:p>
    <w:p w:rsidR="00F438D8" w:rsidRPr="00F438D8" w:rsidRDefault="00F438D8" w:rsidP="00F438D8">
      <w:pPr>
        <w:pStyle w:val="Listeafsnit"/>
        <w:numPr>
          <w:ilvl w:val="0"/>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F438D8">
        <w:rPr>
          <w:rFonts w:ascii="Arial" w:eastAsia="Times New Roman" w:hAnsi="Arial" w:cs="Arial"/>
          <w:color w:val="444444"/>
          <w:sz w:val="24"/>
          <w:szCs w:val="24"/>
          <w:lang w:eastAsia="da-DK"/>
        </w:rPr>
        <w:lastRenderedPageBreak/>
        <w:t>Hvis det er en boligbygning, sælger han sundhedsforsikring.</w:t>
      </w:r>
    </w:p>
    <w:p w:rsidR="00F438D8" w:rsidRPr="00F438D8" w:rsidRDefault="00F438D8" w:rsidP="00F438D8">
      <w:pPr>
        <w:pStyle w:val="Listeafsnit"/>
        <w:numPr>
          <w:ilvl w:val="0"/>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F438D8">
        <w:rPr>
          <w:rFonts w:ascii="Arial" w:eastAsia="Times New Roman" w:hAnsi="Arial" w:cs="Arial"/>
          <w:color w:val="444444"/>
          <w:sz w:val="24"/>
          <w:szCs w:val="24"/>
          <w:lang w:eastAsia="da-DK"/>
        </w:rPr>
        <w:t>Hvis det er en bank, sælger han tyveriforsikring.</w:t>
      </w:r>
    </w:p>
    <w:p w:rsidR="005D0AB6" w:rsidRPr="00F438D8" w:rsidRDefault="00F438D8" w:rsidP="00F438D8">
      <w:pPr>
        <w:pStyle w:val="Listeafsnit"/>
        <w:numPr>
          <w:ilvl w:val="0"/>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F438D8">
        <w:rPr>
          <w:rFonts w:ascii="Arial" w:eastAsia="Times New Roman" w:hAnsi="Arial" w:cs="Arial"/>
          <w:color w:val="444444"/>
          <w:sz w:val="24"/>
          <w:szCs w:val="24"/>
          <w:lang w:eastAsia="da-DK"/>
        </w:rPr>
        <w:t>Hvis det er en kaffebar, sælger han brand- og oversvømmelsesforsikring.</w:t>
      </w:r>
    </w:p>
    <w:p w:rsidR="00F438D8" w:rsidRPr="005D0AB6" w:rsidRDefault="00F438D8" w:rsidP="00F438D8">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p>
    <w:p w:rsidR="005D0AB6" w:rsidRPr="005D0AB6" w:rsidRDefault="005D0AB6" w:rsidP="005D0AB6">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5D0AB6">
        <w:rPr>
          <w:rFonts w:ascii="Arial" w:eastAsia="Times New Roman" w:hAnsi="Arial" w:cs="Arial"/>
          <w:b/>
          <w:bCs/>
          <w:color w:val="444444"/>
          <w:sz w:val="36"/>
          <w:szCs w:val="36"/>
          <w:lang w:eastAsia="da-DK"/>
        </w:rPr>
        <w:t> Stru</w:t>
      </w:r>
      <w:r w:rsidR="00F438D8">
        <w:rPr>
          <w:rFonts w:ascii="Arial" w:eastAsia="Times New Roman" w:hAnsi="Arial" w:cs="Arial"/>
          <w:b/>
          <w:bCs/>
          <w:color w:val="444444"/>
          <w:sz w:val="36"/>
          <w:szCs w:val="36"/>
          <w:lang w:eastAsia="da-DK"/>
        </w:rPr>
        <w:t>k</w:t>
      </w:r>
      <w:r w:rsidRPr="005D0AB6">
        <w:rPr>
          <w:rFonts w:ascii="Arial" w:eastAsia="Times New Roman" w:hAnsi="Arial" w:cs="Arial"/>
          <w:b/>
          <w:bCs/>
          <w:color w:val="444444"/>
          <w:sz w:val="36"/>
          <w:szCs w:val="36"/>
          <w:lang w:eastAsia="da-DK"/>
        </w:rPr>
        <w:t>tur</w:t>
      </w:r>
    </w:p>
    <w:p w:rsidR="005D0AB6" w:rsidRDefault="005D0AB6" w:rsidP="005D0AB6">
      <w:pPr>
        <w:shd w:val="clear" w:color="auto" w:fill="FFFFFF"/>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drawing>
          <wp:inline distT="0" distB="0" distL="0" distR="0">
            <wp:extent cx="4695825" cy="4876434"/>
            <wp:effectExtent l="0" t="0" r="0" b="0"/>
            <wp:docPr id="5" name="Billede 5" descr="Structure of the Visitor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ructure of the Visitor design pattern"/>
                    <pic:cNvPicPr>
                      <a:picLocks noChangeAspect="1" noChangeArrowheads="1"/>
                    </pic:cNvPicPr>
                  </pic:nvPicPr>
                  <pic:blipFill>
                    <a:blip r:embed="rId9" cstate="print"/>
                    <a:srcRect/>
                    <a:stretch>
                      <a:fillRect/>
                    </a:stretch>
                  </pic:blipFill>
                  <pic:spPr bwMode="auto">
                    <a:xfrm>
                      <a:off x="0" y="0"/>
                      <a:ext cx="4695825" cy="4876434"/>
                    </a:xfrm>
                    <a:prstGeom prst="rect">
                      <a:avLst/>
                    </a:prstGeom>
                    <a:noFill/>
                    <a:ln w="9525">
                      <a:noFill/>
                      <a:miter lim="800000"/>
                      <a:headEnd/>
                      <a:tailEnd/>
                    </a:ln>
                  </pic:spPr>
                </pic:pic>
              </a:graphicData>
            </a:graphic>
          </wp:inline>
        </w:drawing>
      </w:r>
    </w:p>
    <w:p w:rsidR="00F7772F" w:rsidRPr="005D0AB6" w:rsidRDefault="00F7772F" w:rsidP="005D0AB6">
      <w:pPr>
        <w:shd w:val="clear" w:color="auto" w:fill="FFFFFF"/>
        <w:spacing w:after="0" w:line="240" w:lineRule="auto"/>
        <w:rPr>
          <w:rFonts w:ascii="Arial" w:eastAsia="Times New Roman" w:hAnsi="Arial" w:cs="Arial"/>
          <w:color w:val="444444"/>
          <w:sz w:val="24"/>
          <w:szCs w:val="24"/>
          <w:lang w:eastAsia="da-DK"/>
        </w:rPr>
      </w:pPr>
    </w:p>
    <w:p w:rsidR="00F7772F" w:rsidRDefault="00F7772F" w:rsidP="00F7772F">
      <w:pPr>
        <w:numPr>
          <w:ilvl w:val="0"/>
          <w:numId w:val="2"/>
        </w:numPr>
        <w:shd w:val="clear" w:color="auto" w:fill="F5F5F5"/>
        <w:spacing w:before="100" w:beforeAutospacing="1" w:after="100" w:afterAutospacing="1" w:line="300" w:lineRule="atLeast"/>
        <w:ind w:left="284" w:hanging="284"/>
        <w:rPr>
          <w:rFonts w:ascii="Arial" w:eastAsia="Times New Roman" w:hAnsi="Arial" w:cs="Arial"/>
          <w:color w:val="444444"/>
          <w:sz w:val="21"/>
          <w:szCs w:val="21"/>
          <w:lang w:eastAsia="da-DK"/>
        </w:rPr>
      </w:pPr>
      <w:r w:rsidRPr="00F7772F">
        <w:rPr>
          <w:rFonts w:ascii="Arial" w:eastAsia="Times New Roman" w:hAnsi="Arial" w:cs="Arial"/>
          <w:color w:val="444444"/>
          <w:sz w:val="21"/>
          <w:szCs w:val="21"/>
          <w:lang w:eastAsia="da-DK"/>
        </w:rPr>
        <w:t>Visitor interface erklærer et sæt af besøgsmetoder, der kan tage konkrete elementer fra en objektsstruktur som argumenter. Disse metoder kan have samme navn, hvis programmet er skrevet i et sprog, der understøtter overbelastning, men parameterens type skal være forskellig.</w:t>
      </w:r>
    </w:p>
    <w:p w:rsidR="005D0AB6" w:rsidRPr="005D0AB6" w:rsidRDefault="00F7772F" w:rsidP="00F7772F">
      <w:pPr>
        <w:numPr>
          <w:ilvl w:val="0"/>
          <w:numId w:val="2"/>
        </w:numPr>
        <w:shd w:val="clear" w:color="auto" w:fill="F5F5F5"/>
        <w:spacing w:before="100" w:beforeAutospacing="1" w:after="100" w:afterAutospacing="1" w:line="300" w:lineRule="atLeast"/>
        <w:ind w:left="284" w:hanging="284"/>
        <w:rPr>
          <w:rFonts w:ascii="Arial" w:eastAsia="Times New Roman" w:hAnsi="Arial" w:cs="Arial"/>
          <w:color w:val="444444"/>
          <w:sz w:val="21"/>
          <w:szCs w:val="21"/>
          <w:lang w:eastAsia="da-DK"/>
        </w:rPr>
      </w:pPr>
      <w:r w:rsidRPr="00F7772F">
        <w:rPr>
          <w:rFonts w:ascii="Arial" w:eastAsia="Times New Roman" w:hAnsi="Arial" w:cs="Arial"/>
          <w:color w:val="444444"/>
          <w:sz w:val="21"/>
          <w:szCs w:val="21"/>
          <w:lang w:eastAsia="da-DK"/>
        </w:rPr>
        <w:t>Hver Concrete Visitor implementerer flere versioner af de samme adfærd, tilpasset forskellige konkrete elementklasser</w:t>
      </w:r>
      <w:r w:rsidR="005D0AB6" w:rsidRPr="005D0AB6">
        <w:rPr>
          <w:rFonts w:ascii="Arial" w:eastAsia="Times New Roman" w:hAnsi="Arial" w:cs="Arial"/>
          <w:color w:val="444444"/>
          <w:sz w:val="21"/>
          <w:szCs w:val="21"/>
          <w:lang w:eastAsia="da-DK"/>
        </w:rPr>
        <w:t>.</w:t>
      </w:r>
    </w:p>
    <w:p w:rsidR="005D0AB6" w:rsidRPr="005D0AB6" w:rsidRDefault="00F7772F" w:rsidP="00F7772F">
      <w:pPr>
        <w:numPr>
          <w:ilvl w:val="0"/>
          <w:numId w:val="2"/>
        </w:numPr>
        <w:shd w:val="clear" w:color="auto" w:fill="F5F5F5"/>
        <w:spacing w:before="100" w:beforeAutospacing="1" w:after="100" w:afterAutospacing="1" w:line="300" w:lineRule="atLeast"/>
        <w:ind w:left="284" w:hanging="284"/>
        <w:rPr>
          <w:rFonts w:ascii="Arial" w:eastAsia="Times New Roman" w:hAnsi="Arial" w:cs="Arial"/>
          <w:color w:val="444444"/>
          <w:sz w:val="21"/>
          <w:szCs w:val="21"/>
          <w:lang w:eastAsia="da-DK"/>
        </w:rPr>
      </w:pPr>
      <w:r w:rsidRPr="00F7772F">
        <w:rPr>
          <w:rFonts w:ascii="Arial" w:eastAsia="Times New Roman" w:hAnsi="Arial" w:cs="Arial"/>
          <w:color w:val="444444"/>
          <w:sz w:val="21"/>
          <w:szCs w:val="21"/>
          <w:lang w:eastAsia="da-DK"/>
        </w:rPr>
        <w:t>Element interface erklærer en metode for at "acceptere" visitors. Denne metode bør have én parameter, der er deklareret med typen af visitor-interfacet</w:t>
      </w:r>
      <w:r w:rsidR="005D0AB6" w:rsidRPr="005D0AB6">
        <w:rPr>
          <w:rFonts w:ascii="Arial" w:eastAsia="Times New Roman" w:hAnsi="Arial" w:cs="Arial"/>
          <w:color w:val="444444"/>
          <w:sz w:val="21"/>
          <w:szCs w:val="21"/>
          <w:lang w:eastAsia="da-DK"/>
        </w:rPr>
        <w:t>.</w:t>
      </w:r>
    </w:p>
    <w:p w:rsidR="005D0AB6" w:rsidRPr="005D0AB6" w:rsidRDefault="00F7772F" w:rsidP="00F7772F">
      <w:pPr>
        <w:numPr>
          <w:ilvl w:val="0"/>
          <w:numId w:val="2"/>
        </w:numPr>
        <w:shd w:val="clear" w:color="auto" w:fill="F5F5F5"/>
        <w:spacing w:before="100" w:beforeAutospacing="1" w:after="100" w:afterAutospacing="1" w:line="300" w:lineRule="atLeast"/>
        <w:ind w:left="284" w:hanging="284"/>
        <w:rPr>
          <w:rFonts w:ascii="Arial" w:eastAsia="Times New Roman" w:hAnsi="Arial" w:cs="Arial"/>
          <w:color w:val="444444"/>
          <w:sz w:val="21"/>
          <w:szCs w:val="21"/>
          <w:lang w:eastAsia="da-DK"/>
        </w:rPr>
      </w:pPr>
      <w:r w:rsidRPr="00F7772F">
        <w:rPr>
          <w:rFonts w:ascii="Arial" w:eastAsia="Times New Roman" w:hAnsi="Arial" w:cs="Arial"/>
          <w:color w:val="444444"/>
          <w:sz w:val="21"/>
          <w:szCs w:val="21"/>
          <w:lang w:eastAsia="da-DK"/>
        </w:rPr>
        <w:t xml:space="preserve">Hver Concrete Element skal implementere acceptmetoden. Formålet med denne metode er at omdirigere kaldet til den rigtige besøgsmetode, der svarer til den aktuelle elementklasse. Vær </w:t>
      </w:r>
      <w:r w:rsidRPr="00F7772F">
        <w:rPr>
          <w:rFonts w:ascii="Arial" w:eastAsia="Times New Roman" w:hAnsi="Arial" w:cs="Arial"/>
          <w:color w:val="444444"/>
          <w:sz w:val="21"/>
          <w:szCs w:val="21"/>
          <w:lang w:eastAsia="da-DK"/>
        </w:rPr>
        <w:lastRenderedPageBreak/>
        <w:t>opmærksom på, at selvom en base-elementklasse implementerer denne metode, skal alle underklasser stadig overstyre denne metode i deres egne klasser og kalde den relevante metode på visitoren</w:t>
      </w:r>
      <w:r w:rsidR="005D0AB6" w:rsidRPr="005D0AB6">
        <w:rPr>
          <w:rFonts w:ascii="Arial" w:eastAsia="Times New Roman" w:hAnsi="Arial" w:cs="Arial"/>
          <w:color w:val="444444"/>
          <w:sz w:val="21"/>
          <w:szCs w:val="21"/>
          <w:lang w:eastAsia="da-DK"/>
        </w:rPr>
        <w:t>.</w:t>
      </w:r>
    </w:p>
    <w:p w:rsidR="005D0AB6" w:rsidRDefault="00F7772F" w:rsidP="00F7772F">
      <w:pPr>
        <w:numPr>
          <w:ilvl w:val="0"/>
          <w:numId w:val="2"/>
        </w:numPr>
        <w:shd w:val="clear" w:color="auto" w:fill="F5F5F5"/>
        <w:spacing w:before="100" w:beforeAutospacing="1" w:after="0" w:line="300" w:lineRule="atLeast"/>
        <w:ind w:left="284" w:hanging="284"/>
        <w:rPr>
          <w:rFonts w:ascii="Arial" w:eastAsia="Times New Roman" w:hAnsi="Arial" w:cs="Arial"/>
          <w:color w:val="444444"/>
          <w:sz w:val="21"/>
          <w:szCs w:val="21"/>
          <w:lang w:eastAsia="da-DK"/>
        </w:rPr>
      </w:pPr>
      <w:r w:rsidRPr="00F7772F">
        <w:rPr>
          <w:rFonts w:ascii="Arial" w:eastAsia="Times New Roman" w:hAnsi="Arial" w:cs="Arial"/>
          <w:color w:val="444444"/>
          <w:sz w:val="21"/>
          <w:szCs w:val="21"/>
          <w:lang w:eastAsia="da-DK"/>
        </w:rPr>
        <w:t>Client repræsenterer normalt en samling eller et andet komplekst objekt (f.eks. et sammensat træ). Normalt er klienterne ikke opmærksomme på alle de konkrete elementklasser, da de arbejder med objekter fra denne samling via et abstrakt interface</w:t>
      </w:r>
      <w:r w:rsidR="005D0AB6" w:rsidRPr="005D0AB6">
        <w:rPr>
          <w:rFonts w:ascii="Arial" w:eastAsia="Times New Roman" w:hAnsi="Arial" w:cs="Arial"/>
          <w:color w:val="444444"/>
          <w:sz w:val="21"/>
          <w:szCs w:val="21"/>
          <w:lang w:eastAsia="da-DK"/>
        </w:rPr>
        <w:t>.</w:t>
      </w:r>
    </w:p>
    <w:p w:rsidR="00F7772F" w:rsidRPr="005D0AB6" w:rsidRDefault="00F7772F" w:rsidP="00F7772F">
      <w:pPr>
        <w:shd w:val="clear" w:color="auto" w:fill="F5F5F5"/>
        <w:spacing w:before="100" w:beforeAutospacing="1" w:after="0" w:line="300" w:lineRule="atLeast"/>
        <w:ind w:left="284"/>
        <w:rPr>
          <w:rFonts w:ascii="Arial" w:eastAsia="Times New Roman" w:hAnsi="Arial" w:cs="Arial"/>
          <w:color w:val="444444"/>
          <w:sz w:val="21"/>
          <w:szCs w:val="21"/>
          <w:lang w:eastAsia="da-DK"/>
        </w:rPr>
      </w:pPr>
    </w:p>
    <w:p w:rsidR="005D0AB6" w:rsidRPr="005D0AB6" w:rsidRDefault="005D0AB6" w:rsidP="005D0AB6">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5D0AB6">
        <w:rPr>
          <w:rFonts w:ascii="Arial" w:eastAsia="Times New Roman" w:hAnsi="Arial" w:cs="Arial"/>
          <w:b/>
          <w:bCs/>
          <w:color w:val="444444"/>
          <w:sz w:val="36"/>
          <w:szCs w:val="36"/>
          <w:lang w:eastAsia="da-DK"/>
        </w:rPr>
        <w:t> Pseudocode</w:t>
      </w:r>
    </w:p>
    <w:p w:rsidR="005D0AB6" w:rsidRPr="005D0AB6" w:rsidRDefault="005D0AB6" w:rsidP="005D0AB6">
      <w:pPr>
        <w:shd w:val="clear" w:color="auto" w:fill="FFFFFF"/>
        <w:spacing w:after="100" w:afterAutospacing="1" w:line="240" w:lineRule="auto"/>
        <w:rPr>
          <w:rFonts w:ascii="Arial" w:eastAsia="Times New Roman" w:hAnsi="Arial" w:cs="Arial"/>
          <w:color w:val="444444"/>
          <w:sz w:val="24"/>
          <w:szCs w:val="24"/>
          <w:lang w:eastAsia="da-DK"/>
        </w:rPr>
      </w:pPr>
      <w:r w:rsidRPr="005D0AB6">
        <w:rPr>
          <w:rFonts w:ascii="Arial" w:eastAsia="Times New Roman" w:hAnsi="Arial" w:cs="Arial"/>
          <w:color w:val="444444"/>
          <w:sz w:val="24"/>
          <w:szCs w:val="24"/>
          <w:lang w:eastAsia="da-DK"/>
        </w:rPr>
        <w:t>In this example, the </w:t>
      </w:r>
      <w:r w:rsidRPr="005D0AB6">
        <w:rPr>
          <w:rFonts w:ascii="Arial" w:eastAsia="Times New Roman" w:hAnsi="Arial" w:cs="Arial"/>
          <w:b/>
          <w:bCs/>
          <w:color w:val="444444"/>
          <w:sz w:val="24"/>
          <w:szCs w:val="24"/>
          <w:lang w:eastAsia="da-DK"/>
        </w:rPr>
        <w:t>Visitor</w:t>
      </w:r>
      <w:r w:rsidRPr="005D0AB6">
        <w:rPr>
          <w:rFonts w:ascii="Arial" w:eastAsia="Times New Roman" w:hAnsi="Arial" w:cs="Arial"/>
          <w:color w:val="444444"/>
          <w:sz w:val="24"/>
          <w:szCs w:val="24"/>
          <w:lang w:eastAsia="da-DK"/>
        </w:rPr>
        <w:t> pattern adds XML export support to the class hierarchy of geometric shapes.</w:t>
      </w:r>
    </w:p>
    <w:p w:rsidR="005D0AB6" w:rsidRPr="005D0AB6" w:rsidRDefault="005D0AB6" w:rsidP="005D0AB6">
      <w:pPr>
        <w:shd w:val="clear" w:color="auto" w:fill="FFFFFF"/>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drawing>
          <wp:inline distT="0" distB="0" distL="0" distR="0">
            <wp:extent cx="5334000" cy="4667250"/>
            <wp:effectExtent l="0" t="0" r="0" b="0"/>
            <wp:docPr id="6" name="Billede 6" descr="Structure of the Visitor patter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ructure of the Visitor pattern example"/>
                    <pic:cNvPicPr>
                      <a:picLocks noChangeAspect="1" noChangeArrowheads="1"/>
                    </pic:cNvPicPr>
                  </pic:nvPicPr>
                  <pic:blipFill>
                    <a:blip r:embed="rId10" cstate="print"/>
                    <a:srcRect/>
                    <a:stretch>
                      <a:fillRect/>
                    </a:stretch>
                  </pic:blipFill>
                  <pic:spPr bwMode="auto">
                    <a:xfrm>
                      <a:off x="0" y="0"/>
                      <a:ext cx="5334000" cy="4667250"/>
                    </a:xfrm>
                    <a:prstGeom prst="rect">
                      <a:avLst/>
                    </a:prstGeom>
                    <a:noFill/>
                    <a:ln w="9525">
                      <a:noFill/>
                      <a:miter lim="800000"/>
                      <a:headEnd/>
                      <a:tailEnd/>
                    </a:ln>
                  </pic:spPr>
                </pic:pic>
              </a:graphicData>
            </a:graphic>
          </wp:inline>
        </w:drawing>
      </w:r>
    </w:p>
    <w:p w:rsidR="005D0AB6" w:rsidRPr="005D0AB6" w:rsidRDefault="005D0AB6" w:rsidP="005D0AB6">
      <w:pPr>
        <w:shd w:val="clear" w:color="auto" w:fill="FFFFFF"/>
        <w:spacing w:after="0" w:line="240" w:lineRule="auto"/>
        <w:jc w:val="center"/>
        <w:rPr>
          <w:rFonts w:ascii="Arial" w:eastAsia="Times New Roman" w:hAnsi="Arial" w:cs="Arial"/>
          <w:color w:val="444444"/>
          <w:sz w:val="24"/>
          <w:szCs w:val="24"/>
          <w:lang w:eastAsia="da-DK"/>
        </w:rPr>
      </w:pPr>
      <w:r w:rsidRPr="005D0AB6">
        <w:rPr>
          <w:rFonts w:ascii="Arial" w:eastAsia="Times New Roman" w:hAnsi="Arial" w:cs="Arial"/>
          <w:color w:val="444444"/>
          <w:sz w:val="24"/>
          <w:szCs w:val="24"/>
          <w:lang w:eastAsia="da-DK"/>
        </w:rPr>
        <w:t>Exporting various types of objects into XML format via a visitor object.</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The element interface declares an `accept` method that takes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the base visitor interface as an argument.</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b/>
          <w:bCs/>
          <w:color w:val="000000"/>
          <w:sz w:val="20"/>
          <w:szCs w:val="20"/>
          <w:lang w:eastAsia="da-DK"/>
        </w:rPr>
        <w:t>interface</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990000"/>
          <w:sz w:val="20"/>
          <w:szCs w:val="20"/>
          <w:lang w:eastAsia="da-DK"/>
        </w:rPr>
        <w:t>Shape</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is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method</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550000"/>
          <w:sz w:val="20"/>
          <w:szCs w:val="20"/>
          <w:lang w:eastAsia="da-DK"/>
        </w:rPr>
        <w:t>move</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x, y</w:t>
      </w:r>
      <w:r w:rsidRPr="005D0AB6">
        <w:rPr>
          <w:rFonts w:ascii="Consolas" w:eastAsia="Times New Roman" w:hAnsi="Consolas" w:cs="Courier New"/>
          <w:color w:val="999977"/>
          <w:sz w:val="20"/>
          <w:szCs w:val="20"/>
          <w:lang w:eastAsia="da-DK"/>
        </w:rPr>
        <w:t>)</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method</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550000"/>
          <w:sz w:val="20"/>
          <w:szCs w:val="20"/>
          <w:lang w:eastAsia="da-DK"/>
        </w:rPr>
        <w:t>draw</w:t>
      </w:r>
      <w:r w:rsidRPr="005D0AB6">
        <w:rPr>
          <w:rFonts w:ascii="Consolas" w:eastAsia="Times New Roman" w:hAnsi="Consolas" w:cs="Courier New"/>
          <w:color w:val="999977"/>
          <w:sz w:val="20"/>
          <w:szCs w:val="20"/>
          <w:lang w:eastAsia="da-DK"/>
        </w:rPr>
        <w:t>()</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method</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550000"/>
          <w:sz w:val="20"/>
          <w:szCs w:val="20"/>
          <w:lang w:eastAsia="da-DK"/>
        </w:rPr>
        <w:t>accept</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v</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Visitor</w:t>
      </w:r>
      <w:r w:rsidRPr="005D0AB6">
        <w:rPr>
          <w:rFonts w:ascii="Consolas" w:eastAsia="Times New Roman" w:hAnsi="Consolas" w:cs="Courier New"/>
          <w:color w:val="999977"/>
          <w:sz w:val="20"/>
          <w:szCs w:val="20"/>
          <w:lang w:eastAsia="da-DK"/>
        </w:rPr>
        <w:t>)</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Each concrete element class must implement the `accept`</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method in such a way that it calls the visitor's method that</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corresponds to the element's class.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b/>
          <w:bCs/>
          <w:color w:val="000000"/>
          <w:sz w:val="20"/>
          <w:szCs w:val="20"/>
          <w:lang w:eastAsia="da-DK"/>
        </w:rPr>
        <w:t>class</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990000"/>
          <w:sz w:val="20"/>
          <w:szCs w:val="20"/>
          <w:lang w:eastAsia="da-DK"/>
        </w:rPr>
        <w:t>Dot</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implements</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990000"/>
          <w:sz w:val="20"/>
          <w:szCs w:val="20"/>
          <w:lang w:eastAsia="da-DK"/>
        </w:rPr>
        <w:t>Shape</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is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Note that we're calling `visitDot`, which matches the</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current class name. This way we let the visitor know the</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class of the element it works with.</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method</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550000"/>
          <w:sz w:val="20"/>
          <w:szCs w:val="20"/>
          <w:lang w:eastAsia="da-DK"/>
        </w:rPr>
        <w:t>accept</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v</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Visitor</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is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v.visitDot</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b/>
          <w:bCs/>
          <w:color w:val="000000"/>
          <w:sz w:val="20"/>
          <w:szCs w:val="20"/>
          <w:lang w:eastAsia="da-DK"/>
        </w:rPr>
        <w:t>this</w:t>
      </w:r>
      <w:r w:rsidRPr="005D0AB6">
        <w:rPr>
          <w:rFonts w:ascii="Consolas" w:eastAsia="Times New Roman" w:hAnsi="Consolas" w:cs="Courier New"/>
          <w:color w:val="999977"/>
          <w:sz w:val="20"/>
          <w:szCs w:val="20"/>
          <w:lang w:eastAsia="da-DK"/>
        </w:rPr>
        <w:t>)</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b/>
          <w:bCs/>
          <w:color w:val="000000"/>
          <w:sz w:val="20"/>
          <w:szCs w:val="20"/>
          <w:lang w:eastAsia="da-DK"/>
        </w:rPr>
        <w:t>class</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990000"/>
          <w:sz w:val="20"/>
          <w:szCs w:val="20"/>
          <w:lang w:eastAsia="da-DK"/>
        </w:rPr>
        <w:t>Circle</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implements</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990000"/>
          <w:sz w:val="20"/>
          <w:szCs w:val="20"/>
          <w:lang w:eastAsia="da-DK"/>
        </w:rPr>
        <w:t>Shape</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is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method</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550000"/>
          <w:sz w:val="20"/>
          <w:szCs w:val="20"/>
          <w:lang w:eastAsia="da-DK"/>
        </w:rPr>
        <w:t>accept</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v</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Visitor</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is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v.visitCircle</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b/>
          <w:bCs/>
          <w:color w:val="000000"/>
          <w:sz w:val="20"/>
          <w:szCs w:val="20"/>
          <w:lang w:eastAsia="da-DK"/>
        </w:rPr>
        <w:t>this</w:t>
      </w:r>
      <w:r w:rsidRPr="005D0AB6">
        <w:rPr>
          <w:rFonts w:ascii="Consolas" w:eastAsia="Times New Roman" w:hAnsi="Consolas" w:cs="Courier New"/>
          <w:color w:val="999977"/>
          <w:sz w:val="20"/>
          <w:szCs w:val="20"/>
          <w:lang w:eastAsia="da-DK"/>
        </w:rPr>
        <w:t>)</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b/>
          <w:bCs/>
          <w:color w:val="000000"/>
          <w:sz w:val="20"/>
          <w:szCs w:val="20"/>
          <w:lang w:eastAsia="da-DK"/>
        </w:rPr>
        <w:t>class</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990000"/>
          <w:sz w:val="20"/>
          <w:szCs w:val="20"/>
          <w:lang w:eastAsia="da-DK"/>
        </w:rPr>
        <w:t>Rectangle</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implements</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990000"/>
          <w:sz w:val="20"/>
          <w:szCs w:val="20"/>
          <w:lang w:eastAsia="da-DK"/>
        </w:rPr>
        <w:t>Shape</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is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method</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550000"/>
          <w:sz w:val="20"/>
          <w:szCs w:val="20"/>
          <w:lang w:eastAsia="da-DK"/>
        </w:rPr>
        <w:t>accept</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v</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Visitor</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is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v.visitRectangle</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b/>
          <w:bCs/>
          <w:color w:val="000000"/>
          <w:sz w:val="20"/>
          <w:szCs w:val="20"/>
          <w:lang w:eastAsia="da-DK"/>
        </w:rPr>
        <w:t>this</w:t>
      </w:r>
      <w:r w:rsidRPr="005D0AB6">
        <w:rPr>
          <w:rFonts w:ascii="Consolas" w:eastAsia="Times New Roman" w:hAnsi="Consolas" w:cs="Courier New"/>
          <w:color w:val="999977"/>
          <w:sz w:val="20"/>
          <w:szCs w:val="20"/>
          <w:lang w:eastAsia="da-DK"/>
        </w:rPr>
        <w:t>)</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b/>
          <w:bCs/>
          <w:color w:val="000000"/>
          <w:sz w:val="20"/>
          <w:szCs w:val="20"/>
          <w:lang w:eastAsia="da-DK"/>
        </w:rPr>
        <w:t>class</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990000"/>
          <w:sz w:val="20"/>
          <w:szCs w:val="20"/>
          <w:lang w:eastAsia="da-DK"/>
        </w:rPr>
        <w:t>CompoundShape</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implements</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990000"/>
          <w:sz w:val="20"/>
          <w:szCs w:val="20"/>
          <w:lang w:eastAsia="da-DK"/>
        </w:rPr>
        <w:t>Shape</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is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method</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550000"/>
          <w:sz w:val="20"/>
          <w:szCs w:val="20"/>
          <w:lang w:eastAsia="da-DK"/>
        </w:rPr>
        <w:t>accept</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v</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Visitor</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is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v.visitCompoundShape</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b/>
          <w:bCs/>
          <w:color w:val="000000"/>
          <w:sz w:val="20"/>
          <w:szCs w:val="20"/>
          <w:lang w:eastAsia="da-DK"/>
        </w:rPr>
        <w:t>this</w:t>
      </w:r>
      <w:r w:rsidRPr="005D0AB6">
        <w:rPr>
          <w:rFonts w:ascii="Consolas" w:eastAsia="Times New Roman" w:hAnsi="Consolas" w:cs="Courier New"/>
          <w:color w:val="999977"/>
          <w:sz w:val="20"/>
          <w:szCs w:val="20"/>
          <w:lang w:eastAsia="da-DK"/>
        </w:rPr>
        <w:t>)</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The Visitor interface declares a set of visiting methods that</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correspond to element classes. The signature of a visiting</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method lets the visitor identify the exact class of the</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element that it's dealing with.</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b/>
          <w:bCs/>
          <w:color w:val="000000"/>
          <w:sz w:val="20"/>
          <w:szCs w:val="20"/>
          <w:lang w:eastAsia="da-DK"/>
        </w:rPr>
        <w:t>interface</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990000"/>
          <w:sz w:val="20"/>
          <w:szCs w:val="20"/>
          <w:lang w:eastAsia="da-DK"/>
        </w:rPr>
        <w:t>Visitor</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is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method</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550000"/>
          <w:sz w:val="20"/>
          <w:szCs w:val="20"/>
          <w:lang w:eastAsia="da-DK"/>
        </w:rPr>
        <w:t>visitDot</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d</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Dot</w:t>
      </w:r>
      <w:r w:rsidRPr="005D0AB6">
        <w:rPr>
          <w:rFonts w:ascii="Consolas" w:eastAsia="Times New Roman" w:hAnsi="Consolas" w:cs="Courier New"/>
          <w:color w:val="999977"/>
          <w:sz w:val="20"/>
          <w:szCs w:val="20"/>
          <w:lang w:eastAsia="da-DK"/>
        </w:rPr>
        <w:t>)</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method</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550000"/>
          <w:sz w:val="20"/>
          <w:szCs w:val="20"/>
          <w:lang w:eastAsia="da-DK"/>
        </w:rPr>
        <w:t>visitCircle</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c</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Circle</w:t>
      </w:r>
      <w:r w:rsidRPr="005D0AB6">
        <w:rPr>
          <w:rFonts w:ascii="Consolas" w:eastAsia="Times New Roman" w:hAnsi="Consolas" w:cs="Courier New"/>
          <w:color w:val="999977"/>
          <w:sz w:val="20"/>
          <w:szCs w:val="20"/>
          <w:lang w:eastAsia="da-DK"/>
        </w:rPr>
        <w:t>)</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method</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550000"/>
          <w:sz w:val="20"/>
          <w:szCs w:val="20"/>
          <w:lang w:eastAsia="da-DK"/>
        </w:rPr>
        <w:t>visitRectangle</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r</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Rectangle</w:t>
      </w:r>
      <w:r w:rsidRPr="005D0AB6">
        <w:rPr>
          <w:rFonts w:ascii="Consolas" w:eastAsia="Times New Roman" w:hAnsi="Consolas" w:cs="Courier New"/>
          <w:color w:val="999977"/>
          <w:sz w:val="20"/>
          <w:szCs w:val="20"/>
          <w:lang w:eastAsia="da-DK"/>
        </w:rPr>
        <w:t>)</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method</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550000"/>
          <w:sz w:val="20"/>
          <w:szCs w:val="20"/>
          <w:lang w:eastAsia="da-DK"/>
        </w:rPr>
        <w:t>visitCompoundShape</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cs</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CompoundShape</w:t>
      </w:r>
      <w:r w:rsidRPr="005D0AB6">
        <w:rPr>
          <w:rFonts w:ascii="Consolas" w:eastAsia="Times New Roman" w:hAnsi="Consolas" w:cs="Courier New"/>
          <w:color w:val="999977"/>
          <w:sz w:val="20"/>
          <w:szCs w:val="20"/>
          <w:lang w:eastAsia="da-DK"/>
        </w:rPr>
        <w:t>)</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Concrete visitors implement several versions of the same</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algorithm, which can work with all concrete element classes.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D0AB6">
        <w:rPr>
          <w:rFonts w:ascii="Consolas" w:eastAsia="Times New Roman" w:hAnsi="Consolas" w:cs="Courier New"/>
          <w:color w:val="009900"/>
          <w:sz w:val="20"/>
          <w:szCs w:val="20"/>
          <w:lang w:eastAsia="da-DK"/>
        </w:rPr>
        <w:t>//</w:t>
      </w:r>
      <w:proofErr w:type="gramEnd"/>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You can experience the biggest benefit of the Visitor pattern</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when using it with a complex object structure such as a</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Composite tree. In this case, it might be helpful to store</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some intermediate state of the algorithm while executing the</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visitor's methods over various objects of the structure.</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b/>
          <w:bCs/>
          <w:color w:val="000000"/>
          <w:sz w:val="20"/>
          <w:szCs w:val="20"/>
          <w:lang w:eastAsia="da-DK"/>
        </w:rPr>
        <w:t>class</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990000"/>
          <w:sz w:val="20"/>
          <w:szCs w:val="20"/>
          <w:lang w:eastAsia="da-DK"/>
        </w:rPr>
        <w:t>XMLExportVisitor</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implements</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990000"/>
          <w:sz w:val="20"/>
          <w:szCs w:val="20"/>
          <w:lang w:eastAsia="da-DK"/>
        </w:rPr>
        <w:t>Visitor</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is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method</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550000"/>
          <w:sz w:val="20"/>
          <w:szCs w:val="20"/>
          <w:lang w:eastAsia="da-DK"/>
        </w:rPr>
        <w:t>visitDot</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d</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Dot</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is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Export the dot's ID and center coordinates.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method</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550000"/>
          <w:sz w:val="20"/>
          <w:szCs w:val="20"/>
          <w:lang w:eastAsia="da-DK"/>
        </w:rPr>
        <w:t>visitCircle</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c</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Circle</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is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Export the circle's ID, center coordinates and</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radius.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method</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550000"/>
          <w:sz w:val="20"/>
          <w:szCs w:val="20"/>
          <w:lang w:eastAsia="da-DK"/>
        </w:rPr>
        <w:t>visitRectangle</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r</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Rectangle</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is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Export the rectangle's ID, left-top coordinates,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lastRenderedPageBreak/>
        <w:t xml:space="preserve">        </w:t>
      </w: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width and height.</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method</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550000"/>
          <w:sz w:val="20"/>
          <w:szCs w:val="20"/>
          <w:lang w:eastAsia="da-DK"/>
        </w:rPr>
        <w:t>visitCompoundShape</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cs</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CompoundShape</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is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Export the shape's ID as well as the list of its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children's IDs.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The client code can run visitor operations over any set of</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elements without figuring out their concrete classes. The</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accept operation directs a call to the appropriate operation</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D0AB6">
        <w:rPr>
          <w:rFonts w:ascii="Consolas" w:eastAsia="Times New Roman" w:hAnsi="Consolas" w:cs="Courier New"/>
          <w:color w:val="009900"/>
          <w:sz w:val="20"/>
          <w:szCs w:val="20"/>
          <w:lang w:eastAsia="da-DK"/>
        </w:rPr>
        <w:t>//</w:t>
      </w:r>
      <w:proofErr w:type="gramEnd"/>
      <w:r w:rsidRPr="005D0AB6">
        <w:rPr>
          <w:rFonts w:ascii="Consolas" w:eastAsia="Times New Roman" w:hAnsi="Consolas" w:cs="Courier New"/>
          <w:color w:val="009900"/>
          <w:sz w:val="20"/>
          <w:szCs w:val="20"/>
          <w:lang w:eastAsia="da-DK"/>
        </w:rPr>
        <w:t xml:space="preserve"> in the visitor object.</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b/>
          <w:bCs/>
          <w:color w:val="000000"/>
          <w:sz w:val="20"/>
          <w:szCs w:val="20"/>
          <w:lang w:eastAsia="da-DK"/>
        </w:rPr>
        <w:t>class</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990000"/>
          <w:sz w:val="20"/>
          <w:szCs w:val="20"/>
          <w:lang w:eastAsia="da-DK"/>
        </w:rPr>
        <w:t>Application</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is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field</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550000"/>
          <w:sz w:val="20"/>
          <w:szCs w:val="20"/>
          <w:lang w:eastAsia="da-DK"/>
        </w:rPr>
        <w:t>allShapes</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array of Shapes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method</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550000"/>
          <w:sz w:val="20"/>
          <w:szCs w:val="20"/>
          <w:lang w:eastAsia="da-DK"/>
        </w:rPr>
        <w:t>export</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is</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exportVisitor = </w:t>
      </w:r>
      <w:r w:rsidRPr="005D0AB6">
        <w:rPr>
          <w:rFonts w:ascii="Consolas" w:eastAsia="Times New Roman" w:hAnsi="Consolas" w:cs="Courier New"/>
          <w:b/>
          <w:bCs/>
          <w:color w:val="000000"/>
          <w:sz w:val="20"/>
          <w:szCs w:val="20"/>
          <w:lang w:eastAsia="da-DK"/>
        </w:rPr>
        <w:t>new</w:t>
      </w:r>
      <w:r w:rsidRPr="005D0AB6">
        <w:rPr>
          <w:rFonts w:ascii="Consolas" w:eastAsia="Times New Roman" w:hAnsi="Consolas" w:cs="Courier New"/>
          <w:color w:val="000000"/>
          <w:sz w:val="20"/>
          <w:szCs w:val="20"/>
          <w:lang w:eastAsia="da-DK"/>
        </w:rPr>
        <w:t xml:space="preserve"> XMLExportVisitor</w:t>
      </w:r>
      <w:r w:rsidRPr="005D0AB6">
        <w:rPr>
          <w:rFonts w:ascii="Consolas" w:eastAsia="Times New Roman" w:hAnsi="Consolas" w:cs="Courier New"/>
          <w:color w:val="999977"/>
          <w:sz w:val="20"/>
          <w:szCs w:val="20"/>
          <w:lang w:eastAsia="da-DK"/>
        </w:rPr>
        <w:t>()</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b/>
          <w:bCs/>
          <w:color w:val="000000"/>
          <w:sz w:val="20"/>
          <w:szCs w:val="20"/>
          <w:lang w:eastAsia="da-DK"/>
        </w:rPr>
        <w:t>foreach</w:t>
      </w:r>
      <w:r w:rsidRPr="005D0AB6">
        <w:rPr>
          <w:rFonts w:ascii="Consolas" w:eastAsia="Times New Roman" w:hAnsi="Consolas" w:cs="Courier New"/>
          <w:color w:val="000000"/>
          <w:sz w:val="20"/>
          <w:szCs w:val="20"/>
          <w:lang w:eastAsia="da-DK"/>
        </w:rPr>
        <w:t xml:space="preserve"> </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shape in allShapes</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 xml:space="preserve"> do</w:t>
      </w:r>
    </w:p>
    <w:p w:rsidR="005D0AB6" w:rsidRPr="005D0AB6" w:rsidRDefault="005D0AB6" w:rsidP="005D0A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D0AB6">
        <w:rPr>
          <w:rFonts w:ascii="Consolas" w:eastAsia="Times New Roman" w:hAnsi="Consolas" w:cs="Courier New"/>
          <w:color w:val="000000"/>
          <w:sz w:val="20"/>
          <w:szCs w:val="20"/>
          <w:lang w:eastAsia="da-DK"/>
        </w:rPr>
        <w:t xml:space="preserve">            shape.accept</w:t>
      </w:r>
      <w:r w:rsidRPr="005D0AB6">
        <w:rPr>
          <w:rFonts w:ascii="Consolas" w:eastAsia="Times New Roman" w:hAnsi="Consolas" w:cs="Courier New"/>
          <w:color w:val="999977"/>
          <w:sz w:val="20"/>
          <w:szCs w:val="20"/>
          <w:lang w:eastAsia="da-DK"/>
        </w:rPr>
        <w:t>(</w:t>
      </w:r>
      <w:r w:rsidRPr="005D0AB6">
        <w:rPr>
          <w:rFonts w:ascii="Consolas" w:eastAsia="Times New Roman" w:hAnsi="Consolas" w:cs="Courier New"/>
          <w:color w:val="000000"/>
          <w:sz w:val="20"/>
          <w:szCs w:val="20"/>
          <w:lang w:eastAsia="da-DK"/>
        </w:rPr>
        <w:t>exportVisitor</w:t>
      </w:r>
      <w:r w:rsidRPr="005D0AB6">
        <w:rPr>
          <w:rFonts w:ascii="Consolas" w:eastAsia="Times New Roman" w:hAnsi="Consolas" w:cs="Courier New"/>
          <w:color w:val="999977"/>
          <w:sz w:val="20"/>
          <w:szCs w:val="20"/>
          <w:lang w:eastAsia="da-DK"/>
        </w:rPr>
        <w:t>)</w:t>
      </w:r>
    </w:p>
    <w:p w:rsidR="005D0AB6" w:rsidRPr="005D0AB6" w:rsidRDefault="005D0AB6" w:rsidP="005D0AB6">
      <w:pPr>
        <w:shd w:val="clear" w:color="auto" w:fill="FFFFFF"/>
        <w:spacing w:after="0" w:line="240" w:lineRule="auto"/>
        <w:rPr>
          <w:rFonts w:ascii="Arial" w:eastAsia="Times New Roman" w:hAnsi="Arial" w:cs="Arial"/>
          <w:color w:val="444444"/>
          <w:sz w:val="24"/>
          <w:szCs w:val="24"/>
          <w:lang w:eastAsia="da-DK"/>
        </w:rPr>
      </w:pPr>
      <w:r w:rsidRPr="005D0AB6">
        <w:rPr>
          <w:rFonts w:ascii="Arial" w:eastAsia="Times New Roman" w:hAnsi="Arial" w:cs="Arial"/>
          <w:color w:val="444444"/>
          <w:sz w:val="24"/>
          <w:szCs w:val="24"/>
          <w:lang w:eastAsia="da-DK"/>
        </w:rPr>
        <w:t>If you wonder why we need the </w:t>
      </w:r>
      <w:r w:rsidRPr="005D0AB6">
        <w:rPr>
          <w:rFonts w:ascii="Consolas" w:eastAsia="Times New Roman" w:hAnsi="Consolas" w:cs="Courier New"/>
          <w:color w:val="444444"/>
          <w:sz w:val="20"/>
          <w:lang w:eastAsia="da-DK"/>
        </w:rPr>
        <w:t>accept</w:t>
      </w:r>
      <w:r w:rsidRPr="005D0AB6">
        <w:rPr>
          <w:rFonts w:ascii="Arial" w:eastAsia="Times New Roman" w:hAnsi="Arial" w:cs="Arial"/>
          <w:color w:val="444444"/>
          <w:sz w:val="24"/>
          <w:szCs w:val="24"/>
          <w:lang w:eastAsia="da-DK"/>
        </w:rPr>
        <w:t> method in this example, my article </w:t>
      </w:r>
      <w:hyperlink r:id="rId11" w:history="1">
        <w:r w:rsidRPr="005D0AB6">
          <w:rPr>
            <w:rFonts w:ascii="Arial" w:eastAsia="Times New Roman" w:hAnsi="Arial" w:cs="Arial"/>
            <w:b/>
            <w:bCs/>
            <w:color w:val="444444"/>
            <w:sz w:val="24"/>
            <w:szCs w:val="24"/>
            <w:lang w:eastAsia="da-DK"/>
          </w:rPr>
          <w:t>Visitor and Double Dispatch</w:t>
        </w:r>
      </w:hyperlink>
      <w:r w:rsidRPr="005D0AB6">
        <w:rPr>
          <w:rFonts w:ascii="Arial" w:eastAsia="Times New Roman" w:hAnsi="Arial" w:cs="Arial"/>
          <w:color w:val="444444"/>
          <w:sz w:val="24"/>
          <w:szCs w:val="24"/>
          <w:lang w:eastAsia="da-DK"/>
        </w:rPr>
        <w:t> addresses this question in detail.</w:t>
      </w:r>
    </w:p>
    <w:p w:rsidR="005D0AB6" w:rsidRPr="005D0AB6" w:rsidRDefault="005D0AB6" w:rsidP="005D0AB6">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5D0AB6">
        <w:rPr>
          <w:rFonts w:ascii="Arial" w:eastAsia="Times New Roman" w:hAnsi="Arial" w:cs="Arial"/>
          <w:b/>
          <w:bCs/>
          <w:color w:val="444444"/>
          <w:sz w:val="36"/>
          <w:szCs w:val="36"/>
          <w:lang w:eastAsia="da-DK"/>
        </w:rPr>
        <w:t> </w:t>
      </w:r>
      <w:r w:rsidR="00F7772F">
        <w:rPr>
          <w:rFonts w:ascii="Arial" w:eastAsia="Times New Roman" w:hAnsi="Arial" w:cs="Arial"/>
          <w:b/>
          <w:bCs/>
          <w:color w:val="444444"/>
          <w:sz w:val="36"/>
          <w:szCs w:val="36"/>
          <w:lang w:eastAsia="da-DK"/>
        </w:rPr>
        <w:t>Anvendelse</w:t>
      </w:r>
    </w:p>
    <w:p w:rsidR="005D0AB6" w:rsidRDefault="00F7772F" w:rsidP="005D0AB6">
      <w:pPr>
        <w:shd w:val="clear" w:color="auto" w:fill="FFFFFF"/>
        <w:spacing w:after="0" w:line="240" w:lineRule="auto"/>
        <w:rPr>
          <w:rFonts w:ascii="Arial" w:eastAsia="Times New Roman" w:hAnsi="Arial" w:cs="Arial"/>
          <w:b/>
          <w:bCs/>
          <w:color w:val="444444"/>
          <w:sz w:val="24"/>
          <w:szCs w:val="24"/>
          <w:lang w:eastAsia="da-DK"/>
        </w:rPr>
      </w:pPr>
      <w:r w:rsidRPr="00F7772F">
        <w:rPr>
          <w:rFonts w:ascii="Arial" w:eastAsia="Times New Roman" w:hAnsi="Arial" w:cs="Arial"/>
          <w:b/>
          <w:bCs/>
          <w:color w:val="444444"/>
          <w:sz w:val="24"/>
          <w:szCs w:val="24"/>
          <w:lang w:eastAsia="da-DK"/>
        </w:rPr>
        <w:t>Brug Visitor-mønsteret når:</w:t>
      </w:r>
    </w:p>
    <w:p w:rsidR="00F7772F" w:rsidRPr="005D0AB6" w:rsidRDefault="00F7772F" w:rsidP="005D0AB6">
      <w:pPr>
        <w:shd w:val="clear" w:color="auto" w:fill="FFFFFF"/>
        <w:spacing w:after="0" w:line="240" w:lineRule="auto"/>
        <w:rPr>
          <w:rFonts w:ascii="Arial" w:eastAsia="Times New Roman" w:hAnsi="Arial" w:cs="Arial"/>
          <w:b/>
          <w:bCs/>
          <w:color w:val="444444"/>
          <w:sz w:val="24"/>
          <w:szCs w:val="24"/>
          <w:lang w:eastAsia="da-DK"/>
        </w:rPr>
      </w:pPr>
    </w:p>
    <w:p w:rsidR="00F7772F" w:rsidRDefault="00F7772F" w:rsidP="00F7772F">
      <w:pPr>
        <w:shd w:val="clear" w:color="auto" w:fill="FFFFFF"/>
        <w:spacing w:before="100" w:beforeAutospacing="1" w:after="100" w:afterAutospacing="1" w:line="240" w:lineRule="auto"/>
        <w:outlineLvl w:val="1"/>
        <w:rPr>
          <w:rFonts w:ascii="Arial" w:eastAsia="Times New Roman" w:hAnsi="Arial" w:cs="Arial"/>
          <w:color w:val="444444"/>
          <w:sz w:val="24"/>
          <w:szCs w:val="24"/>
          <w:lang w:eastAsia="da-DK"/>
        </w:rPr>
      </w:pPr>
      <w:r w:rsidRPr="00F7772F">
        <w:rPr>
          <w:rFonts w:ascii="Arial" w:eastAsia="Times New Roman" w:hAnsi="Arial" w:cs="Arial"/>
          <w:color w:val="444444"/>
          <w:sz w:val="24"/>
          <w:szCs w:val="24"/>
          <w:lang w:eastAsia="da-DK"/>
        </w:rPr>
        <w:t>Du har brug for at udføre en operation på alle elementer i en kompleks objektsstruktur (f.eks. et objekttræ). Visitor-mønsteret gør det muligt at udføre en operation over et sæt objekter med forskellige klasser ved at lade en visitor-klasse implementere flere varianter af den samme operation, som svarer til de forskellige målklasser.</w:t>
      </w:r>
    </w:p>
    <w:p w:rsidR="00F7772F" w:rsidRPr="00F7772F" w:rsidRDefault="00F7772F" w:rsidP="00F7772F">
      <w:pPr>
        <w:shd w:val="clear" w:color="auto" w:fill="FFFFFF"/>
        <w:spacing w:before="100" w:beforeAutospacing="1" w:after="100" w:afterAutospacing="1" w:line="240" w:lineRule="auto"/>
        <w:outlineLvl w:val="1"/>
        <w:rPr>
          <w:rFonts w:ascii="Arial" w:eastAsia="Times New Roman" w:hAnsi="Arial" w:cs="Arial"/>
          <w:color w:val="444444"/>
          <w:sz w:val="24"/>
          <w:szCs w:val="24"/>
          <w:lang w:eastAsia="da-DK"/>
        </w:rPr>
      </w:pPr>
      <w:r w:rsidRPr="00F7772F">
        <w:rPr>
          <w:rFonts w:ascii="Arial" w:eastAsia="Times New Roman" w:hAnsi="Arial" w:cs="Arial"/>
          <w:color w:val="444444"/>
          <w:sz w:val="24"/>
          <w:szCs w:val="24"/>
          <w:lang w:eastAsia="da-DK"/>
        </w:rPr>
        <w:t>Du ønsker at rydde op i forretningslogikken for ekstra adfærd. Mønsteret gør det muligt at holde de primære klasser i din app fokuseret på deres hovedopgaver ved at trække alle andre adfærd ud i et sæt visitor-klasser.</w:t>
      </w:r>
    </w:p>
    <w:p w:rsidR="00F7772F" w:rsidRDefault="00F7772F" w:rsidP="00F7772F">
      <w:pPr>
        <w:shd w:val="clear" w:color="auto" w:fill="FFFFFF"/>
        <w:spacing w:before="100" w:beforeAutospacing="1" w:after="100" w:afterAutospacing="1" w:line="240" w:lineRule="auto"/>
        <w:outlineLvl w:val="1"/>
        <w:rPr>
          <w:rFonts w:ascii="Arial" w:eastAsia="Times New Roman" w:hAnsi="Arial" w:cs="Arial"/>
          <w:color w:val="444444"/>
          <w:sz w:val="24"/>
          <w:szCs w:val="24"/>
          <w:lang w:eastAsia="da-DK"/>
        </w:rPr>
      </w:pPr>
      <w:r w:rsidRPr="00F7772F">
        <w:rPr>
          <w:rFonts w:ascii="Arial" w:eastAsia="Times New Roman" w:hAnsi="Arial" w:cs="Arial"/>
          <w:color w:val="444444"/>
          <w:sz w:val="24"/>
          <w:szCs w:val="24"/>
          <w:lang w:eastAsia="da-DK"/>
        </w:rPr>
        <w:t xml:space="preserve">Adfærden kun giver mening i nogle klasser af </w:t>
      </w:r>
      <w:proofErr w:type="gramStart"/>
      <w:r w:rsidRPr="00F7772F">
        <w:rPr>
          <w:rFonts w:ascii="Arial" w:eastAsia="Times New Roman" w:hAnsi="Arial" w:cs="Arial"/>
          <w:color w:val="444444"/>
          <w:sz w:val="24"/>
          <w:szCs w:val="24"/>
          <w:lang w:eastAsia="da-DK"/>
        </w:rPr>
        <w:t>en</w:t>
      </w:r>
      <w:proofErr w:type="gramEnd"/>
      <w:r w:rsidRPr="00F7772F">
        <w:rPr>
          <w:rFonts w:ascii="Arial" w:eastAsia="Times New Roman" w:hAnsi="Arial" w:cs="Arial"/>
          <w:color w:val="444444"/>
          <w:sz w:val="24"/>
          <w:szCs w:val="24"/>
          <w:lang w:eastAsia="da-DK"/>
        </w:rPr>
        <w:t xml:space="preserve"> klassehierarki, men ikke i andre. Hvis du har en adfærd, som kun skal bruges af nogle få klasser i en hierarki, kan du udtrække denne adfærd til en separat visitor-klasse og implementere de besøgsmetoder, der kun accepterer objekter af de relevante klasser, mens du lader de andre være tomme.</w:t>
      </w:r>
    </w:p>
    <w:p w:rsidR="005D0AB6" w:rsidRPr="005D0AB6" w:rsidRDefault="00F7772F" w:rsidP="00F7772F">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F7772F">
        <w:rPr>
          <w:rFonts w:ascii="Arial" w:eastAsia="Times New Roman" w:hAnsi="Arial" w:cs="Arial"/>
          <w:b/>
          <w:bCs/>
          <w:color w:val="444444"/>
          <w:sz w:val="36"/>
          <w:szCs w:val="36"/>
          <w:lang w:eastAsia="da-DK"/>
        </w:rPr>
        <w:t>Hvordan Implementeres Visitor-mønsteret?</w:t>
      </w:r>
    </w:p>
    <w:p w:rsidR="005D0AB6" w:rsidRDefault="00F7772F" w:rsidP="00F7772F">
      <w:pPr>
        <w:numPr>
          <w:ilvl w:val="0"/>
          <w:numId w:val="3"/>
        </w:numPr>
        <w:shd w:val="clear" w:color="auto" w:fill="FFFFFF"/>
        <w:spacing w:before="100" w:beforeAutospacing="1" w:after="100" w:afterAutospacing="1" w:line="240" w:lineRule="auto"/>
        <w:ind w:left="284" w:hanging="284"/>
        <w:rPr>
          <w:rFonts w:ascii="Arial" w:eastAsia="Times New Roman" w:hAnsi="Arial" w:cs="Arial"/>
          <w:color w:val="444444"/>
          <w:sz w:val="24"/>
          <w:szCs w:val="24"/>
          <w:lang w:eastAsia="da-DK"/>
        </w:rPr>
      </w:pPr>
      <w:r w:rsidRPr="00F7772F">
        <w:rPr>
          <w:rFonts w:ascii="Arial" w:eastAsia="Times New Roman" w:hAnsi="Arial" w:cs="Arial"/>
          <w:color w:val="444444"/>
          <w:sz w:val="24"/>
          <w:szCs w:val="24"/>
          <w:lang w:eastAsia="da-DK"/>
        </w:rPr>
        <w:t>Erklær visitor-interface med et sæt af "besøgende" metoder, én per hver konkret elementklasse, der findes i programmet.</w:t>
      </w:r>
    </w:p>
    <w:p w:rsidR="00F7772F" w:rsidRPr="00F7772F" w:rsidRDefault="00F7772F" w:rsidP="00F7772F">
      <w:pPr>
        <w:numPr>
          <w:ilvl w:val="0"/>
          <w:numId w:val="3"/>
        </w:numPr>
        <w:shd w:val="clear" w:color="auto" w:fill="FFFFFF"/>
        <w:spacing w:before="100" w:beforeAutospacing="1" w:after="100" w:afterAutospacing="1" w:line="240" w:lineRule="auto"/>
        <w:ind w:left="284" w:hanging="284"/>
        <w:rPr>
          <w:rFonts w:ascii="Arial" w:eastAsia="Times New Roman" w:hAnsi="Arial" w:cs="Arial"/>
          <w:color w:val="444444"/>
          <w:sz w:val="24"/>
          <w:szCs w:val="24"/>
          <w:lang w:eastAsia="da-DK"/>
        </w:rPr>
      </w:pPr>
      <w:r w:rsidRPr="00F7772F">
        <w:rPr>
          <w:rFonts w:ascii="Arial" w:eastAsia="Times New Roman" w:hAnsi="Arial" w:cs="Arial"/>
          <w:color w:val="444444"/>
          <w:sz w:val="24"/>
          <w:szCs w:val="24"/>
          <w:lang w:eastAsia="da-DK"/>
        </w:rPr>
        <w:t xml:space="preserve">Erklær element-interface. Hvis du arbejder med </w:t>
      </w:r>
      <w:proofErr w:type="gramStart"/>
      <w:r w:rsidRPr="00F7772F">
        <w:rPr>
          <w:rFonts w:ascii="Arial" w:eastAsia="Times New Roman" w:hAnsi="Arial" w:cs="Arial"/>
          <w:color w:val="444444"/>
          <w:sz w:val="24"/>
          <w:szCs w:val="24"/>
          <w:lang w:eastAsia="da-DK"/>
        </w:rPr>
        <w:t>en</w:t>
      </w:r>
      <w:proofErr w:type="gramEnd"/>
      <w:r w:rsidRPr="00F7772F">
        <w:rPr>
          <w:rFonts w:ascii="Arial" w:eastAsia="Times New Roman" w:hAnsi="Arial" w:cs="Arial"/>
          <w:color w:val="444444"/>
          <w:sz w:val="24"/>
          <w:szCs w:val="24"/>
          <w:lang w:eastAsia="da-DK"/>
        </w:rPr>
        <w:t xml:space="preserve"> eksisterende elementklassehierarki, tilføj den abstrakte "accept"-metode til baseklassen i hierarkiet. Denne metode skal acceptere et visitor-objekt som argument.</w:t>
      </w:r>
    </w:p>
    <w:p w:rsidR="00F7772F" w:rsidRPr="00F7772F" w:rsidRDefault="00F7772F" w:rsidP="00F7772F">
      <w:pPr>
        <w:numPr>
          <w:ilvl w:val="0"/>
          <w:numId w:val="3"/>
        </w:numPr>
        <w:shd w:val="clear" w:color="auto" w:fill="FFFFFF"/>
        <w:spacing w:before="100" w:beforeAutospacing="1" w:after="100" w:afterAutospacing="1" w:line="240" w:lineRule="auto"/>
        <w:ind w:left="284" w:hanging="284"/>
        <w:rPr>
          <w:rFonts w:ascii="Arial" w:eastAsia="Times New Roman" w:hAnsi="Arial" w:cs="Arial"/>
          <w:color w:val="444444"/>
          <w:sz w:val="24"/>
          <w:szCs w:val="24"/>
          <w:lang w:eastAsia="da-DK"/>
        </w:rPr>
      </w:pPr>
      <w:r w:rsidRPr="00F7772F">
        <w:rPr>
          <w:rFonts w:ascii="Arial" w:eastAsia="Times New Roman" w:hAnsi="Arial" w:cs="Arial"/>
          <w:color w:val="444444"/>
          <w:sz w:val="24"/>
          <w:szCs w:val="24"/>
          <w:lang w:eastAsia="da-DK"/>
        </w:rPr>
        <w:lastRenderedPageBreak/>
        <w:t>Implementer acceptmetoderne i alle konkrete elementklasser. Disse metoder skal simpelthen videresende kaldet til den relevante besøgsmetode på den indkommende visitor, som matcher klassen af det nuværende element.</w:t>
      </w:r>
    </w:p>
    <w:p w:rsidR="00F7772F" w:rsidRPr="00F7772F" w:rsidRDefault="00F7772F" w:rsidP="00F7772F">
      <w:pPr>
        <w:numPr>
          <w:ilvl w:val="0"/>
          <w:numId w:val="3"/>
        </w:numPr>
        <w:shd w:val="clear" w:color="auto" w:fill="FFFFFF"/>
        <w:spacing w:before="100" w:beforeAutospacing="1" w:after="100" w:afterAutospacing="1" w:line="240" w:lineRule="auto"/>
        <w:ind w:left="284" w:hanging="284"/>
        <w:rPr>
          <w:rFonts w:ascii="Arial" w:eastAsia="Times New Roman" w:hAnsi="Arial" w:cs="Arial"/>
          <w:color w:val="444444"/>
          <w:sz w:val="24"/>
          <w:szCs w:val="24"/>
          <w:lang w:eastAsia="da-DK"/>
        </w:rPr>
      </w:pPr>
      <w:r w:rsidRPr="00F7772F">
        <w:rPr>
          <w:rFonts w:ascii="Arial" w:eastAsia="Times New Roman" w:hAnsi="Arial" w:cs="Arial"/>
          <w:color w:val="444444"/>
          <w:sz w:val="24"/>
          <w:szCs w:val="24"/>
          <w:lang w:eastAsia="da-DK"/>
        </w:rPr>
        <w:t>Elementklasserne bør kun arbejde med visitors via visitor-interfacet. Visitors skal dog være opmærksomme på alle konkrete elementklasser, som de refererer til som parameter-typer i besøgsmetoderne.</w:t>
      </w:r>
    </w:p>
    <w:p w:rsidR="00F7772F" w:rsidRPr="00F7772F" w:rsidRDefault="00F7772F" w:rsidP="00F7772F">
      <w:pPr>
        <w:numPr>
          <w:ilvl w:val="0"/>
          <w:numId w:val="3"/>
        </w:numPr>
        <w:shd w:val="clear" w:color="auto" w:fill="FFFFFF"/>
        <w:spacing w:before="100" w:beforeAutospacing="1" w:after="100" w:afterAutospacing="1" w:line="240" w:lineRule="auto"/>
        <w:ind w:left="284" w:hanging="284"/>
        <w:rPr>
          <w:rFonts w:ascii="Arial" w:eastAsia="Times New Roman" w:hAnsi="Arial" w:cs="Arial"/>
          <w:color w:val="444444"/>
          <w:sz w:val="24"/>
          <w:szCs w:val="24"/>
          <w:lang w:eastAsia="da-DK"/>
        </w:rPr>
      </w:pPr>
      <w:r w:rsidRPr="00F7772F">
        <w:rPr>
          <w:rFonts w:ascii="Arial" w:eastAsia="Times New Roman" w:hAnsi="Arial" w:cs="Arial"/>
          <w:color w:val="444444"/>
          <w:sz w:val="24"/>
          <w:szCs w:val="24"/>
          <w:lang w:eastAsia="da-DK"/>
        </w:rPr>
        <w:t>For hver adfærd, der ikke kan implementeres i elementhierarkiet, opret en ny konkret visitor-klasse og implementer alle besøgsmetoderne.</w:t>
      </w:r>
    </w:p>
    <w:p w:rsidR="00F7772F" w:rsidRPr="00F7772F" w:rsidRDefault="00F7772F" w:rsidP="00F7772F">
      <w:pPr>
        <w:numPr>
          <w:ilvl w:val="1"/>
          <w:numId w:val="3"/>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F7772F">
        <w:rPr>
          <w:rFonts w:ascii="Arial" w:eastAsia="Times New Roman" w:hAnsi="Arial" w:cs="Arial"/>
          <w:color w:val="444444"/>
          <w:sz w:val="24"/>
          <w:szCs w:val="24"/>
          <w:lang w:eastAsia="da-DK"/>
        </w:rPr>
        <w:t>Adgang til private medlemmer: Hvis visitoren har brug for adgang til private medlemmer af elementklassen, kan du enten gøre disse felter eller metoder offentlige (hvilket kan krænke kapslingen) eller indlejre visitor-klassen i elementklassen. Sidstnævnte er kun muligt, hvis du arbejder med et programmeringssprog, der understøtter indlejrede klasser.</w:t>
      </w:r>
    </w:p>
    <w:p w:rsidR="00F7772F" w:rsidRPr="005D0AB6" w:rsidRDefault="00F7772F" w:rsidP="00F7772F">
      <w:pPr>
        <w:numPr>
          <w:ilvl w:val="0"/>
          <w:numId w:val="3"/>
        </w:numPr>
        <w:shd w:val="clear" w:color="auto" w:fill="FFFFFF"/>
        <w:spacing w:before="100" w:beforeAutospacing="1" w:after="100" w:afterAutospacing="1" w:line="240" w:lineRule="auto"/>
        <w:ind w:left="284" w:hanging="284"/>
        <w:rPr>
          <w:rFonts w:ascii="Arial" w:eastAsia="Times New Roman" w:hAnsi="Arial" w:cs="Arial"/>
          <w:color w:val="444444"/>
          <w:sz w:val="24"/>
          <w:szCs w:val="24"/>
          <w:lang w:eastAsia="da-DK"/>
        </w:rPr>
      </w:pPr>
      <w:r w:rsidRPr="00F7772F">
        <w:rPr>
          <w:rFonts w:ascii="Arial" w:eastAsia="Times New Roman" w:hAnsi="Arial" w:cs="Arial"/>
          <w:color w:val="444444"/>
          <w:sz w:val="24"/>
          <w:szCs w:val="24"/>
          <w:lang w:eastAsia="da-DK"/>
        </w:rPr>
        <w:t>Klienten skal oprette visitor-objekter og sende dem ind i elementerne via "accept"-metoderne.</w:t>
      </w:r>
    </w:p>
    <w:p w:rsidR="005D0AB6" w:rsidRPr="005D0AB6" w:rsidRDefault="005D0AB6" w:rsidP="00F7772F">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p>
    <w:p w:rsidR="005D0AB6" w:rsidRPr="005D0AB6" w:rsidRDefault="005D0AB6" w:rsidP="005D0AB6">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5D0AB6">
        <w:rPr>
          <w:rFonts w:ascii="Arial" w:eastAsia="Times New Roman" w:hAnsi="Arial" w:cs="Arial"/>
          <w:b/>
          <w:bCs/>
          <w:color w:val="444444"/>
          <w:sz w:val="36"/>
          <w:szCs w:val="36"/>
          <w:lang w:eastAsia="da-DK"/>
        </w:rPr>
        <w:t>Pros and Cons</w:t>
      </w:r>
    </w:p>
    <w:p w:rsidR="00F7772F" w:rsidRPr="00F7772F" w:rsidRDefault="00F7772F" w:rsidP="00F7772F">
      <w:pPr>
        <w:shd w:val="clear" w:color="auto" w:fill="FFFFFF"/>
        <w:spacing w:before="100" w:beforeAutospacing="1" w:after="100" w:afterAutospacing="1" w:line="240" w:lineRule="auto"/>
        <w:rPr>
          <w:rFonts w:ascii="Arial" w:eastAsia="Times New Roman" w:hAnsi="Arial" w:cs="Arial"/>
          <w:iCs/>
          <w:color w:val="444444"/>
          <w:sz w:val="24"/>
          <w:szCs w:val="24"/>
          <w:lang w:eastAsia="da-DK"/>
        </w:rPr>
      </w:pPr>
      <w:r w:rsidRPr="00F7772F">
        <w:rPr>
          <w:rFonts w:ascii="Arial" w:eastAsia="Times New Roman" w:hAnsi="Arial" w:cs="Arial"/>
          <w:iCs/>
          <w:color w:val="444444"/>
          <w:sz w:val="24"/>
          <w:szCs w:val="24"/>
          <w:lang w:eastAsia="da-DK"/>
        </w:rPr>
        <w:t>Fordele:</w:t>
      </w:r>
    </w:p>
    <w:p w:rsidR="00F7772F" w:rsidRPr="00F7772F" w:rsidRDefault="00F7772F" w:rsidP="00F7772F">
      <w:pPr>
        <w:pStyle w:val="Listeafsnit"/>
        <w:numPr>
          <w:ilvl w:val="0"/>
          <w:numId w:val="8"/>
        </w:numPr>
        <w:shd w:val="clear" w:color="auto" w:fill="FFFFFF"/>
        <w:spacing w:before="100" w:beforeAutospacing="1" w:after="100" w:afterAutospacing="1" w:line="240" w:lineRule="auto"/>
        <w:rPr>
          <w:rFonts w:ascii="Arial" w:eastAsia="Times New Roman" w:hAnsi="Arial" w:cs="Arial"/>
          <w:iCs/>
          <w:color w:val="444444"/>
          <w:sz w:val="24"/>
          <w:szCs w:val="24"/>
          <w:lang w:eastAsia="da-DK"/>
        </w:rPr>
      </w:pPr>
      <w:r w:rsidRPr="00F7772F">
        <w:rPr>
          <w:rFonts w:ascii="Arial" w:eastAsia="Times New Roman" w:hAnsi="Arial" w:cs="Arial"/>
          <w:iCs/>
          <w:color w:val="444444"/>
          <w:sz w:val="24"/>
          <w:szCs w:val="24"/>
          <w:lang w:eastAsia="da-DK"/>
        </w:rPr>
        <w:t>Åben/lukket-princip (Open/Closed Principle): Du kan introducere ny adfærd, som kan arbejde med objekter af forskellige klasser, uden at ændre disse klasser.</w:t>
      </w:r>
    </w:p>
    <w:p w:rsidR="00F7772F" w:rsidRPr="00F7772F" w:rsidRDefault="00F7772F" w:rsidP="00F7772F">
      <w:pPr>
        <w:pStyle w:val="Listeafsnit"/>
        <w:numPr>
          <w:ilvl w:val="0"/>
          <w:numId w:val="8"/>
        </w:numPr>
        <w:shd w:val="clear" w:color="auto" w:fill="FFFFFF"/>
        <w:spacing w:before="100" w:beforeAutospacing="1" w:after="100" w:afterAutospacing="1" w:line="240" w:lineRule="auto"/>
        <w:rPr>
          <w:rFonts w:ascii="Arial" w:eastAsia="Times New Roman" w:hAnsi="Arial" w:cs="Arial"/>
          <w:iCs/>
          <w:color w:val="444444"/>
          <w:sz w:val="24"/>
          <w:szCs w:val="24"/>
          <w:lang w:eastAsia="da-DK"/>
        </w:rPr>
      </w:pPr>
      <w:r w:rsidRPr="00F7772F">
        <w:rPr>
          <w:rFonts w:ascii="Arial" w:eastAsia="Times New Roman" w:hAnsi="Arial" w:cs="Arial"/>
          <w:iCs/>
          <w:color w:val="444444"/>
          <w:sz w:val="24"/>
          <w:szCs w:val="24"/>
          <w:lang w:eastAsia="da-DK"/>
        </w:rPr>
        <w:t>Enkeltansvarsprincip (Single Responsibility Principle): Du kan flytte flere versioner af den samme adfærd ind i samme klasse. Visitor-klassen kan rumme flere adfærdsversioner for forskellige elementklasser.</w:t>
      </w:r>
    </w:p>
    <w:p w:rsidR="00F7772F" w:rsidRPr="00F7772F" w:rsidRDefault="00F7772F" w:rsidP="00F7772F">
      <w:pPr>
        <w:pStyle w:val="Listeafsnit"/>
        <w:numPr>
          <w:ilvl w:val="0"/>
          <w:numId w:val="8"/>
        </w:numPr>
        <w:shd w:val="clear" w:color="auto" w:fill="FFFFFF"/>
        <w:spacing w:before="100" w:beforeAutospacing="1" w:after="100" w:afterAutospacing="1" w:line="240" w:lineRule="auto"/>
        <w:rPr>
          <w:rFonts w:ascii="Arial" w:eastAsia="Times New Roman" w:hAnsi="Arial" w:cs="Arial"/>
          <w:iCs/>
          <w:color w:val="444444"/>
          <w:sz w:val="24"/>
          <w:szCs w:val="24"/>
          <w:lang w:eastAsia="da-DK"/>
        </w:rPr>
      </w:pPr>
      <w:r w:rsidRPr="00F7772F">
        <w:rPr>
          <w:rFonts w:ascii="Arial" w:eastAsia="Times New Roman" w:hAnsi="Arial" w:cs="Arial"/>
          <w:iCs/>
          <w:color w:val="444444"/>
          <w:sz w:val="24"/>
          <w:szCs w:val="24"/>
          <w:lang w:eastAsia="da-DK"/>
        </w:rPr>
        <w:t>Informationsakkumulering: En visitor-objekt kan akkumulere nyttig information, mens det arbejder med forskellige objekter. Dette kan være praktisk, når du ønsker at traversere en kompleks objektsstruktur (f.eks. et objekttræ) og anvende visitoren på hvert objekt i denne struktur.</w:t>
      </w:r>
    </w:p>
    <w:p w:rsidR="00F7772F" w:rsidRPr="00F7772F" w:rsidRDefault="00F7772F" w:rsidP="00F7772F">
      <w:pPr>
        <w:shd w:val="clear" w:color="auto" w:fill="FFFFFF"/>
        <w:spacing w:before="100" w:beforeAutospacing="1" w:after="100" w:afterAutospacing="1" w:line="240" w:lineRule="auto"/>
        <w:rPr>
          <w:rFonts w:ascii="Arial" w:eastAsia="Times New Roman" w:hAnsi="Arial" w:cs="Arial"/>
          <w:iCs/>
          <w:color w:val="444444"/>
          <w:sz w:val="24"/>
          <w:szCs w:val="24"/>
          <w:lang w:eastAsia="da-DK"/>
        </w:rPr>
      </w:pPr>
      <w:r w:rsidRPr="00F7772F">
        <w:rPr>
          <w:rFonts w:ascii="Arial" w:eastAsia="Times New Roman" w:hAnsi="Arial" w:cs="Arial"/>
          <w:iCs/>
          <w:color w:val="444444"/>
          <w:sz w:val="24"/>
          <w:szCs w:val="24"/>
          <w:lang w:eastAsia="da-DK"/>
        </w:rPr>
        <w:t>Ulemper:</w:t>
      </w:r>
    </w:p>
    <w:p w:rsidR="00F7772F" w:rsidRPr="00F7772F" w:rsidRDefault="00F7772F" w:rsidP="00F7772F">
      <w:pPr>
        <w:pStyle w:val="Listeafsnit"/>
        <w:numPr>
          <w:ilvl w:val="0"/>
          <w:numId w:val="9"/>
        </w:numPr>
        <w:shd w:val="clear" w:color="auto" w:fill="FFFFFF"/>
        <w:spacing w:before="100" w:beforeAutospacing="1" w:after="100" w:afterAutospacing="1" w:line="240" w:lineRule="auto"/>
        <w:rPr>
          <w:rFonts w:ascii="Arial" w:eastAsia="Times New Roman" w:hAnsi="Arial" w:cs="Arial"/>
          <w:iCs/>
          <w:color w:val="444444"/>
          <w:sz w:val="24"/>
          <w:szCs w:val="24"/>
          <w:lang w:eastAsia="da-DK"/>
        </w:rPr>
      </w:pPr>
      <w:r w:rsidRPr="00F7772F">
        <w:rPr>
          <w:rFonts w:ascii="Arial" w:eastAsia="Times New Roman" w:hAnsi="Arial" w:cs="Arial"/>
          <w:iCs/>
          <w:color w:val="444444"/>
          <w:sz w:val="24"/>
          <w:szCs w:val="24"/>
          <w:lang w:eastAsia="da-DK"/>
        </w:rPr>
        <w:t>Opdatering af visitors: Du skal opdatere alle visitors, hver gang en ny klasse tilføjes til eller fjernes fra elementhierarkiet.</w:t>
      </w:r>
    </w:p>
    <w:p w:rsidR="00F7772F" w:rsidRPr="00F7772F" w:rsidRDefault="00F7772F" w:rsidP="00F7772F">
      <w:pPr>
        <w:pStyle w:val="Listeafsnit"/>
        <w:numPr>
          <w:ilvl w:val="0"/>
          <w:numId w:val="9"/>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F7772F">
        <w:rPr>
          <w:rFonts w:ascii="Arial" w:eastAsia="Times New Roman" w:hAnsi="Arial" w:cs="Arial"/>
          <w:iCs/>
          <w:color w:val="444444"/>
          <w:sz w:val="24"/>
          <w:szCs w:val="24"/>
          <w:lang w:eastAsia="da-DK"/>
        </w:rPr>
        <w:t>Privat adgang: Visitors kan mangle nødvendig adgang til de private felter og metoder på de elementer, som de arbejder med. Dette kan kræve, at du gør felter offentlige eller bruger andre teknikker for at opnå den nødvendige adgang.</w:t>
      </w:r>
    </w:p>
    <w:p w:rsidR="005D0AB6" w:rsidRPr="005D0AB6" w:rsidRDefault="00F12A06" w:rsidP="005D0AB6">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F12A06">
        <w:rPr>
          <w:rFonts w:ascii="Arial" w:eastAsia="Times New Roman" w:hAnsi="Arial" w:cs="Arial"/>
          <w:b/>
          <w:bCs/>
          <w:color w:val="444444"/>
          <w:sz w:val="36"/>
          <w:szCs w:val="36"/>
          <w:lang w:eastAsia="da-DK"/>
        </w:rPr>
        <w:t>Relation til Andre Mønstre</w:t>
      </w:r>
    </w:p>
    <w:p w:rsidR="00F12A06" w:rsidRPr="00F12A06" w:rsidRDefault="00F12A06" w:rsidP="00F12A06">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F12A06">
        <w:rPr>
          <w:rFonts w:ascii="Arial" w:eastAsia="Times New Roman" w:hAnsi="Arial" w:cs="Arial"/>
          <w:b/>
          <w:color w:val="444444"/>
          <w:sz w:val="24"/>
          <w:szCs w:val="24"/>
          <w:lang w:eastAsia="da-DK"/>
        </w:rPr>
        <w:t>Visitor</w:t>
      </w:r>
      <w:r w:rsidRPr="00F12A06">
        <w:rPr>
          <w:rFonts w:ascii="Arial" w:eastAsia="Times New Roman" w:hAnsi="Arial" w:cs="Arial"/>
          <w:color w:val="444444"/>
          <w:sz w:val="24"/>
          <w:szCs w:val="24"/>
          <w:lang w:eastAsia="da-DK"/>
        </w:rPr>
        <w:t xml:space="preserve"> som en stærkere version af </w:t>
      </w:r>
      <w:r w:rsidRPr="00F12A06">
        <w:rPr>
          <w:rFonts w:ascii="Arial" w:eastAsia="Times New Roman" w:hAnsi="Arial" w:cs="Arial"/>
          <w:b/>
          <w:color w:val="444444"/>
          <w:sz w:val="24"/>
          <w:szCs w:val="24"/>
          <w:lang w:eastAsia="da-DK"/>
        </w:rPr>
        <w:t>Command</w:t>
      </w:r>
      <w:r w:rsidRPr="00F12A06">
        <w:rPr>
          <w:rFonts w:ascii="Arial" w:eastAsia="Times New Roman" w:hAnsi="Arial" w:cs="Arial"/>
          <w:color w:val="444444"/>
          <w:sz w:val="24"/>
          <w:szCs w:val="24"/>
          <w:lang w:eastAsia="da-DK"/>
        </w:rPr>
        <w:t xml:space="preserve">-mønsteret: </w:t>
      </w:r>
      <w:r w:rsidRPr="00F12A06">
        <w:rPr>
          <w:rFonts w:ascii="Arial" w:eastAsia="Times New Roman" w:hAnsi="Arial" w:cs="Arial"/>
          <w:b/>
          <w:color w:val="444444"/>
          <w:sz w:val="24"/>
          <w:szCs w:val="24"/>
          <w:lang w:eastAsia="da-DK"/>
        </w:rPr>
        <w:t>Visitor</w:t>
      </w:r>
      <w:r w:rsidRPr="00F12A06">
        <w:rPr>
          <w:rFonts w:ascii="Arial" w:eastAsia="Times New Roman" w:hAnsi="Arial" w:cs="Arial"/>
          <w:color w:val="444444"/>
          <w:sz w:val="24"/>
          <w:szCs w:val="24"/>
          <w:lang w:eastAsia="da-DK"/>
        </w:rPr>
        <w:t xml:space="preserve">-mønsteret kan betragtes som en kraftigere version af </w:t>
      </w:r>
      <w:r w:rsidRPr="00F12A06">
        <w:rPr>
          <w:rFonts w:ascii="Arial" w:eastAsia="Times New Roman" w:hAnsi="Arial" w:cs="Arial"/>
          <w:b/>
          <w:color w:val="444444"/>
          <w:sz w:val="24"/>
          <w:szCs w:val="24"/>
          <w:lang w:eastAsia="da-DK"/>
        </w:rPr>
        <w:t>Command</w:t>
      </w:r>
      <w:r w:rsidRPr="00F12A06">
        <w:rPr>
          <w:rFonts w:ascii="Arial" w:eastAsia="Times New Roman" w:hAnsi="Arial" w:cs="Arial"/>
          <w:color w:val="444444"/>
          <w:sz w:val="24"/>
          <w:szCs w:val="24"/>
          <w:lang w:eastAsia="da-DK"/>
        </w:rPr>
        <w:t>-mønsteret, da dens objekter kan udføre operationer over forskellige objekter af forskellige klasser.</w:t>
      </w:r>
    </w:p>
    <w:p w:rsidR="00F12A06" w:rsidRPr="00F12A06" w:rsidRDefault="00F12A06" w:rsidP="00F12A06">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F12A06">
        <w:rPr>
          <w:rFonts w:ascii="Arial" w:eastAsia="Times New Roman" w:hAnsi="Arial" w:cs="Arial"/>
          <w:b/>
          <w:color w:val="444444"/>
          <w:sz w:val="24"/>
          <w:szCs w:val="24"/>
          <w:lang w:eastAsia="da-DK"/>
        </w:rPr>
        <w:lastRenderedPageBreak/>
        <w:t>Visitor</w:t>
      </w:r>
      <w:r w:rsidRPr="00F12A06">
        <w:rPr>
          <w:rFonts w:ascii="Arial" w:eastAsia="Times New Roman" w:hAnsi="Arial" w:cs="Arial"/>
          <w:color w:val="444444"/>
          <w:sz w:val="24"/>
          <w:szCs w:val="24"/>
          <w:lang w:eastAsia="da-DK"/>
        </w:rPr>
        <w:t xml:space="preserve"> og </w:t>
      </w:r>
      <w:r w:rsidRPr="00F12A06">
        <w:rPr>
          <w:rFonts w:ascii="Arial" w:eastAsia="Times New Roman" w:hAnsi="Arial" w:cs="Arial"/>
          <w:b/>
          <w:color w:val="444444"/>
          <w:sz w:val="24"/>
          <w:szCs w:val="24"/>
          <w:lang w:eastAsia="da-DK"/>
        </w:rPr>
        <w:t>Composite</w:t>
      </w:r>
      <w:r w:rsidRPr="00F12A06">
        <w:rPr>
          <w:rFonts w:ascii="Arial" w:eastAsia="Times New Roman" w:hAnsi="Arial" w:cs="Arial"/>
          <w:color w:val="444444"/>
          <w:sz w:val="24"/>
          <w:szCs w:val="24"/>
          <w:lang w:eastAsia="da-DK"/>
        </w:rPr>
        <w:t xml:space="preserve">: Du kan bruge </w:t>
      </w:r>
      <w:r w:rsidRPr="00F12A06">
        <w:rPr>
          <w:rFonts w:ascii="Arial" w:eastAsia="Times New Roman" w:hAnsi="Arial" w:cs="Arial"/>
          <w:b/>
          <w:color w:val="444444"/>
          <w:sz w:val="24"/>
          <w:szCs w:val="24"/>
          <w:lang w:eastAsia="da-DK"/>
        </w:rPr>
        <w:t>Visitor</w:t>
      </w:r>
      <w:r w:rsidRPr="00F12A06">
        <w:rPr>
          <w:rFonts w:ascii="Arial" w:eastAsia="Times New Roman" w:hAnsi="Arial" w:cs="Arial"/>
          <w:color w:val="444444"/>
          <w:sz w:val="24"/>
          <w:szCs w:val="24"/>
          <w:lang w:eastAsia="da-DK"/>
        </w:rPr>
        <w:t xml:space="preserve">-mønsteret til at udføre en operation på et helt </w:t>
      </w:r>
      <w:r w:rsidRPr="00F12A06">
        <w:rPr>
          <w:rFonts w:ascii="Arial" w:eastAsia="Times New Roman" w:hAnsi="Arial" w:cs="Arial"/>
          <w:b/>
          <w:color w:val="444444"/>
          <w:sz w:val="24"/>
          <w:szCs w:val="24"/>
          <w:lang w:eastAsia="da-DK"/>
        </w:rPr>
        <w:t>Composite</w:t>
      </w:r>
      <w:r w:rsidRPr="00F12A06">
        <w:rPr>
          <w:rFonts w:ascii="Arial" w:eastAsia="Times New Roman" w:hAnsi="Arial" w:cs="Arial"/>
          <w:color w:val="444444"/>
          <w:sz w:val="24"/>
          <w:szCs w:val="24"/>
          <w:lang w:eastAsia="da-DK"/>
        </w:rPr>
        <w:t>-træ (som består af flere objekter, der er organiseret i en hierarkisk struktur).</w:t>
      </w:r>
    </w:p>
    <w:p w:rsidR="00F12A06" w:rsidRDefault="00F12A06" w:rsidP="00F12A06">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F12A06">
        <w:rPr>
          <w:rFonts w:ascii="Arial" w:eastAsia="Times New Roman" w:hAnsi="Arial" w:cs="Arial"/>
          <w:b/>
          <w:color w:val="444444"/>
          <w:sz w:val="24"/>
          <w:szCs w:val="24"/>
          <w:lang w:eastAsia="da-DK"/>
        </w:rPr>
        <w:t>Visitor</w:t>
      </w:r>
      <w:r w:rsidRPr="00F12A06">
        <w:rPr>
          <w:rFonts w:ascii="Arial" w:eastAsia="Times New Roman" w:hAnsi="Arial" w:cs="Arial"/>
          <w:color w:val="444444"/>
          <w:sz w:val="24"/>
          <w:szCs w:val="24"/>
          <w:lang w:eastAsia="da-DK"/>
        </w:rPr>
        <w:t xml:space="preserve"> og </w:t>
      </w:r>
      <w:r w:rsidRPr="00F12A06">
        <w:rPr>
          <w:rFonts w:ascii="Arial" w:eastAsia="Times New Roman" w:hAnsi="Arial" w:cs="Arial"/>
          <w:b/>
          <w:color w:val="444444"/>
          <w:sz w:val="24"/>
          <w:szCs w:val="24"/>
          <w:lang w:eastAsia="da-DK"/>
        </w:rPr>
        <w:t>Iterator</w:t>
      </w:r>
      <w:r w:rsidRPr="00F12A06">
        <w:rPr>
          <w:rFonts w:ascii="Arial" w:eastAsia="Times New Roman" w:hAnsi="Arial" w:cs="Arial"/>
          <w:color w:val="444444"/>
          <w:sz w:val="24"/>
          <w:szCs w:val="24"/>
          <w:lang w:eastAsia="da-DK"/>
        </w:rPr>
        <w:t xml:space="preserve">: </w:t>
      </w:r>
      <w:r w:rsidRPr="00F12A06">
        <w:rPr>
          <w:rFonts w:ascii="Arial" w:eastAsia="Times New Roman" w:hAnsi="Arial" w:cs="Arial"/>
          <w:b/>
          <w:color w:val="444444"/>
          <w:sz w:val="24"/>
          <w:szCs w:val="24"/>
          <w:lang w:eastAsia="da-DK"/>
        </w:rPr>
        <w:t>Visitor</w:t>
      </w:r>
      <w:r w:rsidRPr="00F12A06">
        <w:rPr>
          <w:rFonts w:ascii="Arial" w:eastAsia="Times New Roman" w:hAnsi="Arial" w:cs="Arial"/>
          <w:color w:val="444444"/>
          <w:sz w:val="24"/>
          <w:szCs w:val="24"/>
          <w:lang w:eastAsia="da-DK"/>
        </w:rPr>
        <w:t xml:space="preserve">-mønsteret kan anvendes sammen med </w:t>
      </w:r>
      <w:r w:rsidRPr="00F12A06">
        <w:rPr>
          <w:rFonts w:ascii="Arial" w:eastAsia="Times New Roman" w:hAnsi="Arial" w:cs="Arial"/>
          <w:b/>
          <w:color w:val="444444"/>
          <w:sz w:val="24"/>
          <w:szCs w:val="24"/>
          <w:lang w:eastAsia="da-DK"/>
        </w:rPr>
        <w:t>Iterator</w:t>
      </w:r>
      <w:r w:rsidRPr="00F12A06">
        <w:rPr>
          <w:rFonts w:ascii="Arial" w:eastAsia="Times New Roman" w:hAnsi="Arial" w:cs="Arial"/>
          <w:color w:val="444444"/>
          <w:sz w:val="24"/>
          <w:szCs w:val="24"/>
          <w:lang w:eastAsia="da-DK"/>
        </w:rPr>
        <w:t>-mønsteret for at traversere en kompleks datastruktur og udføre en operation på dens elementer, selvom de har forskellige klasser.</w:t>
      </w:r>
    </w:p>
    <w:sectPr w:rsidR="00F12A06" w:rsidSect="00DA5400">
      <w:pgSz w:w="11906" w:h="16838"/>
      <w:pgMar w:top="1701" w:right="1134" w:bottom="1701"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8107FE"/>
    <w:multiLevelType w:val="multilevel"/>
    <w:tmpl w:val="7FDE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EF6061"/>
    <w:multiLevelType w:val="multilevel"/>
    <w:tmpl w:val="02D4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8A100C"/>
    <w:multiLevelType w:val="multilevel"/>
    <w:tmpl w:val="7D9C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0A7776"/>
    <w:multiLevelType w:val="hybridMultilevel"/>
    <w:tmpl w:val="95A44F3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nsid w:val="5ACB5564"/>
    <w:multiLevelType w:val="multilevel"/>
    <w:tmpl w:val="3C8659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6674C4E"/>
    <w:multiLevelType w:val="multilevel"/>
    <w:tmpl w:val="02D4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18553E4"/>
    <w:multiLevelType w:val="multilevel"/>
    <w:tmpl w:val="2450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9130D50"/>
    <w:multiLevelType w:val="hybridMultilevel"/>
    <w:tmpl w:val="B380CE3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nsid w:val="7CA7581E"/>
    <w:multiLevelType w:val="multilevel"/>
    <w:tmpl w:val="882C8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8"/>
  </w:num>
  <w:num w:numId="3">
    <w:abstractNumId w:val="4"/>
  </w:num>
  <w:num w:numId="4">
    <w:abstractNumId w:val="5"/>
  </w:num>
  <w:num w:numId="5">
    <w:abstractNumId w:val="0"/>
  </w:num>
  <w:num w:numId="6">
    <w:abstractNumId w:val="6"/>
  </w:num>
  <w:num w:numId="7">
    <w:abstractNumId w:val="7"/>
  </w:num>
  <w:num w:numId="8">
    <w:abstractNumId w:val="3"/>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1304"/>
  <w:hyphenationZone w:val="425"/>
  <w:characterSpacingControl w:val="doNotCompress"/>
  <w:compat/>
  <w:rsids>
    <w:rsidRoot w:val="005D0AB6"/>
    <w:rsid w:val="0010793F"/>
    <w:rsid w:val="00585493"/>
    <w:rsid w:val="005D0AB6"/>
    <w:rsid w:val="00CA1391"/>
    <w:rsid w:val="00CE0F65"/>
    <w:rsid w:val="00DA5400"/>
    <w:rsid w:val="00E83E46"/>
    <w:rsid w:val="00F12A06"/>
    <w:rsid w:val="00F438D8"/>
    <w:rsid w:val="00F7772F"/>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5400"/>
  </w:style>
  <w:style w:type="paragraph" w:styleId="Overskrift1">
    <w:name w:val="heading 1"/>
    <w:basedOn w:val="Normal"/>
    <w:link w:val="Overskrift1Tegn"/>
    <w:uiPriority w:val="9"/>
    <w:qFormat/>
    <w:rsid w:val="005D0AB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a-DK"/>
    </w:rPr>
  </w:style>
  <w:style w:type="paragraph" w:styleId="Overskrift2">
    <w:name w:val="heading 2"/>
    <w:basedOn w:val="Normal"/>
    <w:link w:val="Overskrift2Tegn"/>
    <w:uiPriority w:val="9"/>
    <w:qFormat/>
    <w:rsid w:val="005D0AB6"/>
    <w:pPr>
      <w:spacing w:before="100" w:beforeAutospacing="1" w:after="100" w:afterAutospacing="1" w:line="240" w:lineRule="auto"/>
      <w:outlineLvl w:val="1"/>
    </w:pPr>
    <w:rPr>
      <w:rFonts w:ascii="Times New Roman" w:eastAsia="Times New Roman" w:hAnsi="Times New Roman" w:cs="Times New Roman"/>
      <w:b/>
      <w:bCs/>
      <w:sz w:val="36"/>
      <w:szCs w:val="36"/>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5D0AB6"/>
    <w:rPr>
      <w:rFonts w:ascii="Times New Roman" w:eastAsia="Times New Roman" w:hAnsi="Times New Roman" w:cs="Times New Roman"/>
      <w:b/>
      <w:bCs/>
      <w:kern w:val="36"/>
      <w:sz w:val="48"/>
      <w:szCs w:val="48"/>
      <w:lang w:eastAsia="da-DK"/>
    </w:rPr>
  </w:style>
  <w:style w:type="character" w:customStyle="1" w:styleId="Overskrift2Tegn">
    <w:name w:val="Overskrift 2 Tegn"/>
    <w:basedOn w:val="Standardskrifttypeiafsnit"/>
    <w:link w:val="Overskrift2"/>
    <w:uiPriority w:val="9"/>
    <w:rsid w:val="005D0AB6"/>
    <w:rPr>
      <w:rFonts w:ascii="Times New Roman" w:eastAsia="Times New Roman" w:hAnsi="Times New Roman" w:cs="Times New Roman"/>
      <w:b/>
      <w:bCs/>
      <w:sz w:val="36"/>
      <w:szCs w:val="36"/>
      <w:lang w:eastAsia="da-DK"/>
    </w:rPr>
  </w:style>
  <w:style w:type="paragraph" w:styleId="NormalWeb">
    <w:name w:val="Normal (Web)"/>
    <w:basedOn w:val="Normal"/>
    <w:uiPriority w:val="99"/>
    <w:semiHidden/>
    <w:unhideWhenUsed/>
    <w:rsid w:val="005D0AB6"/>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styleId="Strk">
    <w:name w:val="Strong"/>
    <w:basedOn w:val="Standardskrifttypeiafsnit"/>
    <w:uiPriority w:val="22"/>
    <w:qFormat/>
    <w:rsid w:val="005D0AB6"/>
    <w:rPr>
      <w:b/>
      <w:bCs/>
    </w:rPr>
  </w:style>
  <w:style w:type="character" w:styleId="Fremhv">
    <w:name w:val="Emphasis"/>
    <w:basedOn w:val="Standardskrifttypeiafsnit"/>
    <w:uiPriority w:val="20"/>
    <w:qFormat/>
    <w:rsid w:val="005D0AB6"/>
    <w:rPr>
      <w:i/>
      <w:iCs/>
    </w:rPr>
  </w:style>
  <w:style w:type="paragraph" w:styleId="FormateretHTML">
    <w:name w:val="HTML Preformatted"/>
    <w:basedOn w:val="Normal"/>
    <w:link w:val="FormateretHTMLTegn"/>
    <w:uiPriority w:val="99"/>
    <w:semiHidden/>
    <w:unhideWhenUsed/>
    <w:rsid w:val="005D0A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a-DK"/>
    </w:rPr>
  </w:style>
  <w:style w:type="character" w:customStyle="1" w:styleId="FormateretHTMLTegn">
    <w:name w:val="Formateret HTML   Tegn"/>
    <w:basedOn w:val="Standardskrifttypeiafsnit"/>
    <w:link w:val="FormateretHTML"/>
    <w:uiPriority w:val="99"/>
    <w:semiHidden/>
    <w:rsid w:val="005D0AB6"/>
    <w:rPr>
      <w:rFonts w:ascii="Courier New" w:eastAsia="Times New Roman" w:hAnsi="Courier New" w:cs="Courier New"/>
      <w:sz w:val="20"/>
      <w:szCs w:val="20"/>
      <w:lang w:eastAsia="da-DK"/>
    </w:rPr>
  </w:style>
  <w:style w:type="character" w:customStyle="1" w:styleId="cm-keyword">
    <w:name w:val="cm-keyword"/>
    <w:basedOn w:val="Standardskrifttypeiafsnit"/>
    <w:rsid w:val="005D0AB6"/>
  </w:style>
  <w:style w:type="character" w:customStyle="1" w:styleId="cm-def1">
    <w:name w:val="cm-def1"/>
    <w:basedOn w:val="Standardskrifttypeiafsnit"/>
    <w:rsid w:val="005D0AB6"/>
  </w:style>
  <w:style w:type="character" w:customStyle="1" w:styleId="cm-def2">
    <w:name w:val="cm-def2"/>
    <w:basedOn w:val="Standardskrifttypeiafsnit"/>
    <w:rsid w:val="005D0AB6"/>
  </w:style>
  <w:style w:type="character" w:customStyle="1" w:styleId="cm-def3">
    <w:name w:val="cm-def3"/>
    <w:basedOn w:val="Standardskrifttypeiafsnit"/>
    <w:rsid w:val="005D0AB6"/>
  </w:style>
  <w:style w:type="character" w:customStyle="1" w:styleId="cm-bracket">
    <w:name w:val="cm-bracket"/>
    <w:basedOn w:val="Standardskrifttypeiafsnit"/>
    <w:rsid w:val="005D0AB6"/>
  </w:style>
  <w:style w:type="character" w:customStyle="1" w:styleId="cm-variable">
    <w:name w:val="cm-variable"/>
    <w:basedOn w:val="Standardskrifttypeiafsnit"/>
    <w:rsid w:val="005D0AB6"/>
  </w:style>
  <w:style w:type="character" w:customStyle="1" w:styleId="cm-comment">
    <w:name w:val="cm-comment"/>
    <w:basedOn w:val="Standardskrifttypeiafsnit"/>
    <w:rsid w:val="005D0AB6"/>
  </w:style>
  <w:style w:type="character" w:styleId="HTML-kode">
    <w:name w:val="HTML Code"/>
    <w:basedOn w:val="Standardskrifttypeiafsnit"/>
    <w:uiPriority w:val="99"/>
    <w:semiHidden/>
    <w:unhideWhenUsed/>
    <w:rsid w:val="005D0AB6"/>
    <w:rPr>
      <w:rFonts w:ascii="Courier New" w:eastAsia="Times New Roman" w:hAnsi="Courier New" w:cs="Courier New"/>
      <w:sz w:val="20"/>
      <w:szCs w:val="20"/>
    </w:rPr>
  </w:style>
  <w:style w:type="character" w:styleId="Hyperlink">
    <w:name w:val="Hyperlink"/>
    <w:basedOn w:val="Standardskrifttypeiafsnit"/>
    <w:uiPriority w:val="99"/>
    <w:semiHidden/>
    <w:unhideWhenUsed/>
    <w:rsid w:val="005D0AB6"/>
    <w:rPr>
      <w:color w:val="0000FF"/>
      <w:u w:val="single"/>
    </w:rPr>
  </w:style>
  <w:style w:type="character" w:customStyle="1" w:styleId="cm-doc">
    <w:name w:val="cm-doc"/>
    <w:basedOn w:val="Standardskrifttypeiafsnit"/>
    <w:rsid w:val="005D0AB6"/>
  </w:style>
  <w:style w:type="character" w:customStyle="1" w:styleId="cm-atom">
    <w:name w:val="cm-atom"/>
    <w:basedOn w:val="Standardskrifttypeiafsnit"/>
    <w:rsid w:val="005D0AB6"/>
  </w:style>
  <w:style w:type="character" w:customStyle="1" w:styleId="cm-operator">
    <w:name w:val="cm-operator"/>
    <w:basedOn w:val="Standardskrifttypeiafsnit"/>
    <w:rsid w:val="005D0AB6"/>
  </w:style>
  <w:style w:type="paragraph" w:styleId="Markeringsbobletekst">
    <w:name w:val="Balloon Text"/>
    <w:basedOn w:val="Normal"/>
    <w:link w:val="MarkeringsbobletekstTegn"/>
    <w:uiPriority w:val="99"/>
    <w:semiHidden/>
    <w:unhideWhenUsed/>
    <w:rsid w:val="005D0AB6"/>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5D0AB6"/>
    <w:rPr>
      <w:rFonts w:ascii="Tahoma" w:hAnsi="Tahoma" w:cs="Tahoma"/>
      <w:sz w:val="16"/>
      <w:szCs w:val="16"/>
    </w:rPr>
  </w:style>
  <w:style w:type="paragraph" w:styleId="Billedtekst">
    <w:name w:val="caption"/>
    <w:basedOn w:val="Normal"/>
    <w:next w:val="Normal"/>
    <w:uiPriority w:val="35"/>
    <w:unhideWhenUsed/>
    <w:qFormat/>
    <w:rsid w:val="0010793F"/>
    <w:pPr>
      <w:spacing w:line="240" w:lineRule="auto"/>
    </w:pPr>
    <w:rPr>
      <w:b/>
      <w:bCs/>
      <w:color w:val="4F81BD" w:themeColor="accent1"/>
      <w:sz w:val="18"/>
      <w:szCs w:val="18"/>
    </w:rPr>
  </w:style>
  <w:style w:type="paragraph" w:styleId="Listeafsnit">
    <w:name w:val="List Paragraph"/>
    <w:basedOn w:val="Normal"/>
    <w:uiPriority w:val="34"/>
    <w:qFormat/>
    <w:rsid w:val="00F438D8"/>
    <w:pPr>
      <w:ind w:left="720"/>
      <w:contextualSpacing/>
    </w:pPr>
  </w:style>
</w:styles>
</file>

<file path=word/webSettings.xml><?xml version="1.0" encoding="utf-8"?>
<w:webSettings xmlns:r="http://schemas.openxmlformats.org/officeDocument/2006/relationships" xmlns:w="http://schemas.openxmlformats.org/wordprocessingml/2006/main">
  <w:divs>
    <w:div w:id="307977508">
      <w:bodyDiv w:val="1"/>
      <w:marLeft w:val="0"/>
      <w:marRight w:val="0"/>
      <w:marTop w:val="0"/>
      <w:marBottom w:val="0"/>
      <w:divBdr>
        <w:top w:val="none" w:sz="0" w:space="0" w:color="auto"/>
        <w:left w:val="none" w:sz="0" w:space="0" w:color="auto"/>
        <w:bottom w:val="none" w:sz="0" w:space="0" w:color="auto"/>
        <w:right w:val="none" w:sz="0" w:space="0" w:color="auto"/>
      </w:divBdr>
      <w:divsChild>
        <w:div w:id="603342486">
          <w:marLeft w:val="0"/>
          <w:marRight w:val="0"/>
          <w:marTop w:val="0"/>
          <w:marBottom w:val="0"/>
          <w:divBdr>
            <w:top w:val="none" w:sz="0" w:space="0" w:color="auto"/>
            <w:left w:val="none" w:sz="0" w:space="0" w:color="auto"/>
            <w:bottom w:val="none" w:sz="0" w:space="0" w:color="auto"/>
            <w:right w:val="none" w:sz="0" w:space="0" w:color="auto"/>
          </w:divBdr>
          <w:divsChild>
            <w:div w:id="931741096">
              <w:marLeft w:val="0"/>
              <w:marRight w:val="0"/>
              <w:marTop w:val="0"/>
              <w:marBottom w:val="0"/>
              <w:divBdr>
                <w:top w:val="none" w:sz="0" w:space="0" w:color="auto"/>
                <w:left w:val="none" w:sz="0" w:space="0" w:color="auto"/>
                <w:bottom w:val="none" w:sz="0" w:space="0" w:color="auto"/>
                <w:right w:val="none" w:sz="0" w:space="0" w:color="auto"/>
              </w:divBdr>
            </w:div>
          </w:divsChild>
        </w:div>
        <w:div w:id="377246191">
          <w:marLeft w:val="0"/>
          <w:marRight w:val="0"/>
          <w:marTop w:val="0"/>
          <w:marBottom w:val="0"/>
          <w:divBdr>
            <w:top w:val="none" w:sz="0" w:space="0" w:color="auto"/>
            <w:left w:val="none" w:sz="0" w:space="0" w:color="auto"/>
            <w:bottom w:val="none" w:sz="0" w:space="0" w:color="auto"/>
            <w:right w:val="none" w:sz="0" w:space="0" w:color="auto"/>
          </w:divBdr>
          <w:divsChild>
            <w:div w:id="2014525217">
              <w:marLeft w:val="0"/>
              <w:marRight w:val="0"/>
              <w:marTop w:val="0"/>
              <w:marBottom w:val="0"/>
              <w:divBdr>
                <w:top w:val="none" w:sz="0" w:space="0" w:color="auto"/>
                <w:left w:val="none" w:sz="0" w:space="0" w:color="auto"/>
                <w:bottom w:val="none" w:sz="0" w:space="0" w:color="auto"/>
                <w:right w:val="none" w:sz="0" w:space="0" w:color="auto"/>
              </w:divBdr>
            </w:div>
            <w:div w:id="258831886">
              <w:marLeft w:val="0"/>
              <w:marRight w:val="0"/>
              <w:marTop w:val="0"/>
              <w:marBottom w:val="0"/>
              <w:divBdr>
                <w:top w:val="none" w:sz="0" w:space="0" w:color="auto"/>
                <w:left w:val="none" w:sz="0" w:space="0" w:color="auto"/>
                <w:bottom w:val="dotted" w:sz="6" w:space="0" w:color="EEEEEE"/>
                <w:right w:val="none" w:sz="0" w:space="0" w:color="auto"/>
              </w:divBdr>
            </w:div>
            <w:div w:id="579413863">
              <w:marLeft w:val="0"/>
              <w:marRight w:val="0"/>
              <w:marTop w:val="0"/>
              <w:marBottom w:val="0"/>
              <w:divBdr>
                <w:top w:val="none" w:sz="0" w:space="0" w:color="auto"/>
                <w:left w:val="none" w:sz="0" w:space="0" w:color="auto"/>
                <w:bottom w:val="none" w:sz="0" w:space="0" w:color="auto"/>
                <w:right w:val="none" w:sz="0" w:space="0" w:color="auto"/>
              </w:divBdr>
            </w:div>
            <w:div w:id="1037970332">
              <w:marLeft w:val="0"/>
              <w:marRight w:val="0"/>
              <w:marTop w:val="0"/>
              <w:marBottom w:val="0"/>
              <w:divBdr>
                <w:top w:val="none" w:sz="0" w:space="0" w:color="auto"/>
                <w:left w:val="none" w:sz="0" w:space="0" w:color="auto"/>
                <w:bottom w:val="dotted" w:sz="6" w:space="0" w:color="EEEEEE"/>
                <w:right w:val="none" w:sz="0" w:space="0" w:color="auto"/>
              </w:divBdr>
            </w:div>
            <w:div w:id="144129814">
              <w:marLeft w:val="0"/>
              <w:marRight w:val="0"/>
              <w:marTop w:val="0"/>
              <w:marBottom w:val="0"/>
              <w:divBdr>
                <w:top w:val="none" w:sz="0" w:space="0" w:color="auto"/>
                <w:left w:val="none" w:sz="0" w:space="0" w:color="auto"/>
                <w:bottom w:val="none" w:sz="0" w:space="0" w:color="auto"/>
                <w:right w:val="none" w:sz="0" w:space="0" w:color="auto"/>
              </w:divBdr>
            </w:div>
            <w:div w:id="975335352">
              <w:marLeft w:val="0"/>
              <w:marRight w:val="0"/>
              <w:marTop w:val="0"/>
              <w:marBottom w:val="0"/>
              <w:divBdr>
                <w:top w:val="none" w:sz="0" w:space="0" w:color="auto"/>
                <w:left w:val="none" w:sz="0" w:space="0" w:color="auto"/>
                <w:bottom w:val="none" w:sz="0" w:space="0" w:color="auto"/>
                <w:right w:val="none" w:sz="0" w:space="0" w:color="auto"/>
              </w:divBdr>
            </w:div>
          </w:divsChild>
        </w:div>
        <w:div w:id="1973092628">
          <w:marLeft w:val="-225"/>
          <w:marRight w:val="-225"/>
          <w:marTop w:val="0"/>
          <w:marBottom w:val="0"/>
          <w:divBdr>
            <w:top w:val="none" w:sz="0" w:space="0" w:color="auto"/>
            <w:left w:val="none" w:sz="0" w:space="0" w:color="auto"/>
            <w:bottom w:val="none" w:sz="0" w:space="0" w:color="auto"/>
            <w:right w:val="none" w:sz="0" w:space="0" w:color="auto"/>
          </w:divBdr>
          <w:divsChild>
            <w:div w:id="611589272">
              <w:marLeft w:val="0"/>
              <w:marRight w:val="0"/>
              <w:marTop w:val="0"/>
              <w:marBottom w:val="0"/>
              <w:divBdr>
                <w:top w:val="none" w:sz="0" w:space="0" w:color="auto"/>
                <w:left w:val="none" w:sz="0" w:space="0" w:color="auto"/>
                <w:bottom w:val="none" w:sz="0" w:space="0" w:color="auto"/>
                <w:right w:val="none" w:sz="0" w:space="0" w:color="auto"/>
              </w:divBdr>
            </w:div>
            <w:div w:id="1981612705">
              <w:marLeft w:val="0"/>
              <w:marRight w:val="0"/>
              <w:marTop w:val="0"/>
              <w:marBottom w:val="0"/>
              <w:divBdr>
                <w:top w:val="none" w:sz="0" w:space="0" w:color="auto"/>
                <w:left w:val="none" w:sz="0" w:space="0" w:color="auto"/>
                <w:bottom w:val="none" w:sz="0" w:space="0" w:color="auto"/>
                <w:right w:val="none" w:sz="0" w:space="0" w:color="auto"/>
              </w:divBdr>
            </w:div>
          </w:divsChild>
        </w:div>
        <w:div w:id="226261648">
          <w:marLeft w:val="0"/>
          <w:marRight w:val="0"/>
          <w:marTop w:val="6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refactoring.guru/design-patterns/visitor-double-dispatch"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2006</Words>
  <Characters>12239</Characters>
  <Application>Microsoft Office Word</Application>
  <DocSecurity>0</DocSecurity>
  <Lines>101</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14217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Henning</dc:creator>
  <cp:lastModifiedBy>Henning</cp:lastModifiedBy>
  <cp:revision>5</cp:revision>
  <dcterms:created xsi:type="dcterms:W3CDTF">2025-11-14T05:51:00Z</dcterms:created>
  <dcterms:modified xsi:type="dcterms:W3CDTF">2025-11-14T06:12:00Z</dcterms:modified>
</cp:coreProperties>
</file>