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8C" w:rsidRDefault="00BA4FF9" w:rsidP="00BA4FF9">
      <w:pPr>
        <w:pStyle w:val="Title"/>
        <w:rPr>
          <w:lang w:val="en-US"/>
        </w:rPr>
      </w:pPr>
      <w:r>
        <w:rPr>
          <w:lang w:val="en-US"/>
        </w:rPr>
        <w:t>Philip and Marlowe to do</w:t>
      </w:r>
    </w:p>
    <w:p w:rsidR="00BA4FF9" w:rsidRDefault="00BA4FF9">
      <w:pPr>
        <w:rPr>
          <w:lang w:val="en-US"/>
        </w:rPr>
      </w:pPr>
    </w:p>
    <w:p w:rsidR="00BA4FF9" w:rsidRDefault="00BA4FF9" w:rsidP="00BA4F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Independently score I / Del / Pre match</w:t>
      </w:r>
    </w:p>
    <w:p w:rsidR="00BA4FF9" w:rsidRDefault="00BA4FF9" w:rsidP="00BA4F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for consistency, fix errors, consolidate scores</w:t>
      </w:r>
    </w:p>
    <w:p w:rsidR="00BA4FF9" w:rsidRPr="00BA4FF9" w:rsidRDefault="00BA4FF9" w:rsidP="00BA4F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match counts (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Part, Del Part,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Match, Del Match SEPARATELY for Pre, During, and Post Trial</w:t>
      </w:r>
      <w:bookmarkStart w:id="0" w:name="_GoBack"/>
      <w:bookmarkEnd w:id="0"/>
      <w:r>
        <w:rPr>
          <w:lang w:val="en-US"/>
        </w:rPr>
        <w:t>) to stim duration datasheet</w:t>
      </w:r>
    </w:p>
    <w:sectPr w:rsidR="00BA4FF9" w:rsidRPr="00BA4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15A74"/>
    <w:multiLevelType w:val="hybridMultilevel"/>
    <w:tmpl w:val="31E0C4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F9"/>
    <w:rsid w:val="0008278C"/>
    <w:rsid w:val="00BA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998F"/>
  <w15:chartTrackingRefBased/>
  <w15:docId w15:val="{473B482B-0556-43CC-AD17-40991B3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Lindsey, Marlowe</dc:creator>
  <cp:keywords/>
  <dc:description/>
  <cp:lastModifiedBy>Lindsey, Marlowe</cp:lastModifiedBy>
  <cp:revision>1</cp:revision>
  <dcterms:created xsi:type="dcterms:W3CDTF">2018-10-31T19:01:00Z</dcterms:created>
  <dcterms:modified xsi:type="dcterms:W3CDTF">2018-10-31T19:04:00Z</dcterms:modified>
</cp:coreProperties>
</file>