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0580" cy="47182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580" cy="471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74214" cy="61306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4214" cy="613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630.884246826172" w:type="dxa"/>
        <w:jc w:val="left"/>
        <w:tblInd w:w="1.500015258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6.1222839355469"/>
        <w:gridCol w:w="1649.4598388671875"/>
        <w:gridCol w:w="1054.6075439453125"/>
        <w:gridCol w:w="2711.090087890625"/>
        <w:gridCol w:w="243.3123779296875"/>
        <w:gridCol w:w="676.773681640625"/>
        <w:gridCol w:w="683.4442138671875"/>
        <w:gridCol w:w="1176.07421875"/>
        <w:tblGridChange w:id="0">
          <w:tblGrid>
            <w:gridCol w:w="1436.1222839355469"/>
            <w:gridCol w:w="1649.4598388671875"/>
            <w:gridCol w:w="1054.6075439453125"/>
            <w:gridCol w:w="2711.090087890625"/>
            <w:gridCol w:w="243.3123779296875"/>
            <w:gridCol w:w="676.773681640625"/>
            <w:gridCol w:w="683.4442138671875"/>
            <w:gridCol w:w="1176.07421875"/>
          </w:tblGrid>
        </w:tblGridChange>
      </w:tblGrid>
      <w:tr>
        <w:trPr>
          <w:cantSplit w:val="0"/>
          <w:trHeight w:val="805.111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.346771240234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de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260498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l’activitat: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57946777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M02_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_Activitat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44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Curs/grup: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4.2422485351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1r CFGM SMX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Mòdul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.89575195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MP02 - Sistemes operatius monolloc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.893066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.61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Objectius: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.7927417755127" w:lineRule="auto"/>
              <w:ind w:left="252.36541748046875" w:right="481.4971923828125" w:firstLine="9.8999023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Codifica i relaciona la informació en els diferents  sistemes de representació.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Qualificació: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61083984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37982177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i cognoms: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59899902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Data: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739.8799896240234" w:right="166.207275390625" w:hanging="357.600097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Resol la següent graella utilitzant el mètode que creguis més convenient. És fonamental  mostrar totes les operacions realitzades per donar per vàlid l’exercici.</w:t>
      </w:r>
    </w:p>
    <w:tbl>
      <w:tblPr>
        <w:tblStyle w:val="Table2"/>
        <w:tblW w:w="9629.922103881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6.980209350586"/>
        <w:gridCol w:w="2407.979736328125"/>
        <w:gridCol w:w="2406.9818115234375"/>
        <w:gridCol w:w="2407.9803466796875"/>
        <w:tblGridChange w:id="0">
          <w:tblGrid>
            <w:gridCol w:w="2406.980209350586"/>
            <w:gridCol w:w="2407.979736328125"/>
            <w:gridCol w:w="2406.9818115234375"/>
            <w:gridCol w:w="2407.9803466796875"/>
          </w:tblGrid>
        </w:tblGridChange>
      </w:tblGrid>
      <w:tr>
        <w:trPr>
          <w:cantSplit w:val="0"/>
          <w:trHeight w:val="468.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DECIMAL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HEXADECIMAL</w:t>
            </w:r>
          </w:p>
        </w:tc>
      </w:tr>
      <w:tr>
        <w:trPr>
          <w:cantSplit w:val="0"/>
          <w:trHeight w:val="56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.666667938232422"/>
                <w:szCs w:val="18.66666793823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0110111010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.666667938232422"/>
                <w:szCs w:val="18.666667938232422"/>
                <w:u w:val="none"/>
                <w:shd w:fill="auto" w:val="clear"/>
                <w:vertAlign w:val="baseline"/>
                <w:rtl w:val="0"/>
              </w:rPr>
              <w:t xml:space="preserve">(2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</w:t>
            </w:r>
          </w:p>
        </w:tc>
      </w:tr>
      <w:tr>
        <w:trPr>
          <w:cantSplit w:val="0"/>
          <w:trHeight w:val="56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.666667938232422"/>
                <w:szCs w:val="18.66666793823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4376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.666667938232422"/>
                <w:szCs w:val="18.666667938232422"/>
                <w:u w:val="none"/>
                <w:shd w:fill="auto" w:val="clear"/>
                <w:vertAlign w:val="baseline"/>
                <w:rtl w:val="0"/>
              </w:rPr>
              <w:t xml:space="preserve">(8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</w:t>
            </w:r>
          </w:p>
        </w:tc>
      </w:tr>
      <w:tr>
        <w:trPr>
          <w:cantSplit w:val="0"/>
          <w:trHeight w:val="56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.666667938232422"/>
                <w:szCs w:val="18.66666793823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8965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.666667938232422"/>
                <w:szCs w:val="18.666667938232422"/>
                <w:u w:val="none"/>
                <w:shd w:fill="auto" w:val="clear"/>
                <w:vertAlign w:val="baseline"/>
                <w:rtl w:val="0"/>
              </w:rPr>
              <w:t xml:space="preserve">(10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</w:t>
            </w:r>
          </w:p>
        </w:tc>
      </w:tr>
      <w:tr>
        <w:trPr>
          <w:cantSplit w:val="0"/>
          <w:trHeight w:val="56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.666667938232422"/>
                <w:szCs w:val="18.66666793823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E5A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.666667938232422"/>
                <w:szCs w:val="18.666667938232422"/>
                <w:u w:val="none"/>
                <w:shd w:fill="auto" w:val="clear"/>
                <w:vertAlign w:val="baseline"/>
                <w:rtl w:val="0"/>
              </w:rPr>
              <w:t xml:space="preserve">(16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7714.908447265625" w:top="708.660888671875" w:left="1128.858413696289" w:right="1133.85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