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1bt33udoi9f2" w:id="0"/>
      <w:bookmarkEnd w:id="0"/>
      <w:r w:rsidDel="00000000" w:rsidR="00000000" w:rsidRPr="00000000">
        <w:rPr>
          <w:rtl w:val="0"/>
        </w:rPr>
        <w:t xml:space="preserve">Full de presentació </w:t>
        <w:br w:type="textWrapping"/>
        <w:t xml:space="preserve">0370 Planificació i Administració de Xarxes</w:t>
      </w:r>
    </w:p>
    <w:p w:rsidR="00000000" w:rsidDel="00000000" w:rsidP="00000000" w:rsidRDefault="00000000" w:rsidRPr="00000000" w14:paraId="00000002">
      <w:pPr>
        <w:pStyle w:val="Heading1"/>
        <w:keepNext w:val="0"/>
        <w:tabs>
          <w:tab w:val="left" w:leader="none" w:pos="0"/>
        </w:tabs>
        <w:spacing w:after="100" w:before="0" w:lineRule="auto"/>
        <w:ind w:firstLine="0"/>
        <w:rPr>
          <w:sz w:val="22"/>
          <w:szCs w:val="22"/>
        </w:rPr>
      </w:pPr>
      <w:bookmarkStart w:colFirst="0" w:colLast="0" w:name="_heading=h.c83ewtu7zcr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0" w:right="0" w:hanging="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9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1"/>
        <w:gridCol w:w="6118"/>
        <w:tblGridChange w:id="0">
          <w:tblGrid>
            <w:gridCol w:w="2671"/>
            <w:gridCol w:w="6118"/>
          </w:tblGrid>
        </w:tblGridChange>
      </w:tblGrid>
      <w:tr>
        <w:trPr>
          <w:cantSplit w:val="1"/>
          <w:trHeight w:val="44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Cicle Formatiu / Nivell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ICA1 - CFGS ASIX Ciberseguretat 2n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Mòdul professional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0374 – Administració de sistemes operatius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Hores totals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61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66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Professorat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61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Hèctor Pascual Comín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Style w:val="Heading1"/>
        <w:keepNext w:val="0"/>
        <w:tabs>
          <w:tab w:val="left" w:leader="none" w:pos="0"/>
        </w:tabs>
        <w:spacing w:after="100" w:before="0" w:line="276" w:lineRule="auto"/>
        <w:ind w:left="720" w:firstLine="0"/>
        <w:rPr/>
      </w:pPr>
      <w:bookmarkStart w:colFirst="0" w:colLast="0" w:name="_heading=h.ufwugbyrtv66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heading=h.r8hkqwmugwa2" w:id="3"/>
      <w:bookmarkEnd w:id="3"/>
      <w:r w:rsidDel="00000000" w:rsidR="00000000" w:rsidRPr="00000000">
        <w:rPr>
          <w:rtl w:val="0"/>
        </w:rPr>
        <w:t xml:space="preserve">Competència general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competència general del nou títol de Tècnic d’Administració de sistemes informàtics i xarxes (perfil Ciberseguretat) (BOE nº 301) consisteix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shd w:fill="efefef" w:val="clear"/>
        <w:spacing w:after="0" w:before="338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competència general d’aquest títol consisteix a configurar, administrar i mantenir sistemes informàtics, garantint la funcionalitat, la integritat dels recursos i serveis del sistema, amb la qualitat exigida i complint la reglamentació vigent.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8ppk6p2uh84s" w:id="4"/>
      <w:bookmarkEnd w:id="4"/>
      <w:r w:rsidDel="00000000" w:rsidR="00000000" w:rsidRPr="00000000">
        <w:rPr>
          <w:rtl w:val="0"/>
        </w:rPr>
        <w:t xml:space="preserve">Competències professionals, personals i socials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Aquest mòdul contribueix, entre d’altres, a l’assoliment de les competències professionals següents: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Administrar serveis de directori integrats en una xarxa.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processos i serveis del sistema operatiu amb criteris de seguretat i eficiència.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Automatitzar tasques d’administració mitjançant eines i llenguatges de guions.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Administrar sistemes operatius de forma remota.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sistemes operatius lliures i propietaris en entorns heterogenis.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heading=h.6b7b8qpkm8v5" w:id="5"/>
      <w:bookmarkEnd w:id="5"/>
      <w:r w:rsidDel="00000000" w:rsidR="00000000" w:rsidRPr="00000000">
        <w:rPr>
          <w:rtl w:val="0"/>
        </w:rPr>
        <w:t xml:space="preserve">Metodologia</w:t>
        <w:tab/>
        <w:tab/>
      </w:r>
    </w:p>
    <w:p w:rsidR="00000000" w:rsidDel="00000000" w:rsidP="00000000" w:rsidRDefault="00000000" w:rsidRPr="00000000" w14:paraId="0000001B">
      <w:pPr>
        <w:tabs>
          <w:tab w:val="left" w:leader="none" w:pos="709"/>
        </w:tabs>
        <w:spacing w:after="240" w:before="24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L’assoliment dels resultats d’aprenentatge es realitzarà mitjançant metodologies preferentment pràctiques. Les activitats d’ensenyament i aprenentatge es programaran combinant explicacions teòriques amb la realització d’exercicis i pràctiques guiades que permetin consolidar els coneixements adquirits.</w:t>
      </w:r>
    </w:p>
    <w:p w:rsidR="00000000" w:rsidDel="00000000" w:rsidP="00000000" w:rsidRDefault="00000000" w:rsidRPr="00000000" w14:paraId="0000001C">
      <w:pPr>
        <w:tabs>
          <w:tab w:val="left" w:leader="none" w:pos="709"/>
        </w:tabs>
        <w:spacing w:after="240" w:before="24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Les explicacions teòriques i algunes activitats pràctiques es desenvoluparan amb el suport de material digital projectat mitjançant la pantalla interactiva, així com amb la pissarra tradicional per aclarir conceptes o realitzar esquemes explicatius.</w:t>
      </w:r>
    </w:p>
    <w:p w:rsidR="00000000" w:rsidDel="00000000" w:rsidP="00000000" w:rsidRDefault="00000000" w:rsidRPr="00000000" w14:paraId="0000001D">
      <w:pPr>
        <w:tabs>
          <w:tab w:val="left" w:leader="none" w:pos="709"/>
        </w:tabs>
        <w:spacing w:after="240" w:before="24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De manera puntual, el professorat podrà utilitzar material audiovisual per aprofundir o ampliar continguts del mòdul, sempre alineats amb el currículum oficial.</w:t>
      </w:r>
    </w:p>
    <w:p w:rsidR="00000000" w:rsidDel="00000000" w:rsidP="00000000" w:rsidRDefault="00000000" w:rsidRPr="00000000" w14:paraId="0000001E">
      <w:pPr>
        <w:tabs>
          <w:tab w:val="left" w:leader="none" w:pos="709"/>
        </w:tabs>
        <w:spacing w:after="240" w:before="24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Algunes activitats es plantejaran mitjançant aprenentatge basat en problemes i es podran realitzar en parelles o grups reduïts per fomentar el treball en equip.</w:t>
      </w:r>
    </w:p>
    <w:p w:rsidR="00000000" w:rsidDel="00000000" w:rsidP="00000000" w:rsidRDefault="00000000" w:rsidRPr="00000000" w14:paraId="0000001F">
      <w:pPr>
        <w:tabs>
          <w:tab w:val="left" w:leader="none" w:pos="709"/>
        </w:tabs>
        <w:spacing w:after="240" w:before="24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El centre disposa de la plataforma Google Classroom com a entorn virtual d’aprenentatge, que s’utilitzarà per facilitar materials, activitats, lliuraments i comunicació amb l’alumnat.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heading=h.ecmeeaef278h" w:id="6"/>
      <w:bookmarkEnd w:id="6"/>
      <w:r w:rsidDel="00000000" w:rsidR="00000000" w:rsidRPr="00000000">
        <w:rPr>
          <w:rtl w:val="0"/>
        </w:rPr>
        <w:t xml:space="preserve">Resultats d’aprenentatge i criteris d’avaluació per RA</w:t>
        <w:br w:type="textWrapping"/>
      </w:r>
    </w:p>
    <w:tbl>
      <w:tblPr>
        <w:tblStyle w:val="Table2"/>
        <w:tblW w:w="8475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25"/>
        <w:gridCol w:w="1290"/>
        <w:gridCol w:w="1815"/>
        <w:gridCol w:w="1845"/>
        <w:tblGridChange w:id="0">
          <w:tblGrid>
            <w:gridCol w:w="3525"/>
            <w:gridCol w:w="1290"/>
            <w:gridCol w:w="1815"/>
            <w:gridCol w:w="18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0374 – Administració de sistemes operatius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Hores totals:</w:t>
            </w:r>
            <w:r w:rsidDel="00000000" w:rsidR="00000000" w:rsidRPr="00000000">
              <w:rPr>
                <w:rtl w:val="0"/>
              </w:rPr>
              <w:t xml:space="preserve"> 165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Resultats d’aprenentatge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inici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final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0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050"/>
              <w:tblGridChange w:id="0">
                <w:tblGrid>
                  <w:gridCol w:w="9050"/>
                </w:tblGrid>
              </w:tblGridChange>
            </w:tblGrid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ind w:right="5716.889763779528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RA1. Administra el servei de directori interpretant-ne especificacions i integrant-lo en una xarxa.</w:t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20/11/2025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19/01/2026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right="208.22834645669332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0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050"/>
              <w:tblGridChange w:id="0">
                <w:tblGrid>
                  <w:gridCol w:w="9050"/>
                </w:tblGrid>
              </w:tblGridChange>
            </w:tblGrid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ind w:right="5716.889763779528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RA2. Administra processos del sistema descrivint-los i aplicant criteris de seguretat i eficiència.</w:t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right="208.22834645669332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ind w:right="208.22834645669332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208.2283464566933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s’imparteix (retard d’inici de curs)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s’imparteix (retard d’inici de curs)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8.22834645669332" w:hanging="2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40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035"/>
              <w:tblGridChange w:id="0">
                <w:tblGrid>
                  <w:gridCol w:w="403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ind w:right="848.6220472440942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RA3. Gestiona l’automatització de tasques del sistema aplicant criteris d’eficiència.</w:t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right="208.22834645669332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ind w:right="208.22834645669332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8.22834645669332" w:hanging="2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rPr/>
            </w:pPr>
            <w:r w:rsidDel="00000000" w:rsidR="00000000" w:rsidRPr="00000000">
              <w:rPr>
                <w:rtl w:val="0"/>
              </w:rPr>
              <w:t xml:space="preserve">12h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20/01/2026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16/02/2026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right="208.22834645669332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0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050"/>
              <w:tblGridChange w:id="0">
                <w:tblGrid>
                  <w:gridCol w:w="9050"/>
                </w:tblGrid>
              </w:tblGridChange>
            </w:tblGrid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widowControl w:val="0"/>
                    <w:spacing w:line="240" w:lineRule="auto"/>
                    <w:ind w:right="5716.889763779528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RA4. Administra de forma remota el sistema operatiu en xarxa aplicant criteris de seguretat.</w:t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right="208.22834645669332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widowControl w:val="0"/>
                    <w:spacing w:line="240" w:lineRule="auto"/>
                    <w:ind w:right="208.22834645669332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208.2283464566933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17/02/2026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16/03/2026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right="208.22834645669332"/>
              <w:rPr/>
            </w:pPr>
            <w:r w:rsidDel="00000000" w:rsidR="00000000" w:rsidRPr="00000000">
              <w:rPr>
                <w:rtl w:val="0"/>
              </w:rPr>
              <w:t xml:space="preserve">RA5. Administra servidors d’impressió integrant-los en una xarxa.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right="208.2283464566933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right="208.22834645669332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widowControl w:val="0"/>
                    <w:spacing w:line="240" w:lineRule="auto"/>
                    <w:ind w:right="208.22834645669332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208.2283464566933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s’imparteix (retard d’inici de curs)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s’imparteix (retard d’inici de curs)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right="208.22834645669332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82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270"/>
              <w:tblGridChange w:id="0">
                <w:tblGrid>
                  <w:gridCol w:w="827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widowControl w:val="0"/>
                    <w:spacing w:line="240" w:lineRule="auto"/>
                    <w:ind w:right="4936.889763779528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RA6. Integra sistemes operatius lliures i propietaris garantint-ne la interoperabilitat.</w:t>
                  </w:r>
                </w:p>
              </w:tc>
            </w:tr>
          </w:tbl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right="208.22834645669332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widowControl w:val="0"/>
                    <w:spacing w:line="240" w:lineRule="auto"/>
                    <w:ind w:right="208.22834645669332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208.2283464566933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17/03/2026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21/04/2026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right="208.22834645669332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79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955"/>
              <w:tblGridChange w:id="0">
                <w:tblGrid>
                  <w:gridCol w:w="795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widowControl w:val="0"/>
                    <w:spacing w:line="240" w:lineRule="auto"/>
                    <w:ind w:right="4621.889763779528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RA7. Utilitza llenguatges de guions per administrar serveis del sistema operatiu.</w:t>
                  </w:r>
                </w:p>
              </w:tc>
            </w:tr>
          </w:tbl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right="208.22834645669332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widowControl w:val="0"/>
                    <w:spacing w:line="240" w:lineRule="auto"/>
                    <w:ind w:right="208.22834645669332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208.2283464566933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24/04/2026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19/05/2026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Crtiteris d’Avaluació: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 el servei de directori interpretant-ne especificacions i integrant-lo en una xarxa.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1.1 Identifica la funció, els elements i les estructures lògiques del servei de directori.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1.2 Determina i crea l’esquema del servei de directori.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1.3 Realitza la instal·lació del servei de directori al servidor.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1.4 Realitza la configuració i personalització del servei de directori.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1.5 Integra el servei de directori amb altres serveis.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1.6 Aplica filtres de cerca en el servei de directori.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1.7 Utilitza el servei de directori com a mecanisme d’acreditació centralitzada dels usuaris en una xarxa.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1.8 Realitza la configuració del client per a la seva integració en el servei de directori.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1.9 Utilitza eines gràfiques i comandes per a l’administració del servei de directori.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1.10 Documenta l’estructura i implantació del servei de directori.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 processos del sistema descrivint-los i aplicant criteris de seguretat i eficiència.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2.1 Descriu el concepte de procés del sistema, tipus, estats i cicle de vida.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2.2 Utilitza interrupcions i excepcions per descriure els esdeveniments interns del processador.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2.3 Diferencia entre procés, fil i treball.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2.4 Realitza tasques de creació, manipulació i acabament de processos.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2.5 Utilitza el sistema de fitxers com a mitjà lògic per al registre i identificació dels processos del sistema.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2.6 Utilitza eines gràfiques i comandes per al control i seguiment dels processos del sistema.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2.7 Comprova la seqüència d’arrencada del sistema, els processos implicats i la relació entre ells.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2.8 Pren mesures de seguretat davant l’aparició de processos no identificats.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2.9 Documenta els processos habituals del sistema, la seva funció i la relació entre ells.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Gestiona l’automatització de tasques del sistema, aplicant-hi criteris d’eficiència i utilitzant comandes i eines gràfiques.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3.1 Descriu els avantatges de l’automatització de les tasques repetitives en el sistema.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3.2 Utilitza comandes del sistema per a la planificació de tasques.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3.3 Estableix restriccions de seguretat.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3.4 Realitza planificacions de tasques repetitives o puntuals relacionades amb l’administració del sistema.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3.5 Automatitza l’administració de comptes.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3.6 Instal·la i configura eines gràfiques per a la planificació de tasques.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3.7 Utilitza eines gràfiques per a la planificació de tasques.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3.8 Documenta els processos programats com a tasques automàtiques.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 de forma remota el sistema operatiu en xarxa, valorant-ne la seva importància i aplicant-hi criteris de seguretat.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4.1 Descriu mètodes d’accés i administració remota de sistemes.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4.2 Diferencia entre els serveis orientats a sessió i els no orientats a sessió.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4.3 Utilitza eines d’administració remota subministrades pel mateix sistema operatiu.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4.4 Instal·la serveis d’accés i administració remota.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4.5 Utilitza comandes i eines gràfiques per gestionar els serveis d’accés i administració remota.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4.6 Crea comptes d’usuari per a l’accés remot.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4.7 Realitza proves d’accés i administració remota entre sistemes heterogenis.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4.8 Utilitza mecanismes d’encriptació de la informació transferida.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4.9 Documenta els processos i serveis del sistema administrats de forma remota.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 servidors d’impressió descrivint-ne les funcions i integrant-los en una xarxa.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5.1 Descriu la funcionalitat dels sistemes i servidors d’impressió.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5.2 Identifica els ports i protocols utilitzats.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5.3 Utilitza les eines per a la gestió d’impressores integrades en el sistema operatiu.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5.4 Instal·la i configura un servidor d’impressió en entorn web.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5.5 Crea i classifica impressores lògiques.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5.6 Crea grups d’impressió.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5.7 Gestiona impressores i cues de treballs mitjançant comandes i eines gràfiques.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5.8 Comparteix impressores en xarxa entre sistemes operatius diferents.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5.9 Documenta la configuració del servidor d’impressió i de les impressores creades.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 sistemes operatius lliures i propietaris, justificant i garantint-ne la interoperabilitat.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6.1 Identifica la necessitat de compartir recursos en xarxa entre diferents sistemes operatius.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6.2 Estableix nivells de seguretat per controlar l’accés del client als recursos compartits en xarxa.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6.3 Comprova la connectivitat de la xarxa en un escenari heterogeni.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6.4 Descriu la funcionalitat dels serveis que permeten compartir recursos en xarxa.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6.5 Instal·la i configura serveis per compartir recursos en xarxa.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6.6 Comprova el funcionament dels serveis instal·lats.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6.7 Treballa en grup per accedir a sistemes de fitxers i impressores en xarxa des d’equips amb diferents sistemes operatius.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6.8 Documenta la configuració dels serveis instal·lats.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Utilitza llenguatges de guions en sistemes operatius, descrivint-ne la seva aplicació i administrant serveis del sistema operatiu.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7.1 Utilitza i combina les estructures del llenguatge per crear guions.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7.2 Utilitza eines per depurar errors sintàctics i d’execució.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7.3 Interpreta guions de configuració del sistema operatiu.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7.4 Realitza canvis i adaptacions de guions del sistema.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7.5 Crea i prova guions d’administració de serveis.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7.6 Crea i prova guions d’automatització de tasques.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7.7 Implanta guions en sistemes lliures i propietaris.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7.8 Consulta i utilitza llibreries de funcions.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7.9 Documenta els guions creats.</w:t>
        <w:br w:type="textWrapping"/>
      </w:r>
    </w:p>
    <w:p w:rsidR="00000000" w:rsidDel="00000000" w:rsidP="00000000" w:rsidRDefault="00000000" w:rsidRPr="00000000" w14:paraId="000000E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Continguts: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Administració de servei de directori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1.1 Servei de directori. Definició, elements i nomenclatura. LDAP.</w:t>
      </w:r>
    </w:p>
    <w:p w:rsidR="00000000" w:rsidDel="00000000" w:rsidP="00000000" w:rsidRDefault="00000000" w:rsidRPr="00000000" w14:paraId="000000E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1.2 Esquema del servei de directori.</w:t>
      </w:r>
    </w:p>
    <w:p w:rsidR="00000000" w:rsidDel="00000000" w:rsidP="00000000" w:rsidRDefault="00000000" w:rsidRPr="00000000" w14:paraId="000000E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1.3 Controladors de domini.</w:t>
      </w:r>
    </w:p>
    <w:p w:rsidR="00000000" w:rsidDel="00000000" w:rsidP="00000000" w:rsidRDefault="00000000" w:rsidRPr="00000000" w14:paraId="000000E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1.4 Instal·lació, configuració i personalització del servei de directori.</w:t>
      </w:r>
    </w:p>
    <w:p w:rsidR="00000000" w:rsidDel="00000000" w:rsidP="00000000" w:rsidRDefault="00000000" w:rsidRPr="00000000" w14:paraId="000000F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1.5 Creació de dominis.</w:t>
      </w:r>
    </w:p>
    <w:p w:rsidR="00000000" w:rsidDel="00000000" w:rsidP="00000000" w:rsidRDefault="00000000" w:rsidRPr="00000000" w14:paraId="000000F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1.6 Objectes que administra un domini: usuaris globals, grups i equips.</w:t>
      </w:r>
    </w:p>
    <w:p w:rsidR="00000000" w:rsidDel="00000000" w:rsidP="00000000" w:rsidRDefault="00000000" w:rsidRPr="00000000" w14:paraId="000000F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Administració de processos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2.1 Processos: tipus, estats, estructura.</w:t>
      </w:r>
    </w:p>
    <w:p w:rsidR="00000000" w:rsidDel="00000000" w:rsidP="00000000" w:rsidRDefault="00000000" w:rsidRPr="00000000" w14:paraId="000000F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2.2 Fils d’execució.</w:t>
      </w:r>
    </w:p>
    <w:p w:rsidR="00000000" w:rsidDel="00000000" w:rsidP="00000000" w:rsidRDefault="00000000" w:rsidRPr="00000000" w14:paraId="000000F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2.3 Transicions d’estat.</w:t>
      </w:r>
    </w:p>
    <w:p w:rsidR="00000000" w:rsidDel="00000000" w:rsidP="00000000" w:rsidRDefault="00000000" w:rsidRPr="00000000" w14:paraId="000000F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2.4 Prioritats.</w:t>
      </w:r>
    </w:p>
    <w:p w:rsidR="00000000" w:rsidDel="00000000" w:rsidP="00000000" w:rsidRDefault="00000000" w:rsidRPr="00000000" w14:paraId="000000F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2.5 Gestió dels processos del sistema (línia d’ordres i entorn gràfic).</w:t>
      </w:r>
    </w:p>
    <w:p w:rsidR="00000000" w:rsidDel="00000000" w:rsidP="00000000" w:rsidRDefault="00000000" w:rsidRPr="00000000" w14:paraId="000000F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2.6 Seqüència d’arrencada del sistema. Dimonis.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3.1 Estructura de directoris.</w:t>
      </w:r>
    </w:p>
    <w:p w:rsidR="00000000" w:rsidDel="00000000" w:rsidP="00000000" w:rsidRDefault="00000000" w:rsidRPr="00000000" w14:paraId="000000F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3.2 Cerca d’informació del sistema (ordres i eines gràfiques).</w:t>
      </w:r>
    </w:p>
    <w:p w:rsidR="00000000" w:rsidDel="00000000" w:rsidP="00000000" w:rsidRDefault="00000000" w:rsidRPr="00000000" w14:paraId="000000F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3.3 Sistema de fitxers virtual.</w:t>
      </w:r>
    </w:p>
    <w:p w:rsidR="00000000" w:rsidDel="00000000" w:rsidP="00000000" w:rsidRDefault="00000000" w:rsidRPr="00000000" w14:paraId="000000F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Instal·lació, configuració i ús de serveis d’accés i administració remota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4.1 Terminals en mode text.</w:t>
      </w:r>
    </w:p>
    <w:p w:rsidR="00000000" w:rsidDel="00000000" w:rsidP="00000000" w:rsidRDefault="00000000" w:rsidRPr="00000000" w14:paraId="0000010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4.2 Escriptori remot.</w:t>
      </w:r>
    </w:p>
    <w:p w:rsidR="00000000" w:rsidDel="00000000" w:rsidP="00000000" w:rsidRDefault="00000000" w:rsidRPr="00000000" w14:paraId="0000010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4.3 Protocols d’accés remot i ports implicats.</w:t>
      </w:r>
    </w:p>
    <w:p w:rsidR="00000000" w:rsidDel="00000000" w:rsidP="00000000" w:rsidRDefault="00000000" w:rsidRPr="00000000" w14:paraId="000001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4.4 Serveis d’accés remot del propi sistema operatiu.</w:t>
      </w:r>
    </w:p>
    <w:p w:rsidR="00000000" w:rsidDel="00000000" w:rsidP="00000000" w:rsidRDefault="00000000" w:rsidRPr="00000000" w14:paraId="000001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4.5 Eines gràfiques externes per a l’administració remota.</w:t>
      </w:r>
    </w:p>
    <w:p w:rsidR="00000000" w:rsidDel="00000000" w:rsidP="00000000" w:rsidRDefault="00000000" w:rsidRPr="00000000" w14:paraId="000001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Administració de servidors d’impressió</w:t>
      </w:r>
    </w:p>
    <w:p w:rsidR="00000000" w:rsidDel="00000000" w:rsidP="00000000" w:rsidRDefault="00000000" w:rsidRPr="00000000" w14:paraId="000001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5.1 Ports i protocols d’impressió.</w:t>
      </w:r>
    </w:p>
    <w:p w:rsidR="00000000" w:rsidDel="00000000" w:rsidP="00000000" w:rsidRDefault="00000000" w:rsidRPr="00000000" w14:paraId="000001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5.2 Sistemes d’impressió.</w:t>
      </w:r>
    </w:p>
    <w:p w:rsidR="00000000" w:rsidDel="00000000" w:rsidP="00000000" w:rsidRDefault="00000000" w:rsidRPr="00000000" w14:paraId="000001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5.3 Ordres per la gestió d’impressores i treballs.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Integració de sistemes operatius en xarxa lliures i propietaris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6.1 Descripció d’escenaris heterogenis.</w:t>
      </w:r>
    </w:p>
    <w:p w:rsidR="00000000" w:rsidDel="00000000" w:rsidP="00000000" w:rsidRDefault="00000000" w:rsidRPr="00000000" w14:paraId="000001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6.2 Instal·lació, configuració i ús de serveis de xarxa per compartir recursos.</w:t>
      </w:r>
    </w:p>
    <w:p w:rsidR="00000000" w:rsidDel="00000000" w:rsidP="00000000" w:rsidRDefault="00000000" w:rsidRPr="00000000" w14:paraId="000001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6.3 Configuració de recursos compartits en xarxa.</w:t>
      </w:r>
    </w:p>
    <w:p w:rsidR="00000000" w:rsidDel="00000000" w:rsidP="00000000" w:rsidRDefault="00000000" w:rsidRPr="00000000" w14:paraId="000001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6.4 Utilització de xarxes heterogènies.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Adaptació de llenguatges de scripting en sistemes operatius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7.1 Estructures del llenguatge.</w:t>
      </w:r>
    </w:p>
    <w:p w:rsidR="00000000" w:rsidDel="00000000" w:rsidP="00000000" w:rsidRDefault="00000000" w:rsidRPr="00000000" w14:paraId="000001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7.2 Creació i depuració de scripts.</w:t>
      </w:r>
    </w:p>
    <w:p w:rsidR="00000000" w:rsidDel="00000000" w:rsidP="00000000" w:rsidRDefault="00000000" w:rsidRPr="00000000" w14:paraId="000001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7.3 Interpretació de scripts del sistema.</w:t>
      </w:r>
    </w:p>
    <w:p w:rsidR="00000000" w:rsidDel="00000000" w:rsidP="00000000" w:rsidRDefault="00000000" w:rsidRPr="00000000" w14:paraId="000001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7.4 Utilització d’extensions de comandes per a tasques d’administració.</w:t>
      </w:r>
    </w:p>
    <w:p w:rsidR="00000000" w:rsidDel="00000000" w:rsidP="00000000" w:rsidRDefault="00000000" w:rsidRPr="00000000" w14:paraId="000001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7.5 Scripts per a l’administració de comptes d’usuari, processos i serveis del sistema operatiu.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spacing w:after="0" w:line="276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Qualificació del mòdul professional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="276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La qualificació del mòdul professional s’obté a partir de l’avaluació dels resultats d’aprenentatge.</w:t>
      </w:r>
    </w:p>
    <w:p w:rsidR="00000000" w:rsidDel="00000000" w:rsidP="00000000" w:rsidRDefault="00000000" w:rsidRPr="00000000" w14:paraId="0000011A">
      <w:pPr>
        <w:pStyle w:val="Heading3"/>
        <w:keepNext w:val="0"/>
        <w:spacing w:after="80" w:before="280" w:line="276" w:lineRule="auto"/>
        <w:ind w:firstLine="0"/>
        <w:rPr>
          <w:b w:val="1"/>
          <w:bCs w:val="1"/>
          <w:sz w:val="26"/>
          <w:szCs w:val="26"/>
          <w:u w:val="none"/>
        </w:rPr>
      </w:pPr>
      <w:bookmarkStart w:colFirst="0" w:colLast="0" w:name="_heading=h.xzvskz684zyz" w:id="7"/>
      <w:bookmarkEnd w:id="7"/>
      <w:r w:rsidDel="00000000" w:rsidR="00000000" w:rsidRPr="00000000">
        <w:rPr>
          <w:b w:val="1"/>
          <w:bCs w:val="1"/>
          <w:sz w:val="26"/>
          <w:szCs w:val="26"/>
          <w:u w:val="none"/>
          <w:rtl w:val="0"/>
        </w:rPr>
        <w:t xml:space="preserve">Instruments d’avaluació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Prova teòrica:</w:t>
      </w:r>
      <w:r w:rsidDel="00000000" w:rsidR="00000000" w:rsidRPr="00000000">
        <w:rPr>
          <w:rtl w:val="0"/>
        </w:rPr>
        <w:t xml:space="preserve"> 60 %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Prova pràctica:</w:t>
      </w:r>
      <w:r w:rsidDel="00000000" w:rsidR="00000000" w:rsidRPr="00000000">
        <w:rPr>
          <w:rtl w:val="0"/>
        </w:rPr>
        <w:t xml:space="preserve"> 40 %</w:t>
        <w:br w:type="textWrapping"/>
      </w:r>
    </w:p>
    <w:p w:rsidR="00000000" w:rsidDel="00000000" w:rsidP="00000000" w:rsidRDefault="00000000" w:rsidRPr="00000000" w14:paraId="0000011D">
      <w:pPr>
        <w:spacing w:after="240" w:before="240" w:line="276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pràctiques són d’entrega obligatòria</w:t>
      </w:r>
      <w:r w:rsidDel="00000000" w:rsidR="00000000" w:rsidRPr="00000000">
        <w:rPr>
          <w:rtl w:val="0"/>
        </w:rPr>
        <w:t xml:space="preserve"> per poder accedir als exàmens, però </w:t>
      </w:r>
      <w:r w:rsidDel="00000000" w:rsidR="00000000" w:rsidRPr="00000000">
        <w:rPr>
          <w:b w:val="1"/>
          <w:bCs w:val="1"/>
          <w:rtl w:val="0"/>
        </w:rPr>
        <w:t xml:space="preserve">no tenen qualificació numèrica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spacing w:after="240" w:before="240" w:line="276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Per poder fer mitjana entre la prova teòrica i la pràctica d’un RA, cal obtenir una </w:t>
      </w:r>
      <w:r w:rsidDel="00000000" w:rsidR="00000000" w:rsidRPr="00000000">
        <w:rPr>
          <w:b w:val="1"/>
          <w:bCs w:val="1"/>
          <w:rtl w:val="0"/>
        </w:rPr>
        <w:t xml:space="preserve">nota mínima de 4 sobre 10 a cadascuna</w:t>
      </w:r>
      <w:r w:rsidDel="00000000" w:rsidR="00000000" w:rsidRPr="00000000">
        <w:rPr>
          <w:rtl w:val="0"/>
        </w:rPr>
        <w:t xml:space="preserve">. En cas contrari, el resultat d’aprenentatge queda suspès.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Per assolir l’avaluació positiva del mòdul, la qualificació del mòdul (Q</w:t>
      </w:r>
      <w:r w:rsidDel="00000000" w:rsidR="00000000" w:rsidRPr="00000000">
        <w:rPr>
          <w:vertAlign w:val="subscript"/>
          <w:rtl w:val="0"/>
        </w:rPr>
        <w:t xml:space="preserve">MP)</w:t>
      </w:r>
      <w:r w:rsidDel="00000000" w:rsidR="00000000" w:rsidRPr="00000000">
        <w:rPr>
          <w:rtl w:val="0"/>
        </w:rPr>
        <w:t xml:space="preserve"> ha de ser com a mínim de </w:t>
      </w:r>
      <w:r w:rsidDel="00000000" w:rsidR="00000000" w:rsidRPr="00000000">
        <w:rPr>
          <w:b w:val="1"/>
          <w:bCs w:val="1"/>
          <w:rtl w:val="0"/>
        </w:rPr>
        <w:t xml:space="preserve">5 punts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909.000000000004" w:type="dxa"/>
        <w:jc w:val="center"/>
        <w:tblLayout w:type="fixed"/>
        <w:tblLook w:val="0400"/>
      </w:tblPr>
      <w:tblGrid>
        <w:gridCol w:w="3855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tblGridChange w:id="0">
          <w:tblGrid>
            <w:gridCol w:w="3855"/>
            <w:gridCol w:w="361"/>
            <w:gridCol w:w="361"/>
            <w:gridCol w:w="361"/>
            <w:gridCol w:w="361"/>
            <w:gridCol w:w="361"/>
            <w:gridCol w:w="361"/>
            <w:gridCol w:w="361"/>
            <w:gridCol w:w="361"/>
            <w:gridCol w:w="361"/>
            <w:gridCol w:w="361"/>
            <w:gridCol w:w="361"/>
            <w:gridCol w:w="361"/>
            <w:gridCol w:w="361"/>
            <w:gridCol w:w="361"/>
          </w:tblGrid>
        </w:tblGridChange>
      </w:tblGrid>
      <w:tr>
        <w:trPr>
          <w:cantSplit w:val="0"/>
          <w:trHeight w:val="72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Qualificació dels Resultats d’Aprenentatge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2b2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Instruments d’avaluació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Prova pràctica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Prova escrita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RA1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RA2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2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76" w:lineRule="auto"/>
        <w:ind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QMP = [ (0,10 x EM) ] + [ 0,90 · ( (18/66·RA1) + (12/66·RA3) + (12/66·RA4) + (12/66·RA6) + (12/66·RA7) ) ]</w:t>
      </w:r>
    </w:p>
    <w:p w:rsidR="00000000" w:rsidDel="00000000" w:rsidP="00000000" w:rsidRDefault="00000000" w:rsidRPr="00000000" w14:paraId="000001B9">
      <w:pPr>
        <w:spacing w:line="276" w:lineRule="auto"/>
        <w:ind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76" w:lineRule="auto"/>
        <w:ind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76" w:lineRule="auto"/>
        <w:ind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76" w:lineRule="auto"/>
        <w:ind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76" w:lineRule="auto"/>
        <w:ind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76" w:lineRule="auto"/>
        <w:ind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Convocatòries                         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La matriculació de qualsevol mòdul dóna el dret a l’alumnat d’examinar-se dues convocatòries al llarg del curs acadèmic. La primera és la convocatòria ordinària, i la segona és la que es convoca durant el mes de juny.</w:t>
        <w:br w:type="textWrapping"/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convocatòria ordinària s’avalua mitjançant avaluació contínua.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nota mínima de les proves per optar a l’avaluació contínua és de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document de normes d’organització i funcionament de centre (NOFC), estableix que per poder optar a l’avaluació contínua l’alumne ha d’assistir a un mínim del 80% de les classes. En cas contrari, perd el dret a l’avaluació contínua i consumeix la primera convocatòria.</w:t>
        <w:br w:type="textWrapping"/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Aquell alumnat que hagi perdut el dret a l'avaluació contínua o que abandoni, perd la primera convocatòria en qüestió. La presentació a la segona convocatòria és voluntària. Si l’alumne no es presenta a la segona convocatòria, no es consumeix la convocatòria als efectes del còmput màxim i constarà com a "No presentada/No presentat” (NP).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l’alumne no assoleix la qualificació positiva del mòdul en la convocatòria ordinària, pot optar a la segona convocatòria. A la segona convocatòria l’alumne podrà examinar-se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només dels RAs que no hagi assolit a la convocatòria ordinària. El professorat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determinarà l’instrument d’avaluació corresponent per a cada RA de la segona convocatòria. Aquest pot consistir en treballs, pràctiques, proves escrites, proves pràctiques i/o qüestionaris.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 que l’alumne no obtingui la qualificació positiva a la segona convocatòria, haurà de tornar a matricular-se del mòdul professional.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L’alumnat que hagi exhaurit la quarta convocatòria tindrà dret a demanar una cinquena i última convocatòria mitjançant una instància a secretaria (la instància s’ha de fer obligatòriament en temps i forma).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rPr/>
      </w:pPr>
      <w:bookmarkStart w:colFirst="0" w:colLast="0" w:name="_heading=h.29sx27uol3fl" w:id="8"/>
      <w:bookmarkEnd w:id="8"/>
      <w:r w:rsidDel="00000000" w:rsidR="00000000" w:rsidRPr="00000000">
        <w:rPr>
          <w:rtl w:val="0"/>
        </w:rPr>
        <w:t xml:space="preserve">Criteris Generals de Centre, de Departament i de mòdul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català és la llengua pròpia vehicular d’aprenentatge.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activitats que es desenvolupin en els diversos espais del centre i cap a l’exterior seran amb la llengua catalana.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 projectes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final de curs es realitzen en català. Poden haver parts en anglès i castellà. La defensa d’aquest projecte segueix el mateix criteri.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Els </w:t>
      </w:r>
      <w:r w:rsidDel="00000000" w:rsidR="00000000" w:rsidRPr="00000000">
        <w:rPr>
          <w:b w:val="1"/>
          <w:bCs w:val="1"/>
          <w:rtl w:val="0"/>
        </w:rPr>
        <w:t xml:space="preserve">treballs i pràctiques</w:t>
      </w:r>
      <w:r w:rsidDel="00000000" w:rsidR="00000000" w:rsidRPr="00000000">
        <w:rPr>
          <w:rtl w:val="0"/>
        </w:rPr>
        <w:t xml:space="preserve"> proposats al llarg del mòdul són d’entrega obligatòria i constitueixen un requisit indispensable per poder accedir a les proves d’avaluació, tot i que no tenen qualificació numèrica ni computen directament en la nota final del mòdul.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L’assistència a classe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és fonamental per tal d’assolir una avaluació positiva del Mòdul i per aquesta raó és obligatòria l’assistència a les mateixes en un 80% de les classes.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L’entrada a classe passats 5’ a l’aula, es considera un retard. Cada 3 retards es considera una falta injustificada. Tanmateix, es considera retard a última hora de la classe.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L’entrada a classe passat 10’ a l’aula es considera una falta. També es considerarà falta a última hora de la classe.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Només es permet la utilització 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telèfon mòbil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el cas que el personal docent ho indiqui necessari per a la realització d’una activitat d’E/A.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 treballs individuals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grupals han de ser totalment originals, si es detecta plagi o còpia hi haurà la conseqüent penalització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566" w:top="1133" w:left="1700" w:right="1417" w:header="708" w:footer="708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Verdana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hanging="2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     </w:t>
    </w:r>
    <w:r w:rsidDel="00000000" w:rsidR="00000000" w:rsidRPr="00000000">
      <w:rPr>
        <w:rtl w:val="0"/>
      </w:rPr>
    </w:r>
  </w:p>
  <w:tbl>
    <w:tblPr>
      <w:tblStyle w:val="Table27"/>
      <w:tblW w:w="8655.0" w:type="dxa"/>
      <w:jc w:val="left"/>
      <w:tblInd w:w="-95.0" w:type="dxa"/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Layout w:type="fixed"/>
      <w:tblLook w:val="0600"/>
    </w:tblPr>
    <w:tblGrid>
      <w:gridCol w:w="960"/>
      <w:gridCol w:w="2745"/>
      <w:gridCol w:w="2370"/>
      <w:gridCol w:w="1215"/>
      <w:gridCol w:w="1365"/>
      <w:tblGridChange w:id="0">
        <w:tblGrid>
          <w:gridCol w:w="960"/>
          <w:gridCol w:w="2745"/>
          <w:gridCol w:w="2370"/>
          <w:gridCol w:w="1215"/>
          <w:gridCol w:w="1365"/>
        </w:tblGrid>
      </w:tblGridChange>
    </w:tblGrid>
    <w:tr>
      <w:trPr>
        <w:cantSplit w:val="1"/>
        <w:trHeight w:val="240" w:hRule="atLeast"/>
        <w:tblHeader w:val="1"/>
      </w:trPr>
      <w:tc>
        <w:tcPr>
          <w:vMerge w:val="restart"/>
          <w:tcBorders>
            <w:top w:color="999999" w:space="0" w:sz="4" w:val="single"/>
            <w:left w:color="999999" w:space="0" w:sz="4" w:val="single"/>
            <w:bottom w:color="999999" w:space="0" w:sz="4" w:val="single"/>
            <w:right w:color="999999" w:space="0" w:sz="4" w:val="single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1E8">
          <w:pPr>
            <w:keepNext w:val="0"/>
            <w:keepLines w:val="0"/>
            <w:widowControl w:val="1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360" w:lineRule="auto"/>
            <w:ind w:left="4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38100</wp:posOffset>
                </wp:positionH>
                <wp:positionV relativeFrom="paragraph">
                  <wp:posOffset>0</wp:posOffset>
                </wp:positionV>
                <wp:extent cx="489373" cy="336945"/>
                <wp:effectExtent b="0" l="0" r="0" t="0"/>
                <wp:wrapSquare wrapText="bothSides" distB="0" distT="0" distL="0" distR="0"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9373" cy="336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999999" w:space="0" w:sz="4" w:val="single"/>
            <w:left w:color="999999" w:space="0" w:sz="4" w:val="single"/>
            <w:bottom w:color="999999" w:space="0" w:sz="4" w:val="single"/>
            <w:right w:color="999999" w:space="0" w:sz="4" w:val="single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1E9">
          <w:pPr>
            <w:keepNext w:val="0"/>
            <w:keepLines w:val="0"/>
            <w:widowControl w:val="1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360" w:lineRule="auto"/>
            <w:ind w:left="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999999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99999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Codi document: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99999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DOC_MP_FP</w:t>
          </w:r>
        </w:p>
      </w:tc>
      <w:tc>
        <w:tcPr>
          <w:gridSpan w:val="2"/>
          <w:tcBorders>
            <w:top w:color="999999" w:space="0" w:sz="4" w:val="single"/>
            <w:left w:color="999999" w:space="0" w:sz="4" w:val="single"/>
            <w:bottom w:color="999999" w:space="0" w:sz="4" w:val="single"/>
            <w:right w:color="999999" w:space="0" w:sz="4" w:val="single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1EA">
          <w:pPr>
            <w:keepNext w:val="0"/>
            <w:keepLines w:val="0"/>
            <w:widowControl w:val="1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360" w:lineRule="auto"/>
            <w:ind w:left="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999999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99999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Nom del document: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99999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</w:t>
            <w:br w:type="textWrapping"/>
            <w:t xml:space="preserve">ICA1 - </w:t>
          </w:r>
          <w:r w:rsidDel="00000000" w:rsidR="00000000" w:rsidRPr="00000000">
            <w:rPr>
              <w:color w:val="999999"/>
              <w:sz w:val="18"/>
              <w:szCs w:val="18"/>
              <w:rtl w:val="0"/>
            </w:rPr>
            <w:t xml:space="preserve">0370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99999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- Full de presentació - 2</w:t>
          </w:r>
          <w:r w:rsidDel="00000000" w:rsidR="00000000" w:rsidRPr="00000000">
            <w:rPr>
              <w:color w:val="999999"/>
              <w:sz w:val="18"/>
              <w:szCs w:val="18"/>
              <w:rtl w:val="0"/>
            </w:rPr>
            <w:t xml:space="preserve">5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99999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-2</w:t>
          </w:r>
          <w:r w:rsidDel="00000000" w:rsidR="00000000" w:rsidRPr="00000000">
            <w:rPr>
              <w:color w:val="999999"/>
              <w:sz w:val="18"/>
              <w:szCs w:val="18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999999" w:space="0" w:sz="4" w:val="single"/>
            <w:left w:color="999999" w:space="0" w:sz="4" w:val="single"/>
            <w:bottom w:color="999999" w:space="0" w:sz="4" w:val="single"/>
            <w:right w:color="999999" w:space="0" w:sz="4" w:val="single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1EC">
          <w:pPr>
            <w:keepNext w:val="0"/>
            <w:keepLines w:val="0"/>
            <w:widowControl w:val="1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360" w:lineRule="auto"/>
            <w:ind w:left="4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999999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99999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Pàgina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999999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99999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999999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99999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</w:t>
          </w:r>
        </w:p>
      </w:tc>
    </w:tr>
    <w:tr>
      <w:trPr>
        <w:cantSplit w:val="1"/>
        <w:trHeight w:val="465" w:hRule="atLeast"/>
        <w:tblHeader w:val="1"/>
      </w:trPr>
      <w:tc>
        <w:tcPr>
          <w:vMerge w:val="continue"/>
          <w:tcBorders>
            <w:top w:color="999999" w:space="0" w:sz="4" w:val="single"/>
            <w:left w:color="999999" w:space="0" w:sz="4" w:val="single"/>
            <w:bottom w:color="999999" w:space="0" w:sz="4" w:val="single"/>
            <w:right w:color="999999" w:space="0" w:sz="4" w:val="single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1E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999999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9999" w:space="0" w:sz="4" w:val="single"/>
            <w:left w:color="999999" w:space="0" w:sz="4" w:val="single"/>
            <w:bottom w:color="999999" w:space="0" w:sz="4" w:val="single"/>
            <w:right w:color="999999" w:space="0" w:sz="4" w:val="single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1EE">
          <w:pPr>
            <w:keepNext w:val="0"/>
            <w:keepLines w:val="0"/>
            <w:widowControl w:val="1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360" w:lineRule="auto"/>
            <w:ind w:left="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999999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99999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Estat document: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99999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en revisió </w:t>
          </w:r>
        </w:p>
      </w:tc>
      <w:tc>
        <w:tcPr>
          <w:tcBorders>
            <w:top w:color="999999" w:space="0" w:sz="4" w:val="single"/>
            <w:left w:color="999999" w:space="0" w:sz="4" w:val="single"/>
            <w:bottom w:color="999999" w:space="0" w:sz="4" w:val="single"/>
            <w:right w:color="999999" w:space="0" w:sz="4" w:val="single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1EF">
          <w:pPr>
            <w:keepNext w:val="0"/>
            <w:keepLines w:val="0"/>
            <w:widowControl w:val="1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360" w:lineRule="auto"/>
            <w:ind w:left="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999999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99999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Data revisió: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99999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02/09/2</w:t>
          </w:r>
          <w:r w:rsidDel="00000000" w:rsidR="00000000" w:rsidRPr="00000000">
            <w:rPr>
              <w:color w:val="999999"/>
              <w:sz w:val="18"/>
              <w:szCs w:val="18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9999" w:space="0" w:sz="4" w:val="single"/>
            <w:left w:color="999999" w:space="0" w:sz="4" w:val="single"/>
            <w:bottom w:color="999999" w:space="0" w:sz="4" w:val="single"/>
            <w:right w:color="999999" w:space="0" w:sz="4" w:val="single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1F0">
          <w:pPr>
            <w:keepNext w:val="0"/>
            <w:keepLines w:val="0"/>
            <w:widowControl w:val="1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360" w:lineRule="auto"/>
            <w:ind w:left="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999999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99999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Revisió 01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999999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</w:t>
          </w:r>
        </w:p>
      </w:tc>
      <w:tc>
        <w:tcPr>
          <w:vMerge w:val="continue"/>
          <w:tcBorders>
            <w:top w:color="999999" w:space="0" w:sz="4" w:val="single"/>
            <w:left w:color="999999" w:space="0" w:sz="4" w:val="single"/>
            <w:bottom w:color="999999" w:space="0" w:sz="4" w:val="single"/>
            <w:right w:color="999999" w:space="0" w:sz="4" w:val="single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1F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999999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F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hanging="2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hanging="2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hanging="2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Generalitat de Catalunya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47630</wp:posOffset>
          </wp:positionH>
          <wp:positionV relativeFrom="paragraph">
            <wp:posOffset>28580</wp:posOffset>
          </wp:positionV>
          <wp:extent cx="338138" cy="399617"/>
          <wp:effectExtent b="0" l="0" r="0" t="0"/>
          <wp:wrapSquare wrapText="bothSides" distB="114300" distT="114300" distL="114300" distR="11430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8138" cy="3996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D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Departament d’Educació</w:t>
    </w:r>
  </w:p>
  <w:p w:rsidR="00000000" w:rsidDel="00000000" w:rsidP="00000000" w:rsidRDefault="00000000" w:rsidRPr="00000000" w14:paraId="000001E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hanging="2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f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Institut Torre Roja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hanging="2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cccccc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Generalitat de Catalunya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47630</wp:posOffset>
          </wp:positionH>
          <wp:positionV relativeFrom="paragraph">
            <wp:posOffset>28580</wp:posOffset>
          </wp:positionV>
          <wp:extent cx="338138" cy="399617"/>
          <wp:effectExtent b="0" l="0" r="0" t="0"/>
          <wp:wrapSquare wrapText="bothSides" distB="114300" distT="114300" distL="114300" distR="114300"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8138" cy="3996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E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Departament d’Educació</w:t>
    </w:r>
  </w:p>
  <w:p w:rsidR="00000000" w:rsidDel="00000000" w:rsidP="00000000" w:rsidRDefault="00000000" w:rsidRPr="00000000" w14:paraId="000001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hanging="2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Institut Torre Roja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br w:type="textWrapping"/>
      <w:br w:type="textWrapping"/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CFGM Sistemes microinformàtics i xarxes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ff"/>
        <w:sz w:val="22"/>
        <w:szCs w:val="22"/>
        <w:u w:val="none"/>
        <w:shd w:fill="auto" w:val="clear"/>
        <w:vertAlign w:val="baseline"/>
        <w:rtl w:val="0"/>
      </w:rPr>
      <w:t xml:space="preserve">                 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Full de presentació OPT1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hanging="2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Curs: 1r 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hanging="2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360" w:lineRule="auto"/>
        <w:ind w:hanging="2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360" w:lineRule="auto"/>
      <w:ind w:left="0" w:right="0" w:hanging="2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497" w:right="0" w:hanging="499.00000000000006"/>
      <w:jc w:val="both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hanging="2"/>
      <w:jc w:val="both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2"/>
      <w:szCs w:val="22"/>
      <w:u w:val="singl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hanging="2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singl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hanging="2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hanging="2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360" w:lineRule="auto"/>
      <w:ind w:left="0" w:right="0" w:hanging="2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Lletraperdefectedelpargraf" w:default="1">
    <w:name w:val="Default Paragraph Font"/>
    <w:uiPriority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paragraph" w:styleId="Normal1" w:customStyle="1">
    <w:name w:val="Normal1"/>
    <w:rsid w:val="006C2D46"/>
  </w:style>
  <w:style w:type="table" w:styleId="TableNormal" w:customStyle="1">
    <w:name w:val="Table Normal"/>
    <w:rsid w:val="006C2D46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rsid w:val="006C2D4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rsid w:val="006C2D46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Ttol1apartats" w:customStyle="1">
    <w:name w:val="Títol 1 apartats"/>
    <w:rsid w:val="001F7C55"/>
    <w:pPr>
      <w:numPr>
        <w:numId w:val="12"/>
      </w:numPr>
      <w:suppressAutoHyphens w:val="1"/>
      <w:spacing w:after="120" w:before="120" w:line="276" w:lineRule="auto"/>
      <w:contextualSpacing w:val="1"/>
      <w:outlineLvl w:val="1"/>
    </w:pPr>
    <w:rPr>
      <w:rFonts w:cstheme="minorBidi" w:eastAsiaTheme="minorHAnsi"/>
      <w:sz w:val="24"/>
      <w:lang w:eastAsia="en-US"/>
    </w:rPr>
  </w:style>
  <w:style w:type="paragraph" w:styleId="Llistanumerada">
    <w:name w:val="List Number"/>
    <w:basedOn w:val="Normal"/>
    <w:unhideWhenUsed w:val="1"/>
    <w:rsid w:val="001F7C55"/>
    <w:pPr>
      <w:numPr>
        <w:numId w:val="19"/>
      </w:numPr>
      <w:spacing w:after="120" w:line="276" w:lineRule="auto"/>
      <w:ind w:left="0" w:firstLine="0"/>
      <w:contextualSpacing w:val="1"/>
    </w:pPr>
    <w:rPr>
      <w:lang w:eastAsia="ca-ES"/>
    </w:rPr>
  </w:style>
  <w:style w:type="paragraph" w:styleId="NormalWeb">
    <w:name w:val="Normal (Web)"/>
    <w:basedOn w:val="Normal"/>
    <w:uiPriority w:val="99"/>
    <w:semiHidden w:val="1"/>
    <w:unhideWhenUsed w:val="1"/>
    <w:rsid w:val="00CB7726"/>
    <w:rPr>
      <w:rFonts w:ascii="Times New Roman" w:cs="Times New Roman" w:hAnsi="Times New Roman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hanging="2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6Od0noSt4Uk9DedZTxrlHnV05g==">CgMxLjAyDmguMWJ0MzN1ZG9pOWYyMg5oLmM4M2V3dHU3emNyaTIOaC51Znd1Z2J5cnR2NjYyDmgucjhoa3F3bXVnd2EyMg5oLjhwcGs2cDJ1aDg0czIOaC42YjdiOHFwa204djUyDmguZWNtZWVhZWYyNzhoMg5oLnh6dnNrejY4NHp5ejIOaC4yOXN4Mjd1b2wzZmw4AHIhMVlrZkRDX0hGOGRCSFZzSDdSc1M1akFrZnhtUGtNZXds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2025-03-05T12:43:00Z</dcterms:created>
</cp:coreProperties>
</file>