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HACKDAY@IFIC - 27/02/2020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PREDICTING RENEWABLE ENERGY OUTPUT AND CONSUMPTION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jc w:val="center"/>
        <w:rPr>
          <w:b w:val="0"/>
          <w:sz w:val="22"/>
          <w:szCs w:val="22"/>
        </w:rPr>
      </w:pPr>
      <w:bookmarkStart w:colFirst="0" w:colLast="0" w:name="_vydniszftb1n" w:id="1"/>
      <w:bookmarkEnd w:id="1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510213" cy="3935866"/>
            <wp:effectExtent b="0" l="0" r="0" t="0"/>
            <wp:docPr descr="Placeholder image" id="5" name="image5.jpg"/>
            <a:graphic>
              <a:graphicData uri="http://schemas.openxmlformats.org/drawingml/2006/picture">
                <pic:pic>
                  <pic:nvPicPr>
                    <pic:cNvPr descr="Placeholder image" id="0" name="image5.jpg"/>
                    <pic:cNvPicPr preferRelativeResize="0"/>
                  </pic:nvPicPr>
                  <pic:blipFill>
                    <a:blip r:embed="rId7"/>
                    <a:srcRect b="0" l="7277" r="72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93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arolcxe0i15c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This is the first of AI@IFIC hackdays, this time focusing on an issue important to climate change, the accurate prediction of variable energy sources such as wind and solar.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During this half-day we will explore the use of Machine Learning techniques to forecast variable low-carbon energy sources. We will start by using data sources from a small town with a small solar plant 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documents</w:t>
        </w:r>
      </w:hyperlink>
      <w:r w:rsidDel="00000000" w:rsidR="00000000" w:rsidRPr="00000000">
        <w:rPr>
          <w:rtl w:val="0"/>
        </w:rPr>
        <w:t xml:space="preserve">.  The idea is to correlate them with weather measurements and projections to predict future production with methods such as RNNs and LSTMs as well as regular NNs.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la5jp5tnimjw" w:id="3"/>
      <w:bookmarkEnd w:id="3"/>
      <w:r w:rsidDel="00000000" w:rsidR="00000000" w:rsidRPr="00000000">
        <w:rPr>
          <w:rtl w:val="0"/>
        </w:rPr>
        <w:t xml:space="preserve">How to Start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 done, please register in Google Colab and/or setup their computers to run jupyter notebooks and conda. 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files in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documents</w:t>
        </w:r>
      </w:hyperlink>
      <w:r w:rsidDel="00000000" w:rsidR="00000000" w:rsidRPr="00000000">
        <w:rPr>
          <w:rtl w:val="0"/>
        </w:rPr>
        <w:t xml:space="preserve"> to your drive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copy of the sample Colab Notebook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Renewable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notebook.</w:t>
      </w:r>
    </w:p>
    <w:p w:rsidR="00000000" w:rsidDel="00000000" w:rsidP="00000000" w:rsidRDefault="00000000" w:rsidRPr="00000000" w14:paraId="0000000E">
      <w:pPr>
        <w:pStyle w:val="Heading2"/>
        <w:spacing w:line="360" w:lineRule="auto"/>
        <w:rPr/>
      </w:pPr>
      <w:bookmarkStart w:colFirst="0" w:colLast="0" w:name="_xnd5iqujzs9p" w:id="4"/>
      <w:bookmarkEnd w:id="4"/>
      <w:r w:rsidDel="00000000" w:rsidR="00000000" w:rsidRPr="00000000">
        <w:rPr>
          <w:rtl w:val="0"/>
        </w:rPr>
        <w:t xml:space="preserve">Files 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Meteo.csv</w:t>
      </w:r>
      <w:r w:rsidDel="00000000" w:rsidR="00000000" w:rsidRPr="00000000">
        <w:rPr>
          <w:rtl w:val="0"/>
        </w:rPr>
        <w:t xml:space="preserve"> :  contains meteorological information from a weather station close to the solar panels and the town. Information is quite self explanatory, see Colab table, units are in US standard units.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Datos_solar_y_demanda_residencial.xls</w:t>
      </w:r>
      <w:r w:rsidDel="00000000" w:rsidR="00000000" w:rsidRPr="00000000">
        <w:rPr>
          <w:rtl w:val="0"/>
        </w:rPr>
        <w:t xml:space="preserve"> : excel file with data from a solar plant, a rooftop test photovoltaic cell (</w:t>
      </w:r>
      <w:r w:rsidDel="00000000" w:rsidR="00000000" w:rsidRPr="00000000">
        <w:rPr>
          <w:i w:val="1"/>
          <w:rtl w:val="0"/>
        </w:rPr>
        <w:t xml:space="preserve">PV2 Parque</w:t>
      </w:r>
      <w:r w:rsidDel="00000000" w:rsidR="00000000" w:rsidRPr="00000000">
        <w:rPr>
          <w:rtl w:val="0"/>
        </w:rPr>
        <w:t xml:space="preserve">) and the consumption from the town (</w:t>
      </w:r>
      <w:r w:rsidDel="00000000" w:rsidR="00000000" w:rsidRPr="00000000">
        <w:rPr>
          <w:i w:val="1"/>
          <w:rtl w:val="0"/>
        </w:rPr>
        <w:t xml:space="preserve">Demanda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gjsbucmpr7v8" w:id="5"/>
      <w:bookmarkEnd w:id="5"/>
      <w:r w:rsidDel="00000000" w:rsidR="00000000" w:rsidRPr="00000000">
        <w:rPr>
          <w:rtl w:val="0"/>
        </w:rPr>
        <w:t xml:space="preserve">Goals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Prediction of both production and consumption using available data. Specifically 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a NN (LSTM, RNN) to make predictions, e.g. for the next hour.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is your best loss (use “mean absolute error” as measure) for the validation dataset?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Additionally, measure your accuracy as :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hd w:fill="fffffe" w:val="clear"/>
        <w:spacing w:after="0" w:afterAutospacing="0" w:before="0" w:beforeAutospacing="0"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 = sqrt(mean_squared_error(test, prediction))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hd w:fill="fffffe" w:val="clear"/>
        <w:spacing w:after="0" w:afterAutospacing="0" w:before="0" w:beforeAutospacing="0"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'Test RMSE: %.3f'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rmse)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long can you extend the prediction without losing accuracy?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the issue of how the length of past history impacts the  accuracy, e.g. using data for the last week helps predicting the next 24hrs.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different NN configurations.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apply these predictions (NNs) to weather forecasts?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Robustness: Explore how introducing fake error bars in the meteorological values affects the accuracy.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other possible measurements, such as ‘cloud cover’, ‘soil temperature’ etc.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As a benchmark, we would expect your model to </w:t>
      </w:r>
      <w:r w:rsidDel="00000000" w:rsidR="00000000" w:rsidRPr="00000000">
        <w:rPr>
          <w:color w:val="ff0000"/>
          <w:rtl w:val="0"/>
        </w:rPr>
        <w:t xml:space="preserve">predict consumption with an error of around 1-2% </w:t>
      </w:r>
      <w:r w:rsidDel="00000000" w:rsidR="00000000" w:rsidRPr="00000000">
        <w:rPr>
          <w:rtl w:val="0"/>
        </w:rPr>
        <w:t xml:space="preserve">overall.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ALTERNATIVE PROJECT, or if you want to go further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As an alternative project, participants may want to dwell into this Kaggle dataset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https://www.kaggle.com/nicholasjhana/energy-consumption-generation-prices-and-weather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And a good example of how to mine it is here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https://www.kaggle.com/nicholasjhana/univariate-time-series-forecasting-with-keras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Although the user posting this ‘solution’ hasn’t used the weather data. His results are really good nonetheless, as the dataset had several years (2015-2018) and not just one like the Aras de los Olmos dataset.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footerReference r:id="rId16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7"/>
    <w:bookmarkEnd w:id="7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nicholasjhana/energy-consumption-generation-prices-and-weather" TargetMode="External"/><Relationship Id="rId10" Type="http://schemas.openxmlformats.org/officeDocument/2006/relationships/hyperlink" Target="https://colab.research.google.com/drive/18arx8qgJtpjPKK3G22hMv2omFj0OoROD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kaggle.com/nicholasjhana/univariate-time-series-forecasting-with-ker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FHrBPNFQzbBVAM0P717KGAtmbru5JUdl?usp=sharing" TargetMode="External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jpg"/><Relationship Id="rId8" Type="http://schemas.openxmlformats.org/officeDocument/2006/relationships/hyperlink" Target="https://drive.google.com/drive/folders/1FHrBPNFQzbBVAM0P717KGAtmbru5JUdl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