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37AFC" w14:textId="77777777" w:rsidR="00950AE6" w:rsidRDefault="00950AE6"/>
    <w:p w14:paraId="62A9FD2A" w14:textId="1AF97057" w:rsidR="00950AE6" w:rsidRDefault="00950AE6">
      <w:r>
        <w:t xml:space="preserve">SIESA Ofrece </w:t>
      </w:r>
      <w:r w:rsidR="007D0F33">
        <w:t xml:space="preserve">gran variedad de </w:t>
      </w:r>
      <w:r>
        <w:t xml:space="preserve">Luminaria </w:t>
      </w:r>
      <w:r w:rsidRPr="00950AE6">
        <w:t>de calidad con un alto respaldo de marca</w:t>
      </w:r>
      <w:r>
        <w:t>s</w:t>
      </w:r>
      <w:r w:rsidRPr="00950AE6">
        <w:t xml:space="preserve"> para los sectores de iluminación comercial, industrial y residencial.</w:t>
      </w:r>
    </w:p>
    <w:p w14:paraId="38CC0AF8" w14:textId="3BE1DB61" w:rsidR="00950AE6" w:rsidRDefault="00950AE6">
      <w:r w:rsidRPr="00950AE6">
        <w:t>Iluminación Comercial / Residencial</w:t>
      </w:r>
    </w:p>
    <w:p w14:paraId="1A0A7782" w14:textId="77777777" w:rsidR="00950AE6" w:rsidRDefault="00950AE6"/>
    <w:p w14:paraId="78C33B25" w14:textId="77777777" w:rsidR="00950AE6" w:rsidRDefault="00950AE6"/>
    <w:p w14:paraId="34D04608" w14:textId="240646BA" w:rsidR="00950AE6" w:rsidRDefault="007D0F33">
      <w:r>
        <w:t>Luminarias Tipo UFO ( High-Bay)</w:t>
      </w:r>
    </w:p>
    <w:p w14:paraId="07FB8F3F" w14:textId="7442DC1B" w:rsidR="004C40DE" w:rsidRDefault="007D0F33" w:rsidP="007D0F33">
      <w:pPr>
        <w:jc w:val="both"/>
      </w:pPr>
      <w:r>
        <w:t xml:space="preserve">Amplia variedad de </w:t>
      </w:r>
      <w:r w:rsidRPr="007D0F33">
        <w:t xml:space="preserve">Lámpara tipo ufo </w:t>
      </w:r>
      <w:proofErr w:type="spellStart"/>
      <w:r w:rsidRPr="007D0F33">
        <w:t>high</w:t>
      </w:r>
      <w:proofErr w:type="spellEnd"/>
      <w:r w:rsidRPr="007D0F33">
        <w:t xml:space="preserve"> </w:t>
      </w:r>
      <w:proofErr w:type="spellStart"/>
      <w:r w:rsidRPr="007D0F33">
        <w:t>bay</w:t>
      </w:r>
      <w:proofErr w:type="spellEnd"/>
      <w:r w:rsidRPr="007D0F33">
        <w:t xml:space="preserve"> led luz fría. Luminaria led tipo ufo </w:t>
      </w:r>
      <w:proofErr w:type="spellStart"/>
      <w:r w:rsidRPr="007D0F33">
        <w:t>high</w:t>
      </w:r>
      <w:proofErr w:type="spellEnd"/>
      <w:r w:rsidRPr="007D0F33">
        <w:t xml:space="preserve"> </w:t>
      </w:r>
      <w:proofErr w:type="spellStart"/>
      <w:r w:rsidRPr="007D0F33">
        <w:t>bay</w:t>
      </w:r>
      <w:proofErr w:type="spellEnd"/>
      <w:r w:rsidRPr="007D0F33">
        <w:t xml:space="preserve"> luz blanca </w:t>
      </w:r>
      <w:r>
        <w:t>Varias Potencias</w:t>
      </w:r>
      <w:r w:rsidRPr="007D0F33">
        <w:t>, esta luminaria está diseñada para mejorar la calidad de iluminación en bodegas, plantas de producción e instalaciones comerciales, reduce costos de energía y mantenimiento,</w:t>
      </w:r>
    </w:p>
    <w:p w14:paraId="69661E86" w14:textId="486C1F5D" w:rsidR="004C40DE" w:rsidRDefault="004C40DE"/>
    <w:p w14:paraId="2CDF05F0" w14:textId="3585158F" w:rsidR="004C40DE" w:rsidRDefault="007D0F33">
      <w:r>
        <w:rPr>
          <w:noProof/>
        </w:rPr>
        <w:drawing>
          <wp:anchor distT="0" distB="0" distL="114300" distR="114300" simplePos="0" relativeHeight="251661312" behindDoc="0" locked="0" layoutInCell="1" allowOverlap="1" wp14:anchorId="64CF552C" wp14:editId="4D3202E4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1592580" cy="1463040"/>
            <wp:effectExtent l="0" t="0" r="7620" b="381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463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476DC6D" w14:textId="38261275" w:rsidR="004C40DE" w:rsidRDefault="004C40DE"/>
    <w:p w14:paraId="279EED65" w14:textId="369260BB" w:rsidR="004C40DE" w:rsidRDefault="004C40DE"/>
    <w:p w14:paraId="070B71D6" w14:textId="77777777" w:rsidR="004C40DE" w:rsidRDefault="004C40DE" w:rsidP="004C40DE"/>
    <w:p w14:paraId="66FA174B" w14:textId="77777777" w:rsidR="004C40DE" w:rsidRDefault="004C40DE" w:rsidP="004C40DE"/>
    <w:p w14:paraId="3811EACC" w14:textId="77777777" w:rsidR="007D0F33" w:rsidRDefault="007D0F33" w:rsidP="004C40DE"/>
    <w:p w14:paraId="3FA66C3A" w14:textId="77777777" w:rsidR="007D0F33" w:rsidRDefault="007D0F33" w:rsidP="004C40DE"/>
    <w:p w14:paraId="11C2D4DA" w14:textId="77777777" w:rsidR="007D0F33" w:rsidRDefault="007D0F33" w:rsidP="004C40DE"/>
    <w:p w14:paraId="2BF827D0" w14:textId="77777777" w:rsidR="007D0F33" w:rsidRDefault="007D0F33" w:rsidP="004C40DE"/>
    <w:p w14:paraId="530458EC" w14:textId="77777777" w:rsidR="007D0F33" w:rsidRDefault="007D0F33" w:rsidP="004C40DE"/>
    <w:p w14:paraId="2F9F2729" w14:textId="77777777" w:rsidR="007D0F33" w:rsidRDefault="007D0F33" w:rsidP="004C40DE"/>
    <w:p w14:paraId="3EF9E92D" w14:textId="77777777" w:rsidR="007D0F33" w:rsidRDefault="007D0F33" w:rsidP="004C40DE"/>
    <w:p w14:paraId="24D3E28B" w14:textId="77777777" w:rsidR="007D0F33" w:rsidRDefault="007D0F33" w:rsidP="004C40DE"/>
    <w:p w14:paraId="66DA1C8A" w14:textId="77777777" w:rsidR="007D0F33" w:rsidRDefault="007D0F33" w:rsidP="004C40DE"/>
    <w:p w14:paraId="212FF143" w14:textId="77777777" w:rsidR="007D0F33" w:rsidRDefault="007D0F33" w:rsidP="004C40DE"/>
    <w:p w14:paraId="18669F10" w14:textId="77777777" w:rsidR="007D0F33" w:rsidRDefault="007D0F33" w:rsidP="004C40DE"/>
    <w:p w14:paraId="3A1D561B" w14:textId="77777777" w:rsidR="007D0F33" w:rsidRDefault="007D0F33" w:rsidP="004C40DE"/>
    <w:p w14:paraId="6765969C" w14:textId="77777777" w:rsidR="007D0F33" w:rsidRDefault="007D0F33" w:rsidP="004C40DE"/>
    <w:p w14:paraId="749F1AA2" w14:textId="77777777" w:rsidR="007D0F33" w:rsidRDefault="007D0F33" w:rsidP="004C40DE"/>
    <w:p w14:paraId="2E6EB233" w14:textId="3F4FD4AF" w:rsidR="004C40DE" w:rsidRDefault="002148ED" w:rsidP="004C40DE">
      <w:r w:rsidRPr="002148ED">
        <w:lastRenderedPageBreak/>
        <w:t>Luminaria tipo High-Bay</w:t>
      </w:r>
    </w:p>
    <w:p w14:paraId="4012E313" w14:textId="7C856441" w:rsidR="003C6A5A" w:rsidRDefault="003C6A5A" w:rsidP="003C6A5A">
      <w:r>
        <w:t>Iluminación de alta calidad ideal para instalación en grandes superficies y altura, comercio y bodegas</w:t>
      </w:r>
      <w:r>
        <w:t xml:space="preserve"> en diferentes potencias.</w:t>
      </w:r>
    </w:p>
    <w:p w14:paraId="2F9E222D" w14:textId="77777777" w:rsidR="003C6A5A" w:rsidRDefault="003C6A5A" w:rsidP="003C6A5A">
      <w:r>
        <w:t>• Cuerpo en acero laminado, acabado blanco.</w:t>
      </w:r>
    </w:p>
    <w:p w14:paraId="6091DCC1" w14:textId="77777777" w:rsidR="003C6A5A" w:rsidRDefault="003C6A5A" w:rsidP="003C6A5A">
      <w:r>
        <w:t>• Tipo de montaje: Descolgar</w:t>
      </w:r>
    </w:p>
    <w:p w14:paraId="56CED218" w14:textId="77777777" w:rsidR="003C6A5A" w:rsidRDefault="003C6A5A" w:rsidP="003C6A5A">
      <w:r>
        <w:t>• Difusor para reducción de deslumbramiento.</w:t>
      </w:r>
    </w:p>
    <w:p w14:paraId="575ED7D5" w14:textId="77777777" w:rsidR="003C6A5A" w:rsidRDefault="003C6A5A" w:rsidP="003C6A5A">
      <w:r>
        <w:t>• Clasificación de seguridad eléctrica: Clase l.</w:t>
      </w:r>
    </w:p>
    <w:p w14:paraId="6C8ADC8B" w14:textId="77777777" w:rsidR="003C6A5A" w:rsidRDefault="003C6A5A" w:rsidP="003C6A5A">
      <w:r>
        <w:t xml:space="preserve">• Luminaria </w:t>
      </w:r>
      <w:proofErr w:type="spellStart"/>
      <w:r>
        <w:t>dimerizable</w:t>
      </w:r>
      <w:proofErr w:type="spellEnd"/>
      <w:r>
        <w:t xml:space="preserve"> tipo 0-10V.</w:t>
      </w:r>
    </w:p>
    <w:p w14:paraId="263BBC5B" w14:textId="77777777" w:rsidR="003C6A5A" w:rsidRDefault="003C6A5A" w:rsidP="003C6A5A">
      <w:r>
        <w:t>• Driver atenuable con señal de control de tipo 0 a 10V, para integración con sistemas de automatización de iluminación.</w:t>
      </w:r>
    </w:p>
    <w:p w14:paraId="3F794465" w14:textId="2A69153A" w:rsidR="004C40DE" w:rsidRDefault="004C40DE" w:rsidP="003C6A5A">
      <w:r>
        <w:rPr>
          <w:noProof/>
        </w:rPr>
        <w:drawing>
          <wp:anchor distT="0" distB="0" distL="114300" distR="114300" simplePos="0" relativeHeight="251660288" behindDoc="1" locked="0" layoutInCell="1" allowOverlap="1" wp14:anchorId="47B43DE9" wp14:editId="6C7CAA80">
            <wp:simplePos x="0" y="0"/>
            <wp:positionH relativeFrom="column">
              <wp:posOffset>9525</wp:posOffset>
            </wp:positionH>
            <wp:positionV relativeFrom="paragraph">
              <wp:posOffset>13970</wp:posOffset>
            </wp:positionV>
            <wp:extent cx="2667000" cy="2933700"/>
            <wp:effectExtent l="0" t="0" r="0" b="0"/>
            <wp:wrapTight wrapText="bothSides">
              <wp:wrapPolygon edited="0">
                <wp:start x="0" y="0"/>
                <wp:lineTo x="0" y="21460"/>
                <wp:lineTo x="21446" y="21460"/>
                <wp:lineTo x="2144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8E698C" w14:textId="37F29989" w:rsidR="004C40DE" w:rsidRDefault="004C40DE"/>
    <w:p w14:paraId="3690441E" w14:textId="60D115D9" w:rsidR="004C40DE" w:rsidRDefault="004C40DE"/>
    <w:p w14:paraId="1A473197" w14:textId="6A5120F7" w:rsidR="004C40DE" w:rsidRDefault="004C40DE"/>
    <w:p w14:paraId="79BDDA67" w14:textId="0370A811" w:rsidR="004C40DE" w:rsidRDefault="004C40DE"/>
    <w:p w14:paraId="13EC5764" w14:textId="6CE1482E" w:rsidR="004C40DE" w:rsidRDefault="004C40DE"/>
    <w:p w14:paraId="199AF709" w14:textId="77777777" w:rsidR="004C40DE" w:rsidRDefault="004C40DE"/>
    <w:p w14:paraId="769E9280" w14:textId="77777777" w:rsidR="004C40DE" w:rsidRDefault="004C40DE"/>
    <w:p w14:paraId="5D7034B9" w14:textId="77777777" w:rsidR="004C40DE" w:rsidRDefault="004C40DE"/>
    <w:p w14:paraId="0295C56F" w14:textId="77777777" w:rsidR="004C40DE" w:rsidRDefault="004C40DE"/>
    <w:p w14:paraId="6534EFBD" w14:textId="77777777" w:rsidR="004C40DE" w:rsidRDefault="004C40DE"/>
    <w:p w14:paraId="751ABB14" w14:textId="1C602AA3" w:rsidR="004C40DE" w:rsidRDefault="004C40DE"/>
    <w:p w14:paraId="30507D84" w14:textId="1AEC03AD" w:rsidR="003C6A5A" w:rsidRDefault="003C6A5A"/>
    <w:p w14:paraId="6B55CBB4" w14:textId="557499A6" w:rsidR="003C6A5A" w:rsidRDefault="003C6A5A"/>
    <w:p w14:paraId="75374673" w14:textId="64969F1D" w:rsidR="003C6A5A" w:rsidRDefault="003C6A5A"/>
    <w:p w14:paraId="016306C3" w14:textId="4F07178B" w:rsidR="003C6A5A" w:rsidRDefault="003C6A5A"/>
    <w:p w14:paraId="5E1F0BE2" w14:textId="6817C0FB" w:rsidR="003C6A5A" w:rsidRDefault="003C6A5A"/>
    <w:p w14:paraId="72533BE4" w14:textId="7E2D8A71" w:rsidR="003C6A5A" w:rsidRDefault="003C6A5A"/>
    <w:p w14:paraId="3425118E" w14:textId="0D1F3BD9" w:rsidR="003C6A5A" w:rsidRDefault="003C6A5A"/>
    <w:p w14:paraId="02479D59" w14:textId="106C0493" w:rsidR="003C6A5A" w:rsidRDefault="003C6A5A"/>
    <w:p w14:paraId="1AF83973" w14:textId="77777777" w:rsidR="003C6A5A" w:rsidRDefault="003C6A5A"/>
    <w:p w14:paraId="01085809" w14:textId="4C7F665C" w:rsidR="004C40DE" w:rsidRDefault="004C40DE">
      <w:r>
        <w:t xml:space="preserve">Luminarias </w:t>
      </w:r>
      <w:r w:rsidR="002148ED">
        <w:t>Antipolvo</w:t>
      </w:r>
    </w:p>
    <w:p w14:paraId="55A2ACBD" w14:textId="77777777" w:rsidR="002148ED" w:rsidRDefault="002148ED" w:rsidP="002148ED">
      <w:r>
        <w:t>Diseño con formato liviano y delgado, no incluye lámina porta equipo.</w:t>
      </w:r>
    </w:p>
    <w:p w14:paraId="7C6AEA0C" w14:textId="2EE4778A" w:rsidR="002148ED" w:rsidRDefault="002148ED" w:rsidP="002148ED">
      <w:r>
        <w:t>Luminaria LED para ambientes con un alto grado de humedad y suciedad, como parqueaderos, instalaciones industriales, plantas de procesamiento de alimentos, cocinas y áreas comunes.</w:t>
      </w:r>
    </w:p>
    <w:p w14:paraId="653C1C27" w14:textId="53422DC1" w:rsidR="004C40DE" w:rsidRDefault="002148ED">
      <w:r>
        <w:rPr>
          <w:noProof/>
        </w:rPr>
        <w:drawing>
          <wp:inline distT="0" distB="0" distL="0" distR="0" wp14:anchorId="6DE9A9BB" wp14:editId="10562124">
            <wp:extent cx="2838450" cy="16097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60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256D76" w14:textId="77777777" w:rsidR="002148ED" w:rsidRDefault="002148ED"/>
    <w:p w14:paraId="28BE974B" w14:textId="16CDA99F" w:rsidR="002148ED" w:rsidRDefault="002148ED"/>
    <w:p w14:paraId="6AF0FA79" w14:textId="39C5D943" w:rsidR="007D0F33" w:rsidRDefault="007D0F33"/>
    <w:p w14:paraId="762CA8FE" w14:textId="77777777" w:rsidR="007D0F33" w:rsidRDefault="007D0F33"/>
    <w:p w14:paraId="14CDB432" w14:textId="55F9B737" w:rsidR="002148ED" w:rsidRDefault="002148ED" w:rsidP="002148ED">
      <w:r>
        <w:t>Luminaria Hermetica.</w:t>
      </w:r>
    </w:p>
    <w:p w14:paraId="09458727" w14:textId="2B6D2268" w:rsidR="002148ED" w:rsidRDefault="002148ED" w:rsidP="002148ED">
      <w:r>
        <w:t>Luminaria industrial tipo hermética, con diseño de chasis lineal integrado, LED de alta eficacia.</w:t>
      </w:r>
    </w:p>
    <w:p w14:paraId="492D9376" w14:textId="4B5EAB53" w:rsidR="002148ED" w:rsidRDefault="002148ED" w:rsidP="002148ED">
      <w:r>
        <w:t>Proyección uniforme de la luz, reduce los costos de consumo de energía y de mantenimiento.</w:t>
      </w:r>
    </w:p>
    <w:p w14:paraId="27A11F8B" w14:textId="406D99F2" w:rsidR="002148ED" w:rsidRDefault="002148ED">
      <w:r>
        <w:rPr>
          <w:noProof/>
        </w:rPr>
        <w:drawing>
          <wp:inline distT="0" distB="0" distL="0" distR="0" wp14:anchorId="3DA8AA9C" wp14:editId="05CA6411">
            <wp:extent cx="3152775" cy="14478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15DE5E" w14:textId="77777777" w:rsidR="002148ED" w:rsidRDefault="002148ED"/>
    <w:p w14:paraId="1F5EF56A" w14:textId="77777777" w:rsidR="002148ED" w:rsidRDefault="002148ED"/>
    <w:p w14:paraId="27918FC2" w14:textId="1644DD72" w:rsidR="007D0F33" w:rsidRDefault="007D0F33"/>
    <w:p w14:paraId="6AF01B54" w14:textId="18555935" w:rsidR="007D0F33" w:rsidRDefault="007D0F33"/>
    <w:p w14:paraId="1D4C0B1E" w14:textId="09532E9B" w:rsidR="007D0F33" w:rsidRDefault="007D0F33"/>
    <w:p w14:paraId="572FA655" w14:textId="77777777" w:rsidR="007D0F33" w:rsidRDefault="007D0F33"/>
    <w:p w14:paraId="68251904" w14:textId="680FE13C" w:rsidR="004C40DE" w:rsidRDefault="00E244BC">
      <w:r>
        <w:lastRenderedPageBreak/>
        <w:t xml:space="preserve">REFLECTORES </w:t>
      </w:r>
    </w:p>
    <w:p w14:paraId="4440A738" w14:textId="337350A1" w:rsidR="00E244BC" w:rsidRDefault="00E244BC" w:rsidP="00E244BC">
      <w:pPr>
        <w:jc w:val="both"/>
      </w:pPr>
      <w:r>
        <w:t>Contamos c</w:t>
      </w:r>
      <w:r w:rsidRPr="00E244BC">
        <w:t xml:space="preserve">on la gran variedad de reflectores LED </w:t>
      </w:r>
      <w:r>
        <w:t xml:space="preserve">uso interior y </w:t>
      </w:r>
      <w:proofErr w:type="spellStart"/>
      <w:r>
        <w:t>exterios</w:t>
      </w:r>
      <w:proofErr w:type="spellEnd"/>
      <w:r>
        <w:t xml:space="preserve"> en diferentes potencia y voltajes</w:t>
      </w:r>
      <w:r w:rsidRPr="00E244BC">
        <w:t xml:space="preserve"> </w:t>
      </w:r>
      <w:r>
        <w:t xml:space="preserve">, </w:t>
      </w:r>
      <w:r w:rsidRPr="00E244BC">
        <w:t xml:space="preserve">La tecnología LED, en reflectores, consume poca energía con un alto rendimiento durante muchas horas de vida útil, y conservan la pureza de la emisión del color por mucho más tiempo. Además, </w:t>
      </w:r>
      <w:r>
        <w:t xml:space="preserve">las marcas que comercializamos </w:t>
      </w:r>
      <w:r w:rsidRPr="00E244BC">
        <w:t xml:space="preserve"> fabrican usualmente en material de aluminio liviano, que evita la corrosión y tiene mayor resistencia a los climas extremos.</w:t>
      </w:r>
    </w:p>
    <w:p w14:paraId="69E8FA84" w14:textId="04591FE1" w:rsidR="00E244BC" w:rsidRDefault="00E244BC" w:rsidP="00E244BC">
      <w:pPr>
        <w:jc w:val="both"/>
      </w:pPr>
      <w:r>
        <w:t xml:space="preserve">Tenemos amplia gama, desde solares hasta con sensores de </w:t>
      </w:r>
      <w:proofErr w:type="spellStart"/>
      <w:r>
        <w:t>oupacion</w:t>
      </w:r>
      <w:proofErr w:type="spellEnd"/>
      <w:r>
        <w:t>.</w:t>
      </w:r>
    </w:p>
    <w:p w14:paraId="1D783E85" w14:textId="6A289C61" w:rsidR="004C40DE" w:rsidRDefault="004C40DE"/>
    <w:p w14:paraId="3304246F" w14:textId="40F67F14" w:rsidR="00E244BC" w:rsidRDefault="00E244BC"/>
    <w:p w14:paraId="1983430C" w14:textId="77777777" w:rsidR="00E244BC" w:rsidRDefault="00E244B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855C090" wp14:editId="3B0D89FC">
            <wp:simplePos x="0" y="0"/>
            <wp:positionH relativeFrom="column">
              <wp:posOffset>70485</wp:posOffset>
            </wp:positionH>
            <wp:positionV relativeFrom="paragraph">
              <wp:posOffset>10795</wp:posOffset>
            </wp:positionV>
            <wp:extent cx="2143125" cy="2143125"/>
            <wp:effectExtent l="0" t="0" r="9525" b="9525"/>
            <wp:wrapTight wrapText="bothSides">
              <wp:wrapPolygon edited="0">
                <wp:start x="0" y="0"/>
                <wp:lineTo x="0" y="21504"/>
                <wp:lineTo x="21504" y="21504"/>
                <wp:lineTo x="21504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7CE1382" w14:textId="77777777" w:rsidR="00E244BC" w:rsidRDefault="00E244BC">
      <w:pPr>
        <w:rPr>
          <w:noProof/>
        </w:rPr>
      </w:pPr>
    </w:p>
    <w:p w14:paraId="2DA8D5C3" w14:textId="77777777" w:rsidR="00E244BC" w:rsidRDefault="00E244BC">
      <w:pPr>
        <w:rPr>
          <w:noProof/>
        </w:rPr>
      </w:pPr>
    </w:p>
    <w:p w14:paraId="222DC8E9" w14:textId="77777777" w:rsidR="00E244BC" w:rsidRDefault="00E244BC">
      <w:pPr>
        <w:rPr>
          <w:noProof/>
        </w:rPr>
      </w:pPr>
    </w:p>
    <w:p w14:paraId="6A65A2A9" w14:textId="77777777" w:rsidR="00E244BC" w:rsidRDefault="00E244BC">
      <w:pPr>
        <w:rPr>
          <w:noProof/>
        </w:rPr>
      </w:pPr>
    </w:p>
    <w:p w14:paraId="1607D7F1" w14:textId="77777777" w:rsidR="00E244BC" w:rsidRDefault="00E244BC">
      <w:pPr>
        <w:rPr>
          <w:noProof/>
        </w:rPr>
      </w:pPr>
    </w:p>
    <w:p w14:paraId="3B75E5E9" w14:textId="77777777" w:rsidR="00E244BC" w:rsidRDefault="00E244BC">
      <w:pPr>
        <w:rPr>
          <w:noProof/>
        </w:rPr>
      </w:pPr>
    </w:p>
    <w:p w14:paraId="27E87F93" w14:textId="77777777" w:rsidR="00E244BC" w:rsidRDefault="00E244BC">
      <w:pPr>
        <w:rPr>
          <w:noProof/>
        </w:rPr>
      </w:pPr>
    </w:p>
    <w:p w14:paraId="5BFBA3CB" w14:textId="77777777" w:rsidR="00E244BC" w:rsidRDefault="00E244BC">
      <w:pPr>
        <w:rPr>
          <w:noProof/>
        </w:rPr>
      </w:pPr>
    </w:p>
    <w:p w14:paraId="4B760A6A" w14:textId="1D72E659" w:rsidR="00E244BC" w:rsidRDefault="00E244BC">
      <w:r>
        <w:rPr>
          <w:noProof/>
        </w:rPr>
        <w:drawing>
          <wp:inline distT="0" distB="0" distL="0" distR="0" wp14:anchorId="209AEE7B" wp14:editId="6096632D">
            <wp:extent cx="1649378" cy="1851660"/>
            <wp:effectExtent l="0" t="0" r="825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35" cy="18548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456E31" w14:textId="00A116DC" w:rsidR="00E244BC" w:rsidRDefault="00E244BC"/>
    <w:p w14:paraId="3EF6AD38" w14:textId="18601923" w:rsidR="00E244BC" w:rsidRDefault="00E244BC"/>
    <w:p w14:paraId="39B0FFD9" w14:textId="5CE62620" w:rsidR="00E244BC" w:rsidRDefault="00E244BC"/>
    <w:p w14:paraId="05489B3C" w14:textId="4D77F64F" w:rsidR="002C35E2" w:rsidRDefault="002C35E2"/>
    <w:p w14:paraId="0E31004E" w14:textId="04516F1F" w:rsidR="002C35E2" w:rsidRDefault="002C35E2">
      <w:r>
        <w:rPr>
          <w:noProof/>
        </w:rPr>
        <w:lastRenderedPageBreak/>
        <w:drawing>
          <wp:inline distT="0" distB="0" distL="0" distR="0" wp14:anchorId="64C841FF" wp14:editId="54550679">
            <wp:extent cx="2969260" cy="2133600"/>
            <wp:effectExtent l="0" t="0" r="254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266" cy="21379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20B567" w14:textId="42CB0808" w:rsidR="002C35E2" w:rsidRDefault="002C35E2">
      <w:r w:rsidRPr="002C35E2">
        <w:t xml:space="preserve">Multi </w:t>
      </w:r>
      <w:proofErr w:type="spellStart"/>
      <w:r w:rsidRPr="002C35E2">
        <w:t>Purpose</w:t>
      </w:r>
      <w:proofErr w:type="spellEnd"/>
      <w:r w:rsidRPr="002C35E2">
        <w:t xml:space="preserve"> </w:t>
      </w:r>
      <w:proofErr w:type="spellStart"/>
      <w:r w:rsidRPr="002C35E2">
        <w:t>Flood</w:t>
      </w:r>
      <w:proofErr w:type="spellEnd"/>
      <w:r w:rsidRPr="002C35E2">
        <w:t xml:space="preserve"> LED Light (Slip </w:t>
      </w:r>
      <w:proofErr w:type="spellStart"/>
      <w:r w:rsidRPr="002C35E2">
        <w:t>Fitter</w:t>
      </w:r>
      <w:proofErr w:type="spellEnd"/>
      <w:r w:rsidRPr="002C35E2">
        <w:t>)</w:t>
      </w:r>
    </w:p>
    <w:p w14:paraId="203331B4" w14:textId="670699DC" w:rsidR="002C35E2" w:rsidRDefault="002C35E2"/>
    <w:p w14:paraId="0349741A" w14:textId="4CF8AC85" w:rsidR="002C35E2" w:rsidRDefault="002C35E2">
      <w:r>
        <w:rPr>
          <w:noProof/>
        </w:rPr>
        <w:drawing>
          <wp:inline distT="0" distB="0" distL="0" distR="0" wp14:anchorId="42C6D385" wp14:editId="5999D190">
            <wp:extent cx="2025460" cy="145542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169" cy="14595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BCD60F" w14:textId="3A6CF3B0" w:rsidR="00E244BC" w:rsidRDefault="00E244BC"/>
    <w:p w14:paraId="60B9C63B" w14:textId="697A41BC" w:rsidR="00E244BC" w:rsidRDefault="002C35E2">
      <w:r w:rsidRPr="002C35E2">
        <w:t xml:space="preserve">Multi </w:t>
      </w:r>
      <w:proofErr w:type="spellStart"/>
      <w:r w:rsidRPr="002C35E2">
        <w:t>Purpose</w:t>
      </w:r>
      <w:proofErr w:type="spellEnd"/>
      <w:r w:rsidRPr="002C35E2">
        <w:t xml:space="preserve"> </w:t>
      </w:r>
      <w:proofErr w:type="spellStart"/>
      <w:r w:rsidRPr="002C35E2">
        <w:t>Flood</w:t>
      </w:r>
      <w:proofErr w:type="spellEnd"/>
      <w:r w:rsidRPr="002C35E2">
        <w:t xml:space="preserve"> LED Light (</w:t>
      </w:r>
      <w:proofErr w:type="spellStart"/>
      <w:r w:rsidRPr="002C35E2">
        <w:t>Trunnion</w:t>
      </w:r>
      <w:proofErr w:type="spellEnd"/>
      <w:r w:rsidRPr="002C35E2">
        <w:t xml:space="preserve"> Mount)</w:t>
      </w:r>
    </w:p>
    <w:p w14:paraId="00A1AB91" w14:textId="553F8C40" w:rsidR="00E244BC" w:rsidRDefault="00E244BC"/>
    <w:p w14:paraId="01F46466" w14:textId="17BC4046" w:rsidR="00E244BC" w:rsidRDefault="00E244BC"/>
    <w:p w14:paraId="2BFA7F25" w14:textId="43EC8462" w:rsidR="00E244BC" w:rsidRDefault="00E244BC"/>
    <w:p w14:paraId="639F8A8D" w14:textId="7A933316" w:rsidR="00E244BC" w:rsidRDefault="00E244BC"/>
    <w:p w14:paraId="7C1BDA76" w14:textId="1238CB60" w:rsidR="00E244BC" w:rsidRDefault="00E244BC"/>
    <w:p w14:paraId="27DEE1F1" w14:textId="2C8E99A4" w:rsidR="002C35E2" w:rsidRDefault="002C35E2"/>
    <w:p w14:paraId="75A9002B" w14:textId="6F78586C" w:rsidR="002C35E2" w:rsidRDefault="002C35E2"/>
    <w:p w14:paraId="76E5092A" w14:textId="4B9D79AE" w:rsidR="002C35E2" w:rsidRDefault="002C35E2"/>
    <w:p w14:paraId="7351F7ED" w14:textId="2AA138A2" w:rsidR="002C35E2" w:rsidRDefault="002C35E2"/>
    <w:p w14:paraId="06066A4F" w14:textId="3F2908CE" w:rsidR="002C35E2" w:rsidRDefault="002C35E2"/>
    <w:p w14:paraId="244391D7" w14:textId="4F3EB820" w:rsidR="002C35E2" w:rsidRDefault="002C35E2"/>
    <w:p w14:paraId="342A875B" w14:textId="5E977ED4" w:rsidR="002C35E2" w:rsidRDefault="002C35E2"/>
    <w:p w14:paraId="74E983DF" w14:textId="77777777" w:rsidR="002C35E2" w:rsidRDefault="002C35E2"/>
    <w:p w14:paraId="6828CFF9" w14:textId="2B1E9B99" w:rsidR="00332D37" w:rsidRDefault="00332D37">
      <w:r w:rsidRPr="00332D37">
        <w:t>LUMINARIA INDUSTRIAL A PRUEBA DE EXPLOSIÓN.</w:t>
      </w:r>
    </w:p>
    <w:p w14:paraId="4BEEB5CD" w14:textId="26AB5972" w:rsidR="00332D37" w:rsidRDefault="00332D37" w:rsidP="00332D37">
      <w:pPr>
        <w:jc w:val="both"/>
      </w:pPr>
      <w:r>
        <w:t xml:space="preserve">Ofrecemos gran variedad de luminarias a Prueba de explosión de los mejores </w:t>
      </w:r>
      <w:proofErr w:type="spellStart"/>
      <w:r>
        <w:t>fabrucantes</w:t>
      </w:r>
      <w:proofErr w:type="spellEnd"/>
      <w:r>
        <w:t xml:space="preserve"> del mercado.</w:t>
      </w:r>
    </w:p>
    <w:p w14:paraId="16933C50" w14:textId="77777777" w:rsidR="00332D37" w:rsidRDefault="00332D37" w:rsidP="00332D37">
      <w:pPr>
        <w:jc w:val="both"/>
      </w:pPr>
    </w:p>
    <w:p w14:paraId="47E6686E" w14:textId="77777777" w:rsidR="00332D37" w:rsidRDefault="00332D37" w:rsidP="00332D37">
      <w:pPr>
        <w:jc w:val="both"/>
      </w:pPr>
      <w:r>
        <w:t xml:space="preserve">Clase I, </w:t>
      </w:r>
      <w:proofErr w:type="spellStart"/>
      <w:r>
        <w:t>Div</w:t>
      </w:r>
      <w:proofErr w:type="spellEnd"/>
      <w:r>
        <w:t xml:space="preserve">. 1/Grupos C, D. Clase II </w:t>
      </w:r>
      <w:proofErr w:type="spellStart"/>
      <w:r>
        <w:t>Div</w:t>
      </w:r>
      <w:proofErr w:type="spellEnd"/>
      <w:r>
        <w:t>. 1 Grupos E, F, G (Máximo 150W)</w:t>
      </w:r>
    </w:p>
    <w:p w14:paraId="6D411BD9" w14:textId="77777777" w:rsidR="00332D37" w:rsidRDefault="00332D37" w:rsidP="00332D37">
      <w:pPr>
        <w:jc w:val="both"/>
      </w:pPr>
      <w:r>
        <w:t>Clase I, Zona 1/Grupos II B, II A. Clase II Grupos E, F, G (Máximo 150W)</w:t>
      </w:r>
    </w:p>
    <w:p w14:paraId="75D65681" w14:textId="77777777" w:rsidR="00332D37" w:rsidRDefault="00332D37" w:rsidP="00332D37">
      <w:pPr>
        <w:jc w:val="both"/>
      </w:pPr>
      <w:r>
        <w:t xml:space="preserve">Las luminarias serie LE, están diseñadas para usarse donde la humedad, polvo, suciedad, corrosión y vibración estén presentes y donde exista la posibilidad de agua, viento </w:t>
      </w:r>
      <w:proofErr w:type="spellStart"/>
      <w:r>
        <w:t>ó</w:t>
      </w:r>
      <w:proofErr w:type="spellEnd"/>
      <w:r>
        <w:t xml:space="preserve"> nieve.</w:t>
      </w:r>
    </w:p>
    <w:p w14:paraId="3AC18AAD" w14:textId="77777777" w:rsidR="00332D37" w:rsidRDefault="00332D37" w:rsidP="00332D37">
      <w:pPr>
        <w:jc w:val="both"/>
      </w:pPr>
      <w:r>
        <w:t xml:space="preserve">Pueden ser usadas en ambientes generales u ordinarios, y peligrosos por presencia de vapores </w:t>
      </w:r>
      <w:proofErr w:type="spellStart"/>
      <w:r>
        <w:t>flamables</w:t>
      </w:r>
      <w:proofErr w:type="spellEnd"/>
      <w:r>
        <w:t xml:space="preserve">, polvos </w:t>
      </w:r>
      <w:proofErr w:type="spellStart"/>
      <w:r>
        <w:t>ó</w:t>
      </w:r>
      <w:proofErr w:type="spellEnd"/>
      <w:r>
        <w:t xml:space="preserve"> gases combustibles como se definen en el NEC (National </w:t>
      </w:r>
      <w:proofErr w:type="spellStart"/>
      <w:r>
        <w:t>Electrical</w:t>
      </w:r>
      <w:proofErr w:type="spellEnd"/>
      <w:r>
        <w:t xml:space="preserve"> </w:t>
      </w:r>
      <w:proofErr w:type="spellStart"/>
      <w:r>
        <w:t>Code</w:t>
      </w:r>
      <w:proofErr w:type="spellEnd"/>
      <w:r>
        <w:t>).</w:t>
      </w:r>
    </w:p>
    <w:p w14:paraId="2DF1D369" w14:textId="77777777" w:rsidR="00332D37" w:rsidRDefault="00332D37" w:rsidP="00332D37">
      <w:pPr>
        <w:jc w:val="both"/>
      </w:pPr>
      <w:r>
        <w:t>Las luminarias pueden ser usadas en plantas manufactureras, y ciertas plantas de proceso químico y petroquímico, plantas tratadoras de aguas residuales, plataformas marinas, almacenes, etc.</w:t>
      </w:r>
    </w:p>
    <w:p w14:paraId="134F68EA" w14:textId="77777777" w:rsidR="00332D37" w:rsidRDefault="00332D37" w:rsidP="00332D37">
      <w:pPr>
        <w:jc w:val="both"/>
      </w:pPr>
      <w:r>
        <w:t>Diseñadas para montarse con el porta</w:t>
      </w:r>
    </w:p>
    <w:p w14:paraId="45120031" w14:textId="50F043C7" w:rsidR="004C40DE" w:rsidRDefault="004C40DE" w:rsidP="00332D37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3BC9B06" wp14:editId="51FE99CC">
            <wp:simplePos x="0" y="0"/>
            <wp:positionH relativeFrom="column">
              <wp:posOffset>169545</wp:posOffset>
            </wp:positionH>
            <wp:positionV relativeFrom="paragraph">
              <wp:posOffset>311150</wp:posOffset>
            </wp:positionV>
            <wp:extent cx="1790700" cy="17907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2D37">
        <w:rPr>
          <w:noProof/>
        </w:rPr>
        <w:drawing>
          <wp:inline distT="0" distB="0" distL="0" distR="0" wp14:anchorId="1E274D5E" wp14:editId="3E0135EF">
            <wp:extent cx="1724025" cy="26574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657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6504C8" w14:textId="3A210D93" w:rsidR="00332D37" w:rsidRDefault="00332D37" w:rsidP="00332D37">
      <w:pPr>
        <w:jc w:val="both"/>
      </w:pPr>
    </w:p>
    <w:p w14:paraId="79888E00" w14:textId="77777777" w:rsidR="00332D37" w:rsidRDefault="00332D37" w:rsidP="00332D37">
      <w:pPr>
        <w:jc w:val="both"/>
      </w:pPr>
    </w:p>
    <w:p w14:paraId="0B5120D9" w14:textId="77777777" w:rsidR="00332D37" w:rsidRDefault="00332D37" w:rsidP="00332D37">
      <w:pPr>
        <w:jc w:val="both"/>
      </w:pPr>
    </w:p>
    <w:p w14:paraId="5A082AC6" w14:textId="77777777" w:rsidR="00332D37" w:rsidRDefault="00332D37" w:rsidP="00332D37">
      <w:pPr>
        <w:jc w:val="both"/>
      </w:pPr>
    </w:p>
    <w:p w14:paraId="2112936D" w14:textId="065DC9A5" w:rsidR="00332D37" w:rsidRDefault="00332D37" w:rsidP="00332D37">
      <w:pPr>
        <w:jc w:val="both"/>
      </w:pPr>
      <w:r>
        <w:rPr>
          <w:noProof/>
        </w:rPr>
        <w:lastRenderedPageBreak/>
        <w:drawing>
          <wp:inline distT="0" distB="0" distL="0" distR="0" wp14:anchorId="2089C981" wp14:editId="0998D44C">
            <wp:extent cx="2581275" cy="17716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77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0D7F01" w14:textId="47AB5E58" w:rsidR="00332D37" w:rsidRDefault="00332D37" w:rsidP="00332D37">
      <w:pPr>
        <w:jc w:val="both"/>
      </w:pPr>
    </w:p>
    <w:p w14:paraId="144F3ECC" w14:textId="122FF216" w:rsidR="00332D37" w:rsidRDefault="00332D37" w:rsidP="00332D37">
      <w:pPr>
        <w:jc w:val="both"/>
      </w:pPr>
      <w:r>
        <w:rPr>
          <w:noProof/>
        </w:rPr>
        <w:drawing>
          <wp:inline distT="0" distB="0" distL="0" distR="0" wp14:anchorId="1BC0A389" wp14:editId="56A19E4B">
            <wp:extent cx="2162175" cy="21145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1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66F60E" w14:textId="0CFA5C8B" w:rsidR="00B57F0E" w:rsidRDefault="00B57F0E" w:rsidP="00332D37">
      <w:pPr>
        <w:jc w:val="both"/>
      </w:pPr>
    </w:p>
    <w:p w14:paraId="7BBCF1B8" w14:textId="3D7501B1" w:rsidR="00B57F0E" w:rsidRDefault="00B57F0E" w:rsidP="00332D37">
      <w:pPr>
        <w:jc w:val="both"/>
      </w:pPr>
    </w:p>
    <w:p w14:paraId="4CCEAA8F" w14:textId="2F71FFD3" w:rsidR="002C35E2" w:rsidRDefault="002C35E2" w:rsidP="00332D37">
      <w:pPr>
        <w:jc w:val="both"/>
      </w:pPr>
    </w:p>
    <w:p w14:paraId="43700D41" w14:textId="3CB95B05" w:rsidR="002C35E2" w:rsidRDefault="002C35E2" w:rsidP="00332D37">
      <w:pPr>
        <w:jc w:val="both"/>
      </w:pPr>
    </w:p>
    <w:p w14:paraId="2DE59194" w14:textId="5B0EAE89" w:rsidR="002C35E2" w:rsidRDefault="002C35E2" w:rsidP="00332D37">
      <w:pPr>
        <w:jc w:val="both"/>
      </w:pPr>
    </w:p>
    <w:p w14:paraId="5D4A9A74" w14:textId="1214486F" w:rsidR="002C35E2" w:rsidRDefault="002C35E2" w:rsidP="00332D37">
      <w:pPr>
        <w:jc w:val="both"/>
      </w:pPr>
    </w:p>
    <w:p w14:paraId="2F2B7A34" w14:textId="31FBF95A" w:rsidR="002C35E2" w:rsidRDefault="002C35E2" w:rsidP="00332D37">
      <w:pPr>
        <w:jc w:val="both"/>
      </w:pPr>
    </w:p>
    <w:p w14:paraId="2A99D115" w14:textId="69F6CEDE" w:rsidR="002C35E2" w:rsidRDefault="002C35E2" w:rsidP="00332D37">
      <w:pPr>
        <w:jc w:val="both"/>
      </w:pPr>
    </w:p>
    <w:p w14:paraId="3C6B1C5A" w14:textId="742B6C47" w:rsidR="002C35E2" w:rsidRDefault="002C35E2" w:rsidP="00332D37">
      <w:pPr>
        <w:jc w:val="both"/>
      </w:pPr>
    </w:p>
    <w:p w14:paraId="40E5D9DA" w14:textId="4CE355FD" w:rsidR="002C35E2" w:rsidRDefault="002C35E2" w:rsidP="00332D37">
      <w:pPr>
        <w:jc w:val="both"/>
      </w:pPr>
    </w:p>
    <w:p w14:paraId="4866A3ED" w14:textId="24AB8CD9" w:rsidR="002C35E2" w:rsidRDefault="002C35E2" w:rsidP="00332D37">
      <w:pPr>
        <w:jc w:val="both"/>
      </w:pPr>
    </w:p>
    <w:p w14:paraId="64471AD3" w14:textId="16DD011F" w:rsidR="002C35E2" w:rsidRDefault="002C35E2" w:rsidP="00332D37">
      <w:pPr>
        <w:jc w:val="both"/>
      </w:pPr>
    </w:p>
    <w:p w14:paraId="3780CE64" w14:textId="77777777" w:rsidR="002C35E2" w:rsidRDefault="002C35E2" w:rsidP="00332D37">
      <w:pPr>
        <w:jc w:val="both"/>
      </w:pPr>
    </w:p>
    <w:p w14:paraId="74D587A8" w14:textId="0A3ECDD5" w:rsidR="00B57F0E" w:rsidRDefault="00B57F0E" w:rsidP="00332D37">
      <w:pPr>
        <w:jc w:val="both"/>
      </w:pPr>
      <w:r>
        <w:lastRenderedPageBreak/>
        <w:t>Luminarias Viales</w:t>
      </w:r>
    </w:p>
    <w:p w14:paraId="315B5061" w14:textId="6850F3E9" w:rsidR="00B57F0E" w:rsidRDefault="00B57F0E" w:rsidP="00332D37">
      <w:pPr>
        <w:jc w:val="both"/>
      </w:pPr>
      <w:r>
        <w:t>Ofrecemos gran variedad</w:t>
      </w:r>
      <w:r w:rsidRPr="00B57F0E">
        <w:t xml:space="preserve"> de luminarias viales </w:t>
      </w:r>
      <w:r>
        <w:t xml:space="preserve">las cuales </w:t>
      </w:r>
      <w:r w:rsidRPr="00B57F0E">
        <w:t>aporta</w:t>
      </w:r>
      <w:r>
        <w:t>n</w:t>
      </w:r>
      <w:r w:rsidRPr="00B57F0E">
        <w:t xml:space="preserve"> la seguridad, sostenibilidad y funcionalidad necesarias para la circulación de vehículos y personas por cualquier tipo de vía.</w:t>
      </w:r>
    </w:p>
    <w:p w14:paraId="70128170" w14:textId="0EC18C2E" w:rsidR="00B57F0E" w:rsidRDefault="00B57F0E" w:rsidP="00332D37">
      <w:pPr>
        <w:jc w:val="both"/>
      </w:pPr>
      <w:r>
        <w:t xml:space="preserve">Ofrecemos gran variedad de </w:t>
      </w:r>
      <w:r w:rsidRPr="00B57F0E">
        <w:t xml:space="preserve"> </w:t>
      </w:r>
      <w:r>
        <w:t>potencias y modelos con diferentes tipo de montaje y alimentación.</w:t>
      </w:r>
    </w:p>
    <w:p w14:paraId="322B674D" w14:textId="4626BD5A" w:rsidR="00B57F0E" w:rsidRDefault="00B57F0E" w:rsidP="00332D37">
      <w:pPr>
        <w:jc w:val="both"/>
      </w:pPr>
    </w:p>
    <w:p w14:paraId="41E62D0F" w14:textId="4E30B469" w:rsidR="00B57F0E" w:rsidRDefault="00B57F0E" w:rsidP="00332D37">
      <w:pPr>
        <w:jc w:val="both"/>
      </w:pPr>
    </w:p>
    <w:p w14:paraId="35172B72" w14:textId="6C8B40AB" w:rsidR="00B57F0E" w:rsidRDefault="00850C5C" w:rsidP="00332D37">
      <w:pPr>
        <w:jc w:val="both"/>
      </w:pPr>
      <w:r>
        <w:rPr>
          <w:noProof/>
        </w:rPr>
        <w:drawing>
          <wp:inline distT="0" distB="0" distL="0" distR="0" wp14:anchorId="570DB324" wp14:editId="1F932F53">
            <wp:extent cx="1569720" cy="156972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569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247B67" w14:textId="77777777" w:rsidR="00850C5C" w:rsidRDefault="00850C5C" w:rsidP="00850C5C">
      <w:pPr>
        <w:jc w:val="both"/>
      </w:pPr>
      <w:r>
        <w:t>Luminaria LED para iluminación vial y exterior, con diseño moderno y robusto, con chasis en aluminio inyectado, incluye vidrio de protección.</w:t>
      </w:r>
    </w:p>
    <w:p w14:paraId="353CBED5" w14:textId="6BE8CA0F" w:rsidR="00850C5C" w:rsidRDefault="00850C5C" w:rsidP="00850C5C">
      <w:pPr>
        <w:jc w:val="both"/>
      </w:pPr>
      <w:r>
        <w:t>• Chasís robusto y liviano en aluminio inyectado, con lentes en policarbonato y disipador de calor integrado.</w:t>
      </w:r>
    </w:p>
    <w:p w14:paraId="5FD2EEDA" w14:textId="77777777" w:rsidR="00E5621F" w:rsidRDefault="00E5621F" w:rsidP="00E5621F">
      <w:pPr>
        <w:jc w:val="both"/>
      </w:pPr>
      <w:r>
        <w:t>Montaje para poste con brazo horizontal o tubo vertical.</w:t>
      </w:r>
    </w:p>
    <w:p w14:paraId="3A220C32" w14:textId="77777777" w:rsidR="00E5621F" w:rsidRDefault="00E5621F" w:rsidP="00E5621F">
      <w:pPr>
        <w:jc w:val="both"/>
      </w:pPr>
      <w:r>
        <w:t>• Base para fotocelda integrada (NEMA 3 Pines) de 40 a 60W.</w:t>
      </w:r>
    </w:p>
    <w:p w14:paraId="473A9C53" w14:textId="77777777" w:rsidR="00E5621F" w:rsidRDefault="00E5621F" w:rsidP="00E5621F">
      <w:pPr>
        <w:jc w:val="both"/>
      </w:pPr>
      <w:r>
        <w:t>• Base para fotocelda integrada (NEMA 7 pines) de 80 a 200W.</w:t>
      </w:r>
    </w:p>
    <w:p w14:paraId="2E8C04E7" w14:textId="77777777" w:rsidR="00E5621F" w:rsidRDefault="00E5621F" w:rsidP="00E5621F">
      <w:pPr>
        <w:jc w:val="both"/>
      </w:pPr>
      <w:r>
        <w:t xml:space="preserve">• Driver </w:t>
      </w:r>
      <w:proofErr w:type="spellStart"/>
      <w:r>
        <w:t>dimerizable</w:t>
      </w:r>
      <w:proofErr w:type="spellEnd"/>
      <w:r>
        <w:t xml:space="preserve"> 0-10V de alta precisión, con salida de corriente constante y protección de sobrecalentamiento.</w:t>
      </w:r>
    </w:p>
    <w:p w14:paraId="4CA4E935" w14:textId="77777777" w:rsidR="00E5621F" w:rsidRDefault="00E5621F" w:rsidP="00E5621F">
      <w:pPr>
        <w:jc w:val="both"/>
      </w:pPr>
      <w:r>
        <w:t>• Temperatura ambiente de operación: -25°C~40°C.</w:t>
      </w:r>
    </w:p>
    <w:p w14:paraId="5C9C9836" w14:textId="6D93878B" w:rsidR="00E5621F" w:rsidRDefault="00E5621F" w:rsidP="00E5621F">
      <w:pPr>
        <w:jc w:val="both"/>
      </w:pPr>
      <w:r>
        <w:t>• Alta eficacia, alcanza hasta 162 lm/W.</w:t>
      </w:r>
    </w:p>
    <w:p w14:paraId="2B4D64B0" w14:textId="65D07924" w:rsidR="00B57F0E" w:rsidRDefault="00B57F0E" w:rsidP="00332D37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20DD4997" wp14:editId="4E8FDDF3">
            <wp:extent cx="2143125" cy="21431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C4424F" w14:textId="0E063B10" w:rsidR="00B93FB9" w:rsidRDefault="00B93FB9" w:rsidP="00332D37">
      <w:pPr>
        <w:jc w:val="both"/>
        <w:rPr>
          <w:noProof/>
        </w:rPr>
      </w:pPr>
      <w:r>
        <w:rPr>
          <w:noProof/>
        </w:rPr>
        <w:t>Con Alimentacion Solar</w:t>
      </w:r>
    </w:p>
    <w:p w14:paraId="13B07D0D" w14:textId="53DFDD11" w:rsidR="00B57F0E" w:rsidRDefault="00B57F0E" w:rsidP="00332D37">
      <w:pPr>
        <w:jc w:val="both"/>
      </w:pPr>
    </w:p>
    <w:sectPr w:rsidR="00B57F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AE6"/>
    <w:rsid w:val="002148ED"/>
    <w:rsid w:val="002C35E2"/>
    <w:rsid w:val="00332D37"/>
    <w:rsid w:val="003C6A5A"/>
    <w:rsid w:val="004C40DE"/>
    <w:rsid w:val="007D0F33"/>
    <w:rsid w:val="00850C5C"/>
    <w:rsid w:val="00950AE6"/>
    <w:rsid w:val="00B5465E"/>
    <w:rsid w:val="00B57F0E"/>
    <w:rsid w:val="00B93FB9"/>
    <w:rsid w:val="00BA482E"/>
    <w:rsid w:val="00BE790D"/>
    <w:rsid w:val="00E07381"/>
    <w:rsid w:val="00E244BC"/>
    <w:rsid w:val="00E5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1A7B8"/>
  <w15:chartTrackingRefBased/>
  <w15:docId w15:val="{355DEC1F-E25D-4650-B72C-DBF70C300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17F46-4BA8-43BC-8A7F-5CF65AC94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627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pena</dc:creator>
  <cp:keywords/>
  <dc:description/>
  <cp:lastModifiedBy>carlos pena</cp:lastModifiedBy>
  <cp:revision>14</cp:revision>
  <dcterms:created xsi:type="dcterms:W3CDTF">2023-06-26T18:51:00Z</dcterms:created>
  <dcterms:modified xsi:type="dcterms:W3CDTF">2023-07-02T20:53:00Z</dcterms:modified>
</cp:coreProperties>
</file>