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74FB2" w14:textId="77777777" w:rsidR="00EA6125" w:rsidRPr="00EA6125" w:rsidRDefault="00EA6125" w:rsidP="00EA6125">
      <w:pPr>
        <w:rPr>
          <w:lang w:val="es-ES"/>
        </w:rPr>
      </w:pPr>
      <w:r w:rsidRPr="00EA6125">
        <w:rPr>
          <w:lang w:val="es-ES"/>
        </w:rPr>
        <w:t>ISOP406_ResetPasswWIN</w:t>
      </w:r>
    </w:p>
    <w:p w14:paraId="60347ED3" w14:textId="55B3D30E" w:rsidR="00EA6125" w:rsidRPr="001854F0" w:rsidRDefault="00EA6125" w:rsidP="00EA6125">
      <w:pPr>
        <w:rPr>
          <w:lang w:val="es-ES"/>
        </w:rPr>
      </w:pPr>
      <w:proofErr w:type="spellStart"/>
      <w:r w:rsidRPr="00EA6125">
        <w:rPr>
          <w:b/>
        </w:rPr>
        <w:t>Reset</w:t>
      </w:r>
      <w:proofErr w:type="spellEnd"/>
      <w:r w:rsidRPr="00EA6125">
        <w:rPr>
          <w:b/>
        </w:rPr>
        <w:t xml:space="preserve"> de una contraseña Windows desde Linux</w:t>
      </w:r>
      <w:r w:rsidR="00000000">
        <w:rPr>
          <w:lang w:val="es-ES"/>
        </w:rPr>
        <w:pict w14:anchorId="55AD01BF">
          <v:rect id="_x0000_i1025" style="width:441.9pt;height:1.5pt" o:hralign="center" o:hrstd="t" o:hr="t" fillcolor="#a0a0a0" stroked="f"/>
        </w:pict>
      </w:r>
    </w:p>
    <w:p w14:paraId="58F249BB" w14:textId="77777777" w:rsidR="00EA6125" w:rsidRPr="001854F0" w:rsidRDefault="00EA6125" w:rsidP="00EA6125">
      <w:pPr>
        <w:rPr>
          <w:b/>
        </w:rPr>
      </w:pPr>
    </w:p>
    <w:p w14:paraId="6203660B" w14:textId="77777777" w:rsidR="00EA6125" w:rsidRPr="001854F0" w:rsidRDefault="00EA6125" w:rsidP="00EA6125">
      <w:pPr>
        <w:rPr>
          <w:b/>
        </w:rPr>
      </w:pPr>
    </w:p>
    <w:p w14:paraId="376EAF67" w14:textId="4D622874" w:rsidR="00EA6125" w:rsidRPr="001854F0" w:rsidRDefault="00EA6125" w:rsidP="00EA6125">
      <w:pPr>
        <w:jc w:val="center"/>
      </w:pPr>
      <w:r>
        <w:rPr>
          <w:noProof/>
        </w:rPr>
        <w:drawing>
          <wp:inline distT="0" distB="0" distL="0" distR="0" wp14:anchorId="13B5DB0F" wp14:editId="53A71F21">
            <wp:extent cx="4762500" cy="3571875"/>
            <wp:effectExtent l="0" t="0" r="0" b="9525"/>
            <wp:docPr id="2" name="Imagen 2" descr="6 Ways to Reset Forgotten Windows 10 password for Administrator or Microsoft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6 Ways to Reset Forgotten Windows 10 password for Administrator or Microsoft  Accou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3571875"/>
                    </a:xfrm>
                    <a:prstGeom prst="rect">
                      <a:avLst/>
                    </a:prstGeom>
                    <a:noFill/>
                    <a:ln>
                      <a:noFill/>
                    </a:ln>
                  </pic:spPr>
                </pic:pic>
              </a:graphicData>
            </a:graphic>
          </wp:inline>
        </w:drawing>
      </w:r>
      <w:r>
        <w:rPr>
          <w:noProof/>
        </w:rPr>
        <mc:AlternateContent>
          <mc:Choice Requires="wps">
            <w:drawing>
              <wp:inline distT="0" distB="0" distL="0" distR="0" wp14:anchorId="7182FDA3" wp14:editId="49495285">
                <wp:extent cx="304800" cy="304800"/>
                <wp:effectExtent l="0" t="0" r="0" b="0"/>
                <wp:docPr id="3" name="Rectángulo 3" descr="Tres routers Linux configurados en anill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55793" id="Rectángulo 3" o:spid="_x0000_s1026" alt="Tres routers Linux configurados en anill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4BE27A" w14:textId="77777777" w:rsidR="00EA6125" w:rsidRPr="001854F0" w:rsidRDefault="00EA6125" w:rsidP="00EA6125">
      <w:pPr>
        <w:jc w:val="center"/>
        <w:rPr>
          <w:b/>
        </w:rPr>
      </w:pPr>
    </w:p>
    <w:p w14:paraId="763C36E9" w14:textId="77777777" w:rsidR="00EA6125" w:rsidRPr="001854F0" w:rsidRDefault="00EA6125" w:rsidP="00EA6125">
      <w:pPr>
        <w:jc w:val="center"/>
        <w:rPr>
          <w:b/>
        </w:rPr>
      </w:pPr>
    </w:p>
    <w:p w14:paraId="7F138B9E" w14:textId="77777777" w:rsidR="00EA6125" w:rsidRPr="001854F0" w:rsidRDefault="00EA6125" w:rsidP="00EA6125">
      <w:pPr>
        <w:rPr>
          <w:b/>
        </w:rPr>
      </w:pPr>
    </w:p>
    <w:p w14:paraId="2BE019B8" w14:textId="77777777" w:rsidR="00EA6125" w:rsidRPr="001854F0" w:rsidRDefault="00000000" w:rsidP="00EA6125">
      <w:pPr>
        <w:jc w:val="center"/>
        <w:rPr>
          <w:lang w:val="es-ES"/>
        </w:rPr>
      </w:pPr>
      <w:r>
        <w:rPr>
          <w:lang w:val="es-ES"/>
        </w:rPr>
        <w:pict w14:anchorId="6928E390">
          <v:rect id="_x0000_i1026" style="width:441.9pt;height:1.5pt" o:hralign="center" o:hrstd="t" o:hr="t" fillcolor="#a0a0a0" stroked="f"/>
        </w:pict>
      </w:r>
    </w:p>
    <w:p w14:paraId="4F478248" w14:textId="77777777" w:rsidR="00EA6125" w:rsidRPr="001854F0" w:rsidRDefault="00EA6125" w:rsidP="00EA6125">
      <w:pPr>
        <w:jc w:val="center"/>
        <w:rPr>
          <w:lang w:val="pt-PT"/>
        </w:rPr>
      </w:pPr>
    </w:p>
    <w:p w14:paraId="055DE737" w14:textId="1DA26820" w:rsidR="00EA6125" w:rsidRPr="001854F0" w:rsidRDefault="00EA6125" w:rsidP="00EA6125">
      <w:pPr>
        <w:jc w:val="center"/>
        <w:rPr>
          <w:lang w:val="pt-PT"/>
        </w:rPr>
      </w:pPr>
      <w:r w:rsidRPr="001854F0">
        <w:rPr>
          <w:lang w:val="pt-PT"/>
        </w:rPr>
        <w:t xml:space="preserve">Héctor Gázquez Ruiz   -   ASIR   -   </w:t>
      </w:r>
      <w:r>
        <w:rPr>
          <w:lang w:val="pt-PT"/>
        </w:rPr>
        <w:t>ISO</w:t>
      </w:r>
    </w:p>
    <w:p w14:paraId="7E7BE166" w14:textId="2C797A12" w:rsidR="00EA6125" w:rsidRPr="001854F0" w:rsidRDefault="00EA6125" w:rsidP="00EA6125">
      <w:pPr>
        <w:jc w:val="center"/>
        <w:rPr>
          <w:lang w:val="pt-PT"/>
        </w:rPr>
      </w:pPr>
      <w:r w:rsidRPr="001854F0">
        <w:rPr>
          <w:lang w:val="pt-PT"/>
        </w:rPr>
        <w:t>1</w:t>
      </w:r>
      <w:r>
        <w:rPr>
          <w:lang w:val="pt-PT"/>
        </w:rPr>
        <w:t>6</w:t>
      </w:r>
      <w:r w:rsidRPr="001854F0">
        <w:rPr>
          <w:lang w:val="pt-PT"/>
        </w:rPr>
        <w:t xml:space="preserve"> – 4 – 2026</w:t>
      </w:r>
    </w:p>
    <w:p w14:paraId="02A59435" w14:textId="77777777" w:rsidR="00A57A92" w:rsidRDefault="00A57A92"/>
    <w:p w14:paraId="03022BF0" w14:textId="77777777" w:rsidR="00EA6125" w:rsidRDefault="00EA6125"/>
    <w:p w14:paraId="40B96DFA" w14:textId="77777777" w:rsidR="00EA6125" w:rsidRDefault="00EA6125"/>
    <w:p w14:paraId="7BC18C0E" w14:textId="77777777" w:rsidR="00EA6125" w:rsidRDefault="00EA6125"/>
    <w:p w14:paraId="27ECE2CE" w14:textId="77777777" w:rsidR="00EA6125" w:rsidRDefault="00EA6125"/>
    <w:p w14:paraId="4A2EA4F9" w14:textId="77777777" w:rsidR="00EA6125" w:rsidRPr="00EA6125" w:rsidRDefault="00EA6125" w:rsidP="00EA6125">
      <w:pPr>
        <w:rPr>
          <w:b/>
          <w:bCs/>
          <w:lang w:val="es-ES"/>
        </w:rPr>
      </w:pPr>
      <w:r w:rsidRPr="00EA6125">
        <w:rPr>
          <w:b/>
          <w:bCs/>
          <w:lang w:val="es-ES"/>
        </w:rPr>
        <w:lastRenderedPageBreak/>
        <w:t>Objetivo de la práctica</w:t>
      </w:r>
    </w:p>
    <w:p w14:paraId="7A7BAF75" w14:textId="77777777" w:rsidR="00EA6125" w:rsidRPr="00EA6125" w:rsidRDefault="00EA6125" w:rsidP="00EA6125">
      <w:pPr>
        <w:rPr>
          <w:lang w:val="es-ES"/>
        </w:rPr>
      </w:pPr>
      <w:r w:rsidRPr="00EA6125">
        <w:rPr>
          <w:lang w:val="es-ES"/>
        </w:rPr>
        <w:t>El propósito de esta actividad es recuperar el acceso a un sistema Windows del cual se desconoce la contraseña de la cuenta de administrador local, utilizando para ello un entorno Linux Live y herramientas de manipulación del registro SAM.</w:t>
      </w:r>
    </w:p>
    <w:p w14:paraId="760714E2" w14:textId="77777777" w:rsidR="00EA6125" w:rsidRPr="00EA6125" w:rsidRDefault="00EA6125" w:rsidP="00EA6125">
      <w:pPr>
        <w:rPr>
          <w:b/>
          <w:bCs/>
          <w:lang w:val="es-ES"/>
        </w:rPr>
      </w:pPr>
      <w:r w:rsidRPr="00EA6125">
        <w:rPr>
          <w:b/>
          <w:bCs/>
          <w:lang w:val="es-ES"/>
        </w:rPr>
        <w:t>Herramientas utilizadas</w:t>
      </w:r>
    </w:p>
    <w:p w14:paraId="08B92C33" w14:textId="77777777" w:rsidR="00EA6125" w:rsidRPr="00EA6125" w:rsidRDefault="00EA6125" w:rsidP="00EA6125">
      <w:pPr>
        <w:numPr>
          <w:ilvl w:val="0"/>
          <w:numId w:val="1"/>
        </w:numPr>
        <w:rPr>
          <w:lang w:val="es-ES"/>
        </w:rPr>
      </w:pPr>
      <w:r w:rsidRPr="00EA6125">
        <w:rPr>
          <w:lang w:val="es-ES"/>
        </w:rPr>
        <w:t>Sistema operativo Windows funcional con cuenta local.</w:t>
      </w:r>
    </w:p>
    <w:p w14:paraId="42E14B03" w14:textId="77777777" w:rsidR="00EA6125" w:rsidRPr="00EA6125" w:rsidRDefault="00EA6125" w:rsidP="00EA6125">
      <w:pPr>
        <w:numPr>
          <w:ilvl w:val="0"/>
          <w:numId w:val="1"/>
        </w:numPr>
        <w:rPr>
          <w:lang w:val="es-ES"/>
        </w:rPr>
      </w:pPr>
      <w:proofErr w:type="spellStart"/>
      <w:r w:rsidRPr="00EA6125">
        <w:rPr>
          <w:lang w:val="es-ES"/>
        </w:rPr>
        <w:t>LiveCD</w:t>
      </w:r>
      <w:proofErr w:type="spellEnd"/>
      <w:r w:rsidRPr="00EA6125">
        <w:rPr>
          <w:lang w:val="es-ES"/>
        </w:rPr>
        <w:t xml:space="preserve"> de Ubuntu Linux.</w:t>
      </w:r>
    </w:p>
    <w:p w14:paraId="58078B8E" w14:textId="77777777" w:rsidR="00EA6125" w:rsidRPr="00EA6125" w:rsidRDefault="00EA6125" w:rsidP="00EA6125">
      <w:pPr>
        <w:numPr>
          <w:ilvl w:val="0"/>
          <w:numId w:val="1"/>
        </w:numPr>
        <w:rPr>
          <w:lang w:val="es-ES"/>
        </w:rPr>
      </w:pPr>
      <w:r w:rsidRPr="00EA6125">
        <w:rPr>
          <w:lang w:val="es-ES"/>
        </w:rPr>
        <w:t xml:space="preserve">Paquete de software </w:t>
      </w:r>
      <w:proofErr w:type="spellStart"/>
      <w:r w:rsidRPr="00EA6125">
        <w:rPr>
          <w:b/>
          <w:bCs/>
          <w:lang w:val="es-ES"/>
        </w:rPr>
        <w:t>chntpw</w:t>
      </w:r>
      <w:proofErr w:type="spellEnd"/>
      <w:r w:rsidRPr="00EA6125">
        <w:rPr>
          <w:lang w:val="es-ES"/>
        </w:rPr>
        <w:t xml:space="preserve"> para la edición de registros de Windows.</w:t>
      </w:r>
    </w:p>
    <w:p w14:paraId="34819BC8" w14:textId="77777777" w:rsidR="00EA6125" w:rsidRPr="00EA6125" w:rsidRDefault="00000000" w:rsidP="00EA6125">
      <w:pPr>
        <w:rPr>
          <w:lang w:val="es-ES"/>
        </w:rPr>
      </w:pPr>
      <w:r>
        <w:rPr>
          <w:lang w:val="es-ES"/>
        </w:rPr>
        <w:pict w14:anchorId="559DACF4">
          <v:rect id="_x0000_i1027" style="width:0;height:1.5pt" o:hralign="center" o:hrstd="t" o:hr="t" fillcolor="#a0a0a0" stroked="f"/>
        </w:pict>
      </w:r>
    </w:p>
    <w:p w14:paraId="6B420F49" w14:textId="77777777" w:rsidR="00EA6125" w:rsidRPr="00EA6125" w:rsidRDefault="00EA6125" w:rsidP="00EA6125">
      <w:pPr>
        <w:rPr>
          <w:b/>
          <w:bCs/>
          <w:lang w:val="es-ES"/>
        </w:rPr>
      </w:pPr>
      <w:r w:rsidRPr="00EA6125">
        <w:rPr>
          <w:b/>
          <w:bCs/>
          <w:lang w:val="es-ES"/>
        </w:rPr>
        <w:t>Proceso de ejecución</w:t>
      </w:r>
    </w:p>
    <w:p w14:paraId="6051563C" w14:textId="65D52A73" w:rsidR="00EA6125" w:rsidRDefault="00EA6125" w:rsidP="00EA6125">
      <w:pPr>
        <w:rPr>
          <w:lang w:val="es-ES"/>
        </w:rPr>
      </w:pPr>
      <w:r w:rsidRPr="00EA6125">
        <w:rPr>
          <w:b/>
          <w:bCs/>
          <w:lang w:val="es-ES"/>
        </w:rPr>
        <w:t>1. Preparación del entorno</w:t>
      </w:r>
      <w:r w:rsidRPr="00EA6125">
        <w:rPr>
          <w:lang w:val="es-ES"/>
        </w:rPr>
        <w:t xml:space="preserve"> Se debe disponer de una máquina virtual o sistema físico con Windows. En el caso de máquinas virtuales, se configura el sistema para que inicie desde un </w:t>
      </w:r>
      <w:proofErr w:type="spellStart"/>
      <w:r w:rsidRPr="00EA6125">
        <w:rPr>
          <w:lang w:val="es-ES"/>
        </w:rPr>
        <w:t>LiveCD</w:t>
      </w:r>
      <w:proofErr w:type="spellEnd"/>
      <w:r w:rsidRPr="00EA6125">
        <w:rPr>
          <w:lang w:val="es-ES"/>
        </w:rPr>
        <w:t xml:space="preserve"> de Ubuntu, utilizando el disco duro existente del sistema Windows como almacenamiento secundario</w:t>
      </w:r>
    </w:p>
    <w:p w14:paraId="1870247A" w14:textId="69F6F3F1" w:rsidR="00272FFD" w:rsidRDefault="00272FFD" w:rsidP="00EA6125">
      <w:pPr>
        <w:rPr>
          <w:lang w:val="es-ES"/>
        </w:rPr>
      </w:pPr>
      <w:r w:rsidRPr="00272FFD">
        <w:rPr>
          <w:lang w:val="es-ES"/>
        </w:rPr>
        <w:drawing>
          <wp:inline distT="0" distB="0" distL="0" distR="0" wp14:anchorId="07D44313" wp14:editId="322A6353">
            <wp:extent cx="1840050" cy="2990850"/>
            <wp:effectExtent l="0" t="0" r="825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50511" cy="3007853"/>
                    </a:xfrm>
                    <a:prstGeom prst="rect">
                      <a:avLst/>
                    </a:prstGeom>
                  </pic:spPr>
                </pic:pic>
              </a:graphicData>
            </a:graphic>
          </wp:inline>
        </w:drawing>
      </w:r>
      <w:r w:rsidRPr="00272FFD">
        <w:rPr>
          <w:lang w:val="es-ES"/>
        </w:rPr>
        <w:drawing>
          <wp:inline distT="0" distB="0" distL="0" distR="0" wp14:anchorId="41F95265" wp14:editId="5395F420">
            <wp:extent cx="2733675" cy="27336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34057" cy="2734057"/>
                    </a:xfrm>
                    <a:prstGeom prst="rect">
                      <a:avLst/>
                    </a:prstGeom>
                  </pic:spPr>
                </pic:pic>
              </a:graphicData>
            </a:graphic>
          </wp:inline>
        </w:drawing>
      </w:r>
    </w:p>
    <w:p w14:paraId="3C3E887C" w14:textId="727FABBD" w:rsidR="00272FFD" w:rsidRDefault="00272FFD" w:rsidP="00EA6125">
      <w:pPr>
        <w:rPr>
          <w:lang w:val="es-ES"/>
        </w:rPr>
      </w:pPr>
      <w:r>
        <w:rPr>
          <w:lang w:val="es-ES"/>
        </w:rPr>
        <w:t xml:space="preserve">También debemos de eliminar el disco duro de 20GB a la </w:t>
      </w:r>
      <w:proofErr w:type="spellStart"/>
      <w:r>
        <w:rPr>
          <w:lang w:val="es-ES"/>
        </w:rPr>
        <w:t>vm</w:t>
      </w:r>
      <w:proofErr w:type="spellEnd"/>
      <w:r>
        <w:rPr>
          <w:lang w:val="es-ES"/>
        </w:rPr>
        <w:t>.</w:t>
      </w:r>
    </w:p>
    <w:p w14:paraId="44343D87" w14:textId="77777777" w:rsidR="00272FFD" w:rsidRDefault="00272FFD" w:rsidP="00EA6125">
      <w:pPr>
        <w:rPr>
          <w:lang w:val="es-ES"/>
        </w:rPr>
      </w:pPr>
      <w:r>
        <w:rPr>
          <w:noProof/>
        </w:rPr>
        <w:drawing>
          <wp:inline distT="0" distB="0" distL="0" distR="0" wp14:anchorId="1ACBD7A6" wp14:editId="2EEA669E">
            <wp:extent cx="2490659" cy="1228725"/>
            <wp:effectExtent l="0" t="0" r="5080" b="0"/>
            <wp:docPr id="5" name="Imagen 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10;&#10;El contenido generado por IA puede ser incorrecto."/>
                    <pic:cNvPicPr/>
                  </pic:nvPicPr>
                  <pic:blipFill rotWithShape="1">
                    <a:blip r:embed="rId8">
                      <a:extLst>
                        <a:ext uri="{28A0092B-C50C-407E-A947-70E740481C1C}">
                          <a14:useLocalDpi xmlns:a14="http://schemas.microsoft.com/office/drawing/2010/main" val="0"/>
                        </a:ext>
                      </a:extLst>
                    </a:blip>
                    <a:srcRect l="270" t="19207" r="59263" b="31783"/>
                    <a:stretch/>
                  </pic:blipFill>
                  <pic:spPr bwMode="auto">
                    <a:xfrm>
                      <a:off x="0" y="0"/>
                      <a:ext cx="2517892" cy="1242160"/>
                    </a:xfrm>
                    <a:prstGeom prst="rect">
                      <a:avLst/>
                    </a:prstGeom>
                    <a:ln>
                      <a:noFill/>
                    </a:ln>
                    <a:extLst>
                      <a:ext uri="{53640926-AAD7-44D8-BBD7-CCE9431645EC}">
                        <a14:shadowObscured xmlns:a14="http://schemas.microsoft.com/office/drawing/2010/main"/>
                      </a:ext>
                    </a:extLst>
                  </pic:spPr>
                </pic:pic>
              </a:graphicData>
            </a:graphic>
          </wp:inline>
        </w:drawing>
      </w:r>
    </w:p>
    <w:p w14:paraId="0C3CA53F" w14:textId="20B1DE72" w:rsidR="00272FFD" w:rsidRDefault="00272FFD" w:rsidP="00EA6125">
      <w:pPr>
        <w:rPr>
          <w:lang w:val="es-ES"/>
        </w:rPr>
      </w:pPr>
      <w:r>
        <w:rPr>
          <w:lang w:val="es-ES"/>
        </w:rPr>
        <w:lastRenderedPageBreak/>
        <w:t>Después añadimos el disco virtual de Windows, le damos a utilizar un disco virtual existente</w:t>
      </w:r>
    </w:p>
    <w:p w14:paraId="03F25C51" w14:textId="6A100FCC" w:rsidR="00272FFD" w:rsidRDefault="00272FFD" w:rsidP="00EA6125">
      <w:pPr>
        <w:rPr>
          <w:lang w:val="es-ES"/>
        </w:rPr>
      </w:pPr>
      <w:r>
        <w:rPr>
          <w:noProof/>
        </w:rPr>
        <w:drawing>
          <wp:inline distT="0" distB="0" distL="0" distR="0" wp14:anchorId="053AF91A" wp14:editId="39EB80AF">
            <wp:extent cx="3724275" cy="1883366"/>
            <wp:effectExtent l="0" t="0" r="0" b="3175"/>
            <wp:docPr id="6" name="Imagen 6"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Texto, Aplicación, Correo electrónico&#10;&#10;El contenido generado por IA puede ser incorrecto."/>
                    <pic:cNvPicPr/>
                  </pic:nvPicPr>
                  <pic:blipFill rotWithShape="1">
                    <a:blip r:embed="rId9">
                      <a:extLst>
                        <a:ext uri="{28A0092B-C50C-407E-A947-70E740481C1C}">
                          <a14:useLocalDpi xmlns:a14="http://schemas.microsoft.com/office/drawing/2010/main" val="0"/>
                        </a:ext>
                      </a:extLst>
                    </a:blip>
                    <a:srcRect t="20288" b="27840"/>
                    <a:stretch/>
                  </pic:blipFill>
                  <pic:spPr bwMode="auto">
                    <a:xfrm>
                      <a:off x="0" y="0"/>
                      <a:ext cx="3742736" cy="1892702"/>
                    </a:xfrm>
                    <a:prstGeom prst="rect">
                      <a:avLst/>
                    </a:prstGeom>
                    <a:ln>
                      <a:noFill/>
                    </a:ln>
                    <a:extLst>
                      <a:ext uri="{53640926-AAD7-44D8-BBD7-CCE9431645EC}">
                        <a14:shadowObscured xmlns:a14="http://schemas.microsoft.com/office/drawing/2010/main"/>
                      </a:ext>
                    </a:extLst>
                  </pic:spPr>
                </pic:pic>
              </a:graphicData>
            </a:graphic>
          </wp:inline>
        </w:drawing>
      </w:r>
    </w:p>
    <w:p w14:paraId="1BE4428E" w14:textId="50E76F17" w:rsidR="00CC77F4" w:rsidRDefault="00CC77F4" w:rsidP="00EA6125">
      <w:pPr>
        <w:rPr>
          <w:lang w:val="es-ES"/>
        </w:rPr>
      </w:pPr>
      <w:r>
        <w:rPr>
          <w:lang w:val="es-ES"/>
        </w:rPr>
        <w:t>Y así podríamos ponerle la ISO de Ubuntu desktop.</w:t>
      </w:r>
    </w:p>
    <w:p w14:paraId="55A2D737" w14:textId="6327494C" w:rsidR="00CC77F4" w:rsidRDefault="00CC77F4" w:rsidP="00EA6125">
      <w:pPr>
        <w:rPr>
          <w:lang w:val="es-ES"/>
        </w:rPr>
      </w:pPr>
      <w:r>
        <w:rPr>
          <w:noProof/>
        </w:rPr>
        <w:drawing>
          <wp:inline distT="0" distB="0" distL="0" distR="0" wp14:anchorId="7533CD29" wp14:editId="65B8E9A4">
            <wp:extent cx="3647312" cy="1371600"/>
            <wp:effectExtent l="0" t="0" r="0" b="0"/>
            <wp:docPr id="8" name="Imagen 8"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Aplicación&#10;&#10;El contenido generado por IA puede ser incorrecto."/>
                    <pic:cNvPicPr/>
                  </pic:nvPicPr>
                  <pic:blipFill rotWithShape="1">
                    <a:blip r:embed="rId10">
                      <a:extLst>
                        <a:ext uri="{28A0092B-C50C-407E-A947-70E740481C1C}">
                          <a14:useLocalDpi xmlns:a14="http://schemas.microsoft.com/office/drawing/2010/main" val="0"/>
                        </a:ext>
                      </a:extLst>
                    </a:blip>
                    <a:srcRect l="41989" t="42209"/>
                    <a:stretch/>
                  </pic:blipFill>
                  <pic:spPr bwMode="auto">
                    <a:xfrm>
                      <a:off x="0" y="0"/>
                      <a:ext cx="3677412" cy="1382919"/>
                    </a:xfrm>
                    <a:prstGeom prst="rect">
                      <a:avLst/>
                    </a:prstGeom>
                    <a:ln>
                      <a:noFill/>
                    </a:ln>
                    <a:extLst>
                      <a:ext uri="{53640926-AAD7-44D8-BBD7-CCE9431645EC}">
                        <a14:shadowObscured xmlns:a14="http://schemas.microsoft.com/office/drawing/2010/main"/>
                      </a:ext>
                    </a:extLst>
                  </pic:spPr>
                </pic:pic>
              </a:graphicData>
            </a:graphic>
          </wp:inline>
        </w:drawing>
      </w:r>
    </w:p>
    <w:p w14:paraId="4E0FCB03" w14:textId="77777777" w:rsidR="00272FFD" w:rsidRDefault="00272FFD" w:rsidP="00EA6125">
      <w:pPr>
        <w:rPr>
          <w:lang w:val="es-ES"/>
        </w:rPr>
      </w:pPr>
    </w:p>
    <w:p w14:paraId="2B66193C" w14:textId="23294620" w:rsidR="00EA6125" w:rsidRDefault="00EA6125" w:rsidP="00EA6125">
      <w:pPr>
        <w:rPr>
          <w:lang w:val="es-ES"/>
        </w:rPr>
      </w:pPr>
      <w:r w:rsidRPr="00EA6125">
        <w:rPr>
          <w:b/>
          <w:bCs/>
          <w:lang w:val="es-ES"/>
        </w:rPr>
        <w:t>2. Inicio del sistema Live-CD</w:t>
      </w:r>
      <w:r w:rsidRPr="00EA6125">
        <w:rPr>
          <w:lang w:val="es-ES"/>
        </w:rPr>
        <w:t xml:space="preserve"> Se arranca el equipo seleccionando la opción de "Probar Ubuntu" para no realizar cambios permanentes en el disco. Una vez dentro del escritorio, se verifica que el disco duro de Windows es detectado y montado automáticamente por el explorador de archivos. </w:t>
      </w:r>
    </w:p>
    <w:p w14:paraId="1C1B56B3" w14:textId="5FD9CD1E" w:rsidR="00272FFD" w:rsidRDefault="00272FFD" w:rsidP="00EA6125">
      <w:pPr>
        <w:rPr>
          <w:lang w:val="es-ES"/>
        </w:rPr>
      </w:pPr>
      <w:r>
        <w:rPr>
          <w:noProof/>
        </w:rPr>
        <w:drawing>
          <wp:inline distT="0" distB="0" distL="0" distR="0" wp14:anchorId="419EEBAA" wp14:editId="6FE05ABA">
            <wp:extent cx="3237834" cy="2292331"/>
            <wp:effectExtent l="0" t="0" r="1270" b="0"/>
            <wp:docPr id="7" name="Imagen 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Aplicación&#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46887" cy="2298741"/>
                    </a:xfrm>
                    <a:prstGeom prst="rect">
                      <a:avLst/>
                    </a:prstGeom>
                  </pic:spPr>
                </pic:pic>
              </a:graphicData>
            </a:graphic>
          </wp:inline>
        </w:drawing>
      </w:r>
    </w:p>
    <w:p w14:paraId="3F1D2449" w14:textId="77777777" w:rsidR="00CC77F4" w:rsidRDefault="00CC77F4" w:rsidP="00EA6125">
      <w:pPr>
        <w:rPr>
          <w:lang w:val="es-ES"/>
        </w:rPr>
      </w:pPr>
    </w:p>
    <w:p w14:paraId="66E2E719" w14:textId="77777777" w:rsidR="00CC77F4" w:rsidRPr="00EA6125" w:rsidRDefault="00CC77F4" w:rsidP="00EA6125">
      <w:pPr>
        <w:rPr>
          <w:lang w:val="es-ES"/>
        </w:rPr>
      </w:pPr>
    </w:p>
    <w:p w14:paraId="06E2D9AF" w14:textId="77777777" w:rsidR="00EA6125" w:rsidRPr="00EA6125" w:rsidRDefault="00EA6125" w:rsidP="00EA6125">
      <w:pPr>
        <w:rPr>
          <w:lang w:val="es-ES"/>
        </w:rPr>
      </w:pPr>
      <w:r w:rsidRPr="00EA6125">
        <w:rPr>
          <w:b/>
          <w:bCs/>
          <w:lang w:val="es-ES"/>
        </w:rPr>
        <w:lastRenderedPageBreak/>
        <w:t xml:space="preserve">3. Instalación de la herramienta </w:t>
      </w:r>
      <w:proofErr w:type="spellStart"/>
      <w:r w:rsidRPr="00EA6125">
        <w:rPr>
          <w:b/>
          <w:bCs/>
          <w:lang w:val="es-ES"/>
        </w:rPr>
        <w:t>chntpw</w:t>
      </w:r>
      <w:proofErr w:type="spellEnd"/>
    </w:p>
    <w:p w14:paraId="47C5BB9B" w14:textId="77777777" w:rsidR="00EA6125" w:rsidRPr="00EA6125" w:rsidRDefault="00EA6125" w:rsidP="00EA6125">
      <w:pPr>
        <w:rPr>
          <w:lang w:val="es-ES"/>
        </w:rPr>
      </w:pPr>
      <w:r w:rsidRPr="00EA6125">
        <w:rPr>
          <w:lang w:val="es-ES"/>
        </w:rPr>
        <w:t>Dado que la herramienta no se encuentra en los repositorios estándar por defecto, es necesario realizar los siguientes pasos:</w:t>
      </w:r>
    </w:p>
    <w:p w14:paraId="07BB0985" w14:textId="77777777" w:rsidR="00EA6125" w:rsidRPr="00EA6125" w:rsidRDefault="00EA6125" w:rsidP="00EA6125">
      <w:pPr>
        <w:numPr>
          <w:ilvl w:val="0"/>
          <w:numId w:val="2"/>
        </w:numPr>
        <w:rPr>
          <w:lang w:val="es-ES"/>
        </w:rPr>
      </w:pPr>
      <w:r w:rsidRPr="00EA6125">
        <w:rPr>
          <w:lang w:val="es-ES"/>
        </w:rPr>
        <w:t>Acceder a "Software y actualizaciones" en el panel de control de Ubuntu.</w:t>
      </w:r>
    </w:p>
    <w:p w14:paraId="2D68EF7C" w14:textId="012A5551" w:rsidR="00EA6125" w:rsidRPr="00EA6125" w:rsidRDefault="00EA6125" w:rsidP="00EA6125">
      <w:pPr>
        <w:numPr>
          <w:ilvl w:val="0"/>
          <w:numId w:val="2"/>
        </w:numPr>
        <w:rPr>
          <w:lang w:val="es-ES"/>
        </w:rPr>
      </w:pPr>
      <w:r w:rsidRPr="00EA6125">
        <w:rPr>
          <w:lang w:val="es-ES"/>
        </w:rPr>
        <w:t>Habilitar el repositorio mantenido por la comunidad</w:t>
      </w:r>
      <w:r w:rsidR="00CC77F4">
        <w:rPr>
          <w:lang w:val="es-ES"/>
        </w:rPr>
        <w:t>.</w:t>
      </w:r>
    </w:p>
    <w:p w14:paraId="32815540" w14:textId="77777777" w:rsidR="00CC77F4" w:rsidRDefault="00EA6125" w:rsidP="002308B0">
      <w:pPr>
        <w:numPr>
          <w:ilvl w:val="0"/>
          <w:numId w:val="2"/>
        </w:numPr>
        <w:rPr>
          <w:lang w:val="es-ES"/>
        </w:rPr>
      </w:pPr>
      <w:r w:rsidRPr="00CC77F4">
        <w:rPr>
          <w:lang w:val="es-ES"/>
        </w:rPr>
        <w:t xml:space="preserve">Abrir una terminal y ejecutar los comandos de actualización e instalación: sudo </w:t>
      </w:r>
      <w:proofErr w:type="spellStart"/>
      <w:r w:rsidRPr="00CC77F4">
        <w:rPr>
          <w:lang w:val="es-ES"/>
        </w:rPr>
        <w:t>apt-get</w:t>
      </w:r>
      <w:proofErr w:type="spellEnd"/>
      <w:r w:rsidRPr="00CC77F4">
        <w:rPr>
          <w:lang w:val="es-ES"/>
        </w:rPr>
        <w:t xml:space="preserve"> </w:t>
      </w:r>
      <w:proofErr w:type="spellStart"/>
      <w:r w:rsidRPr="00CC77F4">
        <w:rPr>
          <w:lang w:val="es-ES"/>
        </w:rPr>
        <w:t>update</w:t>
      </w:r>
      <w:proofErr w:type="spellEnd"/>
      <w:r w:rsidRPr="00CC77F4">
        <w:rPr>
          <w:lang w:val="es-ES"/>
        </w:rPr>
        <w:t xml:space="preserve"> </w:t>
      </w:r>
    </w:p>
    <w:p w14:paraId="52926D53" w14:textId="1B0A9E3B" w:rsidR="00CC77F4" w:rsidRDefault="00CC77F4" w:rsidP="00CC77F4">
      <w:pPr>
        <w:ind w:left="360"/>
        <w:rPr>
          <w:lang w:val="es-ES"/>
        </w:rPr>
      </w:pPr>
      <w:r w:rsidRPr="00CC77F4">
        <w:rPr>
          <w:lang w:val="es-ES"/>
        </w:rPr>
        <w:drawing>
          <wp:inline distT="0" distB="0" distL="0" distR="0" wp14:anchorId="0164EAB2" wp14:editId="25DE248E">
            <wp:extent cx="5400040" cy="130810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308100"/>
                    </a:xfrm>
                    <a:prstGeom prst="rect">
                      <a:avLst/>
                    </a:prstGeom>
                  </pic:spPr>
                </pic:pic>
              </a:graphicData>
            </a:graphic>
          </wp:inline>
        </w:drawing>
      </w:r>
    </w:p>
    <w:p w14:paraId="464E2231" w14:textId="3E829455" w:rsidR="00CC77F4" w:rsidRDefault="00EA6125" w:rsidP="002308B0">
      <w:pPr>
        <w:numPr>
          <w:ilvl w:val="0"/>
          <w:numId w:val="2"/>
        </w:numPr>
        <w:rPr>
          <w:lang w:val="es-ES"/>
        </w:rPr>
      </w:pPr>
      <w:r w:rsidRPr="00CC77F4">
        <w:rPr>
          <w:lang w:val="es-ES"/>
        </w:rPr>
        <w:t xml:space="preserve">y sudo </w:t>
      </w:r>
      <w:proofErr w:type="spellStart"/>
      <w:r w:rsidRPr="00CC77F4">
        <w:rPr>
          <w:lang w:val="es-ES"/>
        </w:rPr>
        <w:t>apt-get</w:t>
      </w:r>
      <w:proofErr w:type="spellEnd"/>
      <w:r w:rsidRPr="00CC77F4">
        <w:rPr>
          <w:lang w:val="es-ES"/>
        </w:rPr>
        <w:t xml:space="preserve"> </w:t>
      </w:r>
      <w:proofErr w:type="spellStart"/>
      <w:r w:rsidRPr="00CC77F4">
        <w:rPr>
          <w:lang w:val="es-ES"/>
        </w:rPr>
        <w:t>install</w:t>
      </w:r>
      <w:proofErr w:type="spellEnd"/>
      <w:r w:rsidRPr="00CC77F4">
        <w:rPr>
          <w:lang w:val="es-ES"/>
        </w:rPr>
        <w:t xml:space="preserve"> </w:t>
      </w:r>
      <w:proofErr w:type="spellStart"/>
      <w:r w:rsidRPr="00CC77F4">
        <w:rPr>
          <w:lang w:val="es-ES"/>
        </w:rPr>
        <w:t>chntpw</w:t>
      </w:r>
      <w:proofErr w:type="spellEnd"/>
      <w:r w:rsidRPr="00CC77F4">
        <w:rPr>
          <w:lang w:val="es-ES"/>
        </w:rPr>
        <w:t xml:space="preserve">. </w:t>
      </w:r>
    </w:p>
    <w:p w14:paraId="1F6A4824" w14:textId="69D0048C" w:rsidR="00CC77F4" w:rsidRDefault="00CC77F4" w:rsidP="00CC77F4">
      <w:pPr>
        <w:ind w:left="360"/>
        <w:rPr>
          <w:lang w:val="es-ES"/>
        </w:rPr>
      </w:pPr>
      <w:r w:rsidRPr="00CC77F4">
        <w:rPr>
          <w:lang w:val="es-ES"/>
        </w:rPr>
        <w:drawing>
          <wp:inline distT="0" distB="0" distL="0" distR="0" wp14:anchorId="6C4B646B" wp14:editId="2061F45D">
            <wp:extent cx="5400040" cy="2509520"/>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509520"/>
                    </a:xfrm>
                    <a:prstGeom prst="rect">
                      <a:avLst/>
                    </a:prstGeom>
                  </pic:spPr>
                </pic:pic>
              </a:graphicData>
            </a:graphic>
          </wp:inline>
        </w:drawing>
      </w:r>
    </w:p>
    <w:p w14:paraId="373B4AE0" w14:textId="77777777" w:rsidR="00CC77F4" w:rsidRDefault="00CC77F4" w:rsidP="00CC77F4">
      <w:pPr>
        <w:ind w:left="360"/>
        <w:rPr>
          <w:lang w:val="es-ES"/>
        </w:rPr>
      </w:pPr>
    </w:p>
    <w:p w14:paraId="760CBE20" w14:textId="257809ED" w:rsidR="00CC77F4" w:rsidRDefault="00EA6125" w:rsidP="00CC77F4">
      <w:pPr>
        <w:rPr>
          <w:lang w:val="es-ES"/>
        </w:rPr>
      </w:pPr>
      <w:r w:rsidRPr="00CC77F4">
        <w:rPr>
          <w:b/>
          <w:bCs/>
          <w:lang w:val="es-ES"/>
        </w:rPr>
        <w:t>4. Localización del archivo SAM</w:t>
      </w:r>
      <w:r w:rsidRPr="00CC77F4">
        <w:rPr>
          <w:lang w:val="es-ES"/>
        </w:rPr>
        <w:t xml:space="preserve"> Desde la terminal, se navega hasta el directorio de configuración de Windows donde se encuentra la base de datos de contraseñas. La ruta típica tras montar el disco es: /media/</w:t>
      </w:r>
      <w:proofErr w:type="spellStart"/>
      <w:r w:rsidRPr="00CC77F4">
        <w:rPr>
          <w:lang w:val="es-ES"/>
        </w:rPr>
        <w:t>ubuntu</w:t>
      </w:r>
      <w:proofErr w:type="spellEnd"/>
      <w:r w:rsidR="00CC77F4">
        <w:rPr>
          <w:lang w:val="es-ES"/>
        </w:rPr>
        <w:t>/(id)</w:t>
      </w:r>
      <w:r w:rsidRPr="00CC77F4">
        <w:rPr>
          <w:lang w:val="es-ES"/>
        </w:rPr>
        <w:t>/Windows/System32/</w:t>
      </w:r>
      <w:proofErr w:type="spellStart"/>
      <w:r w:rsidRPr="00CC77F4">
        <w:rPr>
          <w:lang w:val="es-ES"/>
        </w:rPr>
        <w:t>config</w:t>
      </w:r>
      <w:proofErr w:type="spellEnd"/>
      <w:r w:rsidRPr="00CC77F4">
        <w:rPr>
          <w:lang w:val="es-ES"/>
        </w:rPr>
        <w:t xml:space="preserve">. Se puede usar el comando </w:t>
      </w:r>
      <w:proofErr w:type="spellStart"/>
      <w:r w:rsidRPr="00CC77F4">
        <w:rPr>
          <w:lang w:val="es-ES"/>
        </w:rPr>
        <w:t>pwd</w:t>
      </w:r>
      <w:proofErr w:type="spellEnd"/>
      <w:r w:rsidRPr="00CC77F4">
        <w:rPr>
          <w:lang w:val="es-ES"/>
        </w:rPr>
        <w:t xml:space="preserve"> para confirmar la ubicación exacta.</w:t>
      </w:r>
    </w:p>
    <w:p w14:paraId="68E7F4B4" w14:textId="77777777" w:rsidR="00CC77F4" w:rsidRDefault="00CC77F4" w:rsidP="00CC77F4">
      <w:pPr>
        <w:rPr>
          <w:lang w:val="es-ES"/>
        </w:rPr>
      </w:pPr>
    </w:p>
    <w:p w14:paraId="0FCDAE4F" w14:textId="77777777" w:rsidR="00CC77F4" w:rsidRDefault="00CC77F4" w:rsidP="00CC77F4">
      <w:pPr>
        <w:rPr>
          <w:lang w:val="es-ES"/>
        </w:rPr>
      </w:pPr>
    </w:p>
    <w:p w14:paraId="2D27FC1B" w14:textId="77777777" w:rsidR="00CC77F4" w:rsidRPr="00CC77F4" w:rsidRDefault="00CC77F4" w:rsidP="00CC77F4">
      <w:pPr>
        <w:rPr>
          <w:lang w:val="es-ES"/>
        </w:rPr>
      </w:pPr>
    </w:p>
    <w:p w14:paraId="696DAD15" w14:textId="77777777" w:rsidR="00EA6125" w:rsidRPr="00EA6125" w:rsidRDefault="00EA6125" w:rsidP="00EA6125">
      <w:pPr>
        <w:rPr>
          <w:lang w:val="es-ES"/>
        </w:rPr>
      </w:pPr>
      <w:r w:rsidRPr="00EA6125">
        <w:rPr>
          <w:b/>
          <w:bCs/>
          <w:lang w:val="es-ES"/>
        </w:rPr>
        <w:lastRenderedPageBreak/>
        <w:t>5. Ejecución del hackeo de contraseña</w:t>
      </w:r>
    </w:p>
    <w:p w14:paraId="2F95FE3C" w14:textId="2108DD6A" w:rsidR="00EA6125" w:rsidRPr="00EA6125" w:rsidRDefault="00EA6125" w:rsidP="00EA6125">
      <w:pPr>
        <w:rPr>
          <w:lang w:val="es-ES"/>
        </w:rPr>
      </w:pPr>
      <w:r w:rsidRPr="00EA6125">
        <w:rPr>
          <w:lang w:val="es-ES"/>
        </w:rPr>
        <w:t>Se ejecuta la herramienta especificando el usuario administrador</w:t>
      </w:r>
      <w:r w:rsidR="00CC77F4">
        <w:rPr>
          <w:lang w:val="es-ES"/>
        </w:rPr>
        <w:t>:</w:t>
      </w:r>
    </w:p>
    <w:p w14:paraId="28470416" w14:textId="3C5567BE" w:rsidR="00EA6125" w:rsidRDefault="00EA6125" w:rsidP="00EA6125">
      <w:pPr>
        <w:rPr>
          <w:lang w:val="es-ES"/>
        </w:rPr>
      </w:pPr>
      <w:r w:rsidRPr="00EA6125">
        <w:rPr>
          <w:lang w:val="es-ES"/>
        </w:rPr>
        <w:t xml:space="preserve">sudo </w:t>
      </w:r>
      <w:proofErr w:type="spellStart"/>
      <w:r w:rsidRPr="00EA6125">
        <w:rPr>
          <w:lang w:val="es-ES"/>
        </w:rPr>
        <w:t>chntpw</w:t>
      </w:r>
      <w:proofErr w:type="spellEnd"/>
      <w:r w:rsidRPr="00EA6125">
        <w:rPr>
          <w:lang w:val="es-ES"/>
        </w:rPr>
        <w:t xml:space="preserve"> -u</w:t>
      </w:r>
      <w:r w:rsidR="00CC77F4">
        <w:rPr>
          <w:lang w:val="es-ES"/>
        </w:rPr>
        <w:t xml:space="preserve"> </w:t>
      </w:r>
      <w:proofErr w:type="spellStart"/>
      <w:r w:rsidR="00CC77F4">
        <w:rPr>
          <w:lang w:val="es-ES"/>
        </w:rPr>
        <w:t>HGRuiz</w:t>
      </w:r>
      <w:proofErr w:type="spellEnd"/>
      <w:r w:rsidRPr="00EA6125">
        <w:rPr>
          <w:lang w:val="es-ES"/>
        </w:rPr>
        <w:t xml:space="preserve"> SAM. Dentro del menú interactivo que aparece (</w:t>
      </w:r>
      <w:proofErr w:type="spellStart"/>
      <w:r w:rsidRPr="00EA6125">
        <w:rPr>
          <w:lang w:val="es-ES"/>
        </w:rPr>
        <w:t>User</w:t>
      </w:r>
      <w:proofErr w:type="spellEnd"/>
      <w:r w:rsidRPr="00EA6125">
        <w:rPr>
          <w:lang w:val="es-ES"/>
        </w:rPr>
        <w:t xml:space="preserve"> </w:t>
      </w:r>
      <w:proofErr w:type="spellStart"/>
      <w:r w:rsidRPr="00EA6125">
        <w:rPr>
          <w:lang w:val="es-ES"/>
        </w:rPr>
        <w:t>Edit</w:t>
      </w:r>
      <w:proofErr w:type="spellEnd"/>
      <w:r w:rsidRPr="00EA6125">
        <w:rPr>
          <w:lang w:val="es-ES"/>
        </w:rPr>
        <w:t xml:space="preserve"> </w:t>
      </w:r>
      <w:proofErr w:type="spellStart"/>
      <w:r w:rsidRPr="00EA6125">
        <w:rPr>
          <w:lang w:val="es-ES"/>
        </w:rPr>
        <w:t>Menu</w:t>
      </w:r>
      <w:proofErr w:type="spellEnd"/>
      <w:r w:rsidRPr="00EA6125">
        <w:rPr>
          <w:lang w:val="es-ES"/>
        </w:rPr>
        <w:t xml:space="preserve">), se selecciona la opción </w:t>
      </w:r>
      <w:r w:rsidRPr="00EA6125">
        <w:rPr>
          <w:b/>
          <w:bCs/>
          <w:lang w:val="es-ES"/>
        </w:rPr>
        <w:t>1</w:t>
      </w:r>
      <w:r w:rsidRPr="00EA6125">
        <w:rPr>
          <w:lang w:val="es-ES"/>
        </w:rPr>
        <w:t xml:space="preserve"> (</w:t>
      </w:r>
      <w:r w:rsidRPr="00EA6125">
        <w:rPr>
          <w:b/>
          <w:bCs/>
          <w:lang w:val="es-ES"/>
        </w:rPr>
        <w:t>Clear (</w:t>
      </w:r>
      <w:proofErr w:type="spellStart"/>
      <w:r w:rsidRPr="00EA6125">
        <w:rPr>
          <w:b/>
          <w:bCs/>
          <w:lang w:val="es-ES"/>
        </w:rPr>
        <w:t>blank</w:t>
      </w:r>
      <w:proofErr w:type="spellEnd"/>
      <w:r w:rsidRPr="00EA6125">
        <w:rPr>
          <w:b/>
          <w:bCs/>
          <w:lang w:val="es-ES"/>
        </w:rPr>
        <w:t xml:space="preserve">) </w:t>
      </w:r>
      <w:proofErr w:type="spellStart"/>
      <w:r w:rsidRPr="00EA6125">
        <w:rPr>
          <w:b/>
          <w:bCs/>
          <w:lang w:val="es-ES"/>
        </w:rPr>
        <w:t>user</w:t>
      </w:r>
      <w:proofErr w:type="spellEnd"/>
      <w:r w:rsidRPr="00EA6125">
        <w:rPr>
          <w:b/>
          <w:bCs/>
          <w:lang w:val="es-ES"/>
        </w:rPr>
        <w:t xml:space="preserve"> </w:t>
      </w:r>
      <w:proofErr w:type="spellStart"/>
      <w:r w:rsidRPr="00EA6125">
        <w:rPr>
          <w:b/>
          <w:bCs/>
          <w:lang w:val="es-ES"/>
        </w:rPr>
        <w:t>password</w:t>
      </w:r>
      <w:proofErr w:type="spellEnd"/>
      <w:r w:rsidRPr="00EA6125">
        <w:rPr>
          <w:lang w:val="es-ES"/>
        </w:rPr>
        <w:t xml:space="preserve">) para eliminar la contraseña actual. </w:t>
      </w:r>
    </w:p>
    <w:p w14:paraId="5CF582BC" w14:textId="4B72179E" w:rsidR="000A4B8B" w:rsidRPr="00EA6125" w:rsidRDefault="00CC77F4" w:rsidP="00EA6125">
      <w:pPr>
        <w:rPr>
          <w:lang w:val="es-ES"/>
        </w:rPr>
      </w:pPr>
      <w:r>
        <w:rPr>
          <w:noProof/>
        </w:rPr>
        <w:drawing>
          <wp:inline distT="0" distB="0" distL="0" distR="0" wp14:anchorId="70DC0BE6" wp14:editId="3713105C">
            <wp:extent cx="4677354" cy="2066925"/>
            <wp:effectExtent l="0" t="0" r="9525" b="0"/>
            <wp:docPr id="13" name="Imagen 1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Texto&#10;&#10;El contenido generado por IA puede ser incorrecto."/>
                    <pic:cNvPicPr/>
                  </pic:nvPicPr>
                  <pic:blipFill rotWithShape="1">
                    <a:blip r:embed="rId14">
                      <a:extLst>
                        <a:ext uri="{28A0092B-C50C-407E-A947-70E740481C1C}">
                          <a14:useLocalDpi xmlns:a14="http://schemas.microsoft.com/office/drawing/2010/main" val="0"/>
                        </a:ext>
                      </a:extLst>
                    </a:blip>
                    <a:srcRect b="29937"/>
                    <a:stretch/>
                  </pic:blipFill>
                  <pic:spPr bwMode="auto">
                    <a:xfrm>
                      <a:off x="0" y="0"/>
                      <a:ext cx="4693416" cy="2074023"/>
                    </a:xfrm>
                    <a:prstGeom prst="rect">
                      <a:avLst/>
                    </a:prstGeom>
                    <a:ln>
                      <a:noFill/>
                    </a:ln>
                    <a:extLst>
                      <a:ext uri="{53640926-AAD7-44D8-BBD7-CCE9431645EC}">
                        <a14:shadowObscured xmlns:a14="http://schemas.microsoft.com/office/drawing/2010/main"/>
                      </a:ext>
                    </a:extLst>
                  </pic:spPr>
                </pic:pic>
              </a:graphicData>
            </a:graphic>
          </wp:inline>
        </w:drawing>
      </w:r>
    </w:p>
    <w:p w14:paraId="477493FD" w14:textId="6A6DBFDC" w:rsidR="00EA6125" w:rsidRDefault="00EA6125" w:rsidP="00EA6125">
      <w:pPr>
        <w:rPr>
          <w:lang w:val="es-ES"/>
        </w:rPr>
      </w:pPr>
      <w:r w:rsidRPr="00EA6125">
        <w:rPr>
          <w:b/>
          <w:bCs/>
          <w:lang w:val="es-ES"/>
        </w:rPr>
        <w:t>6. Guardado de cambios y salida</w:t>
      </w:r>
      <w:r w:rsidRPr="00EA6125">
        <w:rPr>
          <w:lang w:val="es-ES"/>
        </w:rPr>
        <w:t xml:space="preserve"> Para aplicar los cambios, se debe salir del programa pulsando la tecla </w:t>
      </w:r>
      <w:r w:rsidRPr="00EA6125">
        <w:rPr>
          <w:b/>
          <w:bCs/>
          <w:lang w:val="es-ES"/>
        </w:rPr>
        <w:t>q</w:t>
      </w:r>
      <w:r w:rsidRPr="00EA6125">
        <w:rPr>
          <w:lang w:val="es-ES"/>
        </w:rPr>
        <w:t>. El sistema preguntará si se desea escribir los archivos de la colmena</w:t>
      </w:r>
      <w:r w:rsidR="000A4B8B">
        <w:rPr>
          <w:lang w:val="es-ES"/>
        </w:rPr>
        <w:t xml:space="preserve">. </w:t>
      </w:r>
      <w:r w:rsidRPr="00EA6125">
        <w:rPr>
          <w:lang w:val="es-ES"/>
        </w:rPr>
        <w:t xml:space="preserve">Se debe responder afirmativamente con una </w:t>
      </w:r>
      <w:r w:rsidRPr="00EA6125">
        <w:rPr>
          <w:b/>
          <w:bCs/>
          <w:lang w:val="es-ES"/>
        </w:rPr>
        <w:t>y</w:t>
      </w:r>
      <w:r w:rsidRPr="00EA6125">
        <w:rPr>
          <w:lang w:val="es-ES"/>
        </w:rPr>
        <w:t>. Tras esto, se apaga el sistema Linux de forma segura.</w:t>
      </w:r>
    </w:p>
    <w:p w14:paraId="68E460E4" w14:textId="7300F3B2" w:rsidR="000A4B8B" w:rsidRPr="00EA6125" w:rsidRDefault="000A4B8B" w:rsidP="00EA6125">
      <w:pPr>
        <w:rPr>
          <w:lang w:val="es-ES"/>
        </w:rPr>
      </w:pPr>
      <w:r>
        <w:rPr>
          <w:noProof/>
        </w:rPr>
        <w:drawing>
          <wp:inline distT="0" distB="0" distL="0" distR="0" wp14:anchorId="007BD38F" wp14:editId="03AE5144">
            <wp:extent cx="4833854" cy="828675"/>
            <wp:effectExtent l="0" t="0" r="5080" b="0"/>
            <wp:docPr id="15" name="Imagen 15"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que contiene Texto&#10;&#10;El contenido generado por IA puede ser incorrecto."/>
                    <pic:cNvPicPr/>
                  </pic:nvPicPr>
                  <pic:blipFill rotWithShape="1">
                    <a:blip r:embed="rId15">
                      <a:extLst>
                        <a:ext uri="{28A0092B-C50C-407E-A947-70E740481C1C}">
                          <a14:useLocalDpi xmlns:a14="http://schemas.microsoft.com/office/drawing/2010/main" val="0"/>
                        </a:ext>
                      </a:extLst>
                    </a:blip>
                    <a:srcRect b="23429"/>
                    <a:stretch/>
                  </pic:blipFill>
                  <pic:spPr bwMode="auto">
                    <a:xfrm>
                      <a:off x="0" y="0"/>
                      <a:ext cx="4869549" cy="834794"/>
                    </a:xfrm>
                    <a:prstGeom prst="rect">
                      <a:avLst/>
                    </a:prstGeom>
                    <a:ln>
                      <a:noFill/>
                    </a:ln>
                    <a:extLst>
                      <a:ext uri="{53640926-AAD7-44D8-BBD7-CCE9431645EC}">
                        <a14:shadowObscured xmlns:a14="http://schemas.microsoft.com/office/drawing/2010/main"/>
                      </a:ext>
                    </a:extLst>
                  </pic:spPr>
                </pic:pic>
              </a:graphicData>
            </a:graphic>
          </wp:inline>
        </w:drawing>
      </w:r>
    </w:p>
    <w:p w14:paraId="5E5E1C23" w14:textId="0CA33E8E" w:rsidR="00EA6125" w:rsidRDefault="00EA6125" w:rsidP="00EA6125">
      <w:pPr>
        <w:rPr>
          <w:lang w:val="es-ES"/>
        </w:rPr>
      </w:pPr>
      <w:r w:rsidRPr="00EA6125">
        <w:rPr>
          <w:b/>
          <w:bCs/>
          <w:lang w:val="es-ES"/>
        </w:rPr>
        <w:t>7. Verificación en Windows</w:t>
      </w:r>
      <w:r w:rsidRPr="00EA6125">
        <w:rPr>
          <w:lang w:val="es-ES"/>
        </w:rPr>
        <w:t xml:space="preserve"> Al reiniciar el equipo en Windows, es posible que el sistema sugiera una reparación de inicio debido a la manipulación del disco; se debe seleccionar "Iniciar Windows normalmente". El sistema iniciará sesión automáticamente con el usuario </w:t>
      </w:r>
      <w:proofErr w:type="spellStart"/>
      <w:r w:rsidR="000A4B8B">
        <w:rPr>
          <w:lang w:val="es-ES"/>
        </w:rPr>
        <w:t>HGRuiz</w:t>
      </w:r>
      <w:proofErr w:type="spellEnd"/>
      <w:r w:rsidR="000A4B8B">
        <w:rPr>
          <w:lang w:val="es-ES"/>
        </w:rPr>
        <w:t xml:space="preserve"> </w:t>
      </w:r>
      <w:r w:rsidRPr="00EA6125">
        <w:rPr>
          <w:lang w:val="es-ES"/>
        </w:rPr>
        <w:t xml:space="preserve">sin solicitar ninguna contraseña. </w:t>
      </w:r>
    </w:p>
    <w:p w14:paraId="3472D64C" w14:textId="503FDE51" w:rsidR="000A4B8B" w:rsidRPr="00EA6125" w:rsidRDefault="000A4B8B" w:rsidP="00EA6125">
      <w:pPr>
        <w:rPr>
          <w:lang w:val="es-ES"/>
        </w:rPr>
      </w:pPr>
      <w:r w:rsidRPr="000A4B8B">
        <w:rPr>
          <w:lang w:val="es-ES"/>
        </w:rPr>
        <w:drawing>
          <wp:inline distT="0" distB="0" distL="0" distR="0" wp14:anchorId="3D40AAD5" wp14:editId="0A05D7E8">
            <wp:extent cx="2028825" cy="232584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45390" cy="2344839"/>
                    </a:xfrm>
                    <a:prstGeom prst="rect">
                      <a:avLst/>
                    </a:prstGeom>
                  </pic:spPr>
                </pic:pic>
              </a:graphicData>
            </a:graphic>
          </wp:inline>
        </w:drawing>
      </w:r>
    </w:p>
    <w:p w14:paraId="5B6A52A4" w14:textId="77777777" w:rsidR="00EA6125" w:rsidRPr="00EA6125" w:rsidRDefault="00000000" w:rsidP="00EA6125">
      <w:pPr>
        <w:rPr>
          <w:lang w:val="es-ES"/>
        </w:rPr>
      </w:pPr>
      <w:r>
        <w:rPr>
          <w:lang w:val="es-ES"/>
        </w:rPr>
        <w:lastRenderedPageBreak/>
        <w:pict w14:anchorId="1D00FE76">
          <v:rect id="_x0000_i1028" style="width:0;height:1.5pt" o:hralign="center" o:hrstd="t" o:hr="t" fillcolor="#a0a0a0" stroked="f"/>
        </w:pict>
      </w:r>
    </w:p>
    <w:p w14:paraId="18F134F2" w14:textId="77777777" w:rsidR="00EA6125" w:rsidRPr="00EA6125" w:rsidRDefault="00EA6125" w:rsidP="00EA6125">
      <w:pPr>
        <w:rPr>
          <w:b/>
          <w:bCs/>
          <w:lang w:val="es-ES"/>
        </w:rPr>
      </w:pPr>
      <w:r w:rsidRPr="00EA6125">
        <w:rPr>
          <w:b/>
          <w:bCs/>
          <w:lang w:val="es-ES"/>
        </w:rPr>
        <w:t>Valoración personal</w:t>
      </w:r>
    </w:p>
    <w:p w14:paraId="7888F9CF" w14:textId="77777777" w:rsidR="00EA6125" w:rsidRPr="00EA6125" w:rsidRDefault="00EA6125" w:rsidP="00EA6125">
      <w:pPr>
        <w:rPr>
          <w:lang w:val="es-ES"/>
        </w:rPr>
      </w:pPr>
      <w:r w:rsidRPr="00EA6125">
        <w:rPr>
          <w:lang w:val="es-ES"/>
        </w:rPr>
        <w:t xml:space="preserve">Esta práctica permite comprender la vulnerabilidad de los sistemas de archivos locales ante accesos físicos no autorizados. El uso de herramientas de código abierto como </w:t>
      </w:r>
      <w:proofErr w:type="spellStart"/>
      <w:r w:rsidRPr="00EA6125">
        <w:rPr>
          <w:lang w:val="es-ES"/>
        </w:rPr>
        <w:t>chntpw</w:t>
      </w:r>
      <w:proofErr w:type="spellEnd"/>
      <w:r w:rsidRPr="00EA6125">
        <w:rPr>
          <w:lang w:val="es-ES"/>
        </w:rPr>
        <w:t xml:space="preserve"> demuestra que la seguridad basada solo en contraseñas de usuario es insuficiente si no se cuenta con cifrado de disco completo.</w:t>
      </w:r>
    </w:p>
    <w:p w14:paraId="5163C631" w14:textId="77777777" w:rsidR="00EA6125" w:rsidRDefault="00EA6125"/>
    <w:sectPr w:rsidR="00EA61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D54B8"/>
    <w:multiLevelType w:val="multilevel"/>
    <w:tmpl w:val="C45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024199"/>
    <w:multiLevelType w:val="multilevel"/>
    <w:tmpl w:val="91A2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587841">
    <w:abstractNumId w:val="0"/>
  </w:num>
  <w:num w:numId="2" w16cid:durableId="271788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125"/>
    <w:rsid w:val="000125E6"/>
    <w:rsid w:val="000A4B8B"/>
    <w:rsid w:val="0010729A"/>
    <w:rsid w:val="00272FFD"/>
    <w:rsid w:val="008254B0"/>
    <w:rsid w:val="00A57A92"/>
    <w:rsid w:val="00BE4BF1"/>
    <w:rsid w:val="00CC77F4"/>
    <w:rsid w:val="00DC4DC6"/>
    <w:rsid w:val="00EA6125"/>
    <w:rsid w:val="00EE74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CEB5C"/>
  <w15:chartTrackingRefBased/>
  <w15:docId w15:val="{D4030F40-EAC2-4501-9C44-CB63B0A2A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125"/>
    <w:rPr>
      <w:lang w:val="es-ES_tradnl"/>
    </w:rPr>
  </w:style>
  <w:style w:type="paragraph" w:styleId="Ttulo1">
    <w:name w:val="heading 1"/>
    <w:basedOn w:val="Normal"/>
    <w:next w:val="Normal"/>
    <w:link w:val="Ttulo1Car"/>
    <w:uiPriority w:val="9"/>
    <w:qFormat/>
    <w:rsid w:val="00EA6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A6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61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61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61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61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61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61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61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6125"/>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EA6125"/>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EA6125"/>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EA6125"/>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EA6125"/>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EA6125"/>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EA6125"/>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EA6125"/>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EA6125"/>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EA6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6125"/>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EA61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6125"/>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EA6125"/>
    <w:pPr>
      <w:spacing w:before="160"/>
      <w:jc w:val="center"/>
    </w:pPr>
    <w:rPr>
      <w:i/>
      <w:iCs/>
      <w:color w:val="404040" w:themeColor="text1" w:themeTint="BF"/>
    </w:rPr>
  </w:style>
  <w:style w:type="character" w:customStyle="1" w:styleId="CitaCar">
    <w:name w:val="Cita Car"/>
    <w:basedOn w:val="Fuentedeprrafopredeter"/>
    <w:link w:val="Cita"/>
    <w:uiPriority w:val="29"/>
    <w:rsid w:val="00EA6125"/>
    <w:rPr>
      <w:i/>
      <w:iCs/>
      <w:color w:val="404040" w:themeColor="text1" w:themeTint="BF"/>
      <w:lang w:val="es-ES_tradnl"/>
    </w:rPr>
  </w:style>
  <w:style w:type="paragraph" w:styleId="Prrafodelista">
    <w:name w:val="List Paragraph"/>
    <w:basedOn w:val="Normal"/>
    <w:uiPriority w:val="34"/>
    <w:qFormat/>
    <w:rsid w:val="00EA6125"/>
    <w:pPr>
      <w:ind w:left="720"/>
      <w:contextualSpacing/>
    </w:pPr>
  </w:style>
  <w:style w:type="character" w:styleId="nfasisintenso">
    <w:name w:val="Intense Emphasis"/>
    <w:basedOn w:val="Fuentedeprrafopredeter"/>
    <w:uiPriority w:val="21"/>
    <w:qFormat/>
    <w:rsid w:val="00EA6125"/>
    <w:rPr>
      <w:i/>
      <w:iCs/>
      <w:color w:val="0F4761" w:themeColor="accent1" w:themeShade="BF"/>
    </w:rPr>
  </w:style>
  <w:style w:type="paragraph" w:styleId="Citadestacada">
    <w:name w:val="Intense Quote"/>
    <w:basedOn w:val="Normal"/>
    <w:next w:val="Normal"/>
    <w:link w:val="CitadestacadaCar"/>
    <w:uiPriority w:val="30"/>
    <w:qFormat/>
    <w:rsid w:val="00EA6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6125"/>
    <w:rPr>
      <w:i/>
      <w:iCs/>
      <w:color w:val="0F4761" w:themeColor="accent1" w:themeShade="BF"/>
      <w:lang w:val="es-ES_tradnl"/>
    </w:rPr>
  </w:style>
  <w:style w:type="character" w:styleId="Referenciaintensa">
    <w:name w:val="Intense Reference"/>
    <w:basedOn w:val="Fuentedeprrafopredeter"/>
    <w:uiPriority w:val="32"/>
    <w:qFormat/>
    <w:rsid w:val="00EA61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855154">
      <w:bodyDiv w:val="1"/>
      <w:marLeft w:val="0"/>
      <w:marRight w:val="0"/>
      <w:marTop w:val="0"/>
      <w:marBottom w:val="0"/>
      <w:divBdr>
        <w:top w:val="none" w:sz="0" w:space="0" w:color="auto"/>
        <w:left w:val="none" w:sz="0" w:space="0" w:color="auto"/>
        <w:bottom w:val="none" w:sz="0" w:space="0" w:color="auto"/>
        <w:right w:val="none" w:sz="0" w:space="0" w:color="auto"/>
      </w:divBdr>
    </w:div>
    <w:div w:id="370300068">
      <w:bodyDiv w:val="1"/>
      <w:marLeft w:val="0"/>
      <w:marRight w:val="0"/>
      <w:marTop w:val="0"/>
      <w:marBottom w:val="0"/>
      <w:divBdr>
        <w:top w:val="none" w:sz="0" w:space="0" w:color="auto"/>
        <w:left w:val="none" w:sz="0" w:space="0" w:color="auto"/>
        <w:bottom w:val="none" w:sz="0" w:space="0" w:color="auto"/>
        <w:right w:val="none" w:sz="0" w:space="0" w:color="auto"/>
      </w:divBdr>
    </w:div>
    <w:div w:id="927465973">
      <w:bodyDiv w:val="1"/>
      <w:marLeft w:val="0"/>
      <w:marRight w:val="0"/>
      <w:marTop w:val="0"/>
      <w:marBottom w:val="0"/>
      <w:divBdr>
        <w:top w:val="none" w:sz="0" w:space="0" w:color="auto"/>
        <w:left w:val="none" w:sz="0" w:space="0" w:color="auto"/>
        <w:bottom w:val="none" w:sz="0" w:space="0" w:color="auto"/>
        <w:right w:val="none" w:sz="0" w:space="0" w:color="auto"/>
      </w:divBdr>
    </w:div>
    <w:div w:id="1079138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510</Words>
  <Characters>2810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Gázquez Ruiz</dc:creator>
  <cp:keywords/>
  <dc:description/>
  <cp:lastModifiedBy>Héctor Gázquez Ruiz</cp:lastModifiedBy>
  <cp:revision>2</cp:revision>
  <dcterms:created xsi:type="dcterms:W3CDTF">2026-04-30T11:46:00Z</dcterms:created>
  <dcterms:modified xsi:type="dcterms:W3CDTF">2026-04-30T11:46:00Z</dcterms:modified>
</cp:coreProperties>
</file>