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4B667" w14:textId="77777777" w:rsidR="00EA6B23" w:rsidRPr="00EA6B23" w:rsidRDefault="00EA6B23" w:rsidP="00EA6B23">
      <w:pPr>
        <w:rPr>
          <w:lang w:val="es-ES"/>
        </w:rPr>
      </w:pPr>
      <w:r w:rsidRPr="00EA6B23">
        <w:rPr>
          <w:lang w:val="es-ES"/>
        </w:rPr>
        <w:t>ISOP509_LVM</w:t>
      </w:r>
    </w:p>
    <w:p w14:paraId="6C109DB7" w14:textId="144F5583" w:rsidR="00EA6B23" w:rsidRPr="00B05868" w:rsidRDefault="00EA6B23" w:rsidP="00EA6B23">
      <w:pPr>
        <w:rPr>
          <w:lang w:val="es-ES"/>
        </w:rPr>
      </w:pPr>
      <w:r w:rsidRPr="00EA6B23">
        <w:rPr>
          <w:b/>
        </w:rPr>
        <w:t xml:space="preserve">Gestión de </w:t>
      </w:r>
      <w:proofErr w:type="gramStart"/>
      <w:r w:rsidRPr="00EA6B23">
        <w:rPr>
          <w:b/>
        </w:rPr>
        <w:t>LVM  en</w:t>
      </w:r>
      <w:proofErr w:type="gramEnd"/>
      <w:r w:rsidRPr="00EA6B23">
        <w:rPr>
          <w:b/>
        </w:rPr>
        <w:t>  GNU/Linux</w:t>
      </w:r>
      <w:r w:rsidRPr="00C307AC">
        <w:rPr>
          <w:b/>
        </w:rPr>
        <w:t>.</w:t>
      </w:r>
      <w:r>
        <w:rPr>
          <w:lang w:val="es-ES"/>
        </w:rPr>
        <w:pict w14:anchorId="7E639222">
          <v:rect id="_x0000_i1041" style="width:441.9pt;height:1.5pt" o:hralign="center" o:hrstd="t" o:hr="t" fillcolor="#a0a0a0" stroked="f"/>
        </w:pict>
      </w:r>
    </w:p>
    <w:p w14:paraId="547F5576" w14:textId="77777777" w:rsidR="00EA6B23" w:rsidRPr="00B05868" w:rsidRDefault="00EA6B23" w:rsidP="00EA6B23">
      <w:pPr>
        <w:rPr>
          <w:b/>
        </w:rPr>
      </w:pPr>
    </w:p>
    <w:p w14:paraId="33FE83EF" w14:textId="77777777" w:rsidR="00EA6B23" w:rsidRPr="00B05868" w:rsidRDefault="00EA6B23" w:rsidP="00EA6B23">
      <w:pPr>
        <w:rPr>
          <w:b/>
        </w:rPr>
      </w:pPr>
    </w:p>
    <w:p w14:paraId="46182929" w14:textId="7C3E3CB4" w:rsidR="00EA6B23" w:rsidRDefault="00EA6B23" w:rsidP="00EA6B23">
      <w:pPr>
        <w:jc w:val="center"/>
      </w:pPr>
    </w:p>
    <w:p w14:paraId="5A477554" w14:textId="76243518" w:rsidR="00EA6B23" w:rsidRDefault="00EA6B23" w:rsidP="00EA6B23">
      <w:pPr>
        <w:jc w:val="center"/>
      </w:pPr>
      <w:r>
        <w:rPr>
          <w:noProof/>
        </w:rPr>
        <w:drawing>
          <wp:inline distT="0" distB="0" distL="0" distR="0" wp14:anchorId="0654FD3C" wp14:editId="6F9905D4">
            <wp:extent cx="5400040" cy="3037840"/>
            <wp:effectExtent l="0" t="0" r="0" b="0"/>
            <wp:docPr id="3" name="Imagen 3" descr="Linux: gestión de volúmenes 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inux: gestión de volúmenes lógic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7EFF2B9" w14:textId="77777777" w:rsidR="00EA6B23" w:rsidRPr="00BC574E" w:rsidRDefault="00EA6B23" w:rsidP="00EA6B23">
      <w:pPr>
        <w:jc w:val="center"/>
      </w:pPr>
    </w:p>
    <w:p w14:paraId="3B3F5B1B" w14:textId="77777777" w:rsidR="00EA6B23" w:rsidRDefault="00EA6B23" w:rsidP="00EA6B23">
      <w:pPr>
        <w:rPr>
          <w:b/>
        </w:rPr>
      </w:pPr>
    </w:p>
    <w:p w14:paraId="72B1B0FC" w14:textId="77777777" w:rsidR="00EA6B23" w:rsidRPr="00B05868" w:rsidRDefault="00EA6B23" w:rsidP="00EA6B23">
      <w:pPr>
        <w:rPr>
          <w:b/>
        </w:rPr>
      </w:pPr>
    </w:p>
    <w:p w14:paraId="0896E19F" w14:textId="77777777" w:rsidR="00EA6B23" w:rsidRPr="00A0508A" w:rsidRDefault="00EA6B23" w:rsidP="00EA6B23">
      <w:pPr>
        <w:rPr>
          <w:lang w:val="es-ES"/>
        </w:rPr>
      </w:pPr>
      <w:r>
        <w:rPr>
          <w:lang w:val="es-ES"/>
        </w:rPr>
        <w:pict w14:anchorId="4CEA2015">
          <v:rect id="_x0000_i1042" style="width:441.9pt;height:1.5pt" o:hralign="center" o:hrstd="t" o:hr="t" fillcolor="#a0a0a0" stroked="f"/>
        </w:pict>
      </w:r>
    </w:p>
    <w:p w14:paraId="1F5A36D4" w14:textId="0FAD08FB" w:rsidR="00EA6B23" w:rsidRPr="00B05868" w:rsidRDefault="00EA6B23" w:rsidP="00EA6B23">
      <w:pPr>
        <w:jc w:val="center"/>
        <w:rPr>
          <w:lang w:val="pt-PT"/>
        </w:rPr>
      </w:pPr>
      <w:r w:rsidRPr="00B05868">
        <w:rPr>
          <w:lang w:val="pt-PT"/>
        </w:rPr>
        <w:t xml:space="preserve">Héctor Gázquez Ruiz   -   ASIR   -   </w:t>
      </w:r>
      <w:r>
        <w:rPr>
          <w:lang w:val="pt-PT"/>
        </w:rPr>
        <w:t>ISO</w:t>
      </w:r>
    </w:p>
    <w:p w14:paraId="62F620FB" w14:textId="77777777" w:rsidR="00EA6B23" w:rsidRPr="00A0508A" w:rsidRDefault="00EA6B23" w:rsidP="00EA6B23">
      <w:pPr>
        <w:jc w:val="center"/>
        <w:rPr>
          <w:lang w:val="pt-PT"/>
        </w:rPr>
      </w:pPr>
      <w:r>
        <w:rPr>
          <w:lang w:val="pt-PT"/>
        </w:rPr>
        <w:t>22</w:t>
      </w:r>
      <w:r w:rsidRPr="00B05868">
        <w:rPr>
          <w:lang w:val="pt-PT"/>
        </w:rPr>
        <w:t xml:space="preserve"> – </w:t>
      </w:r>
      <w:r>
        <w:rPr>
          <w:lang w:val="pt-PT"/>
        </w:rPr>
        <w:t>4</w:t>
      </w:r>
      <w:r w:rsidRPr="00B05868">
        <w:rPr>
          <w:lang w:val="pt-PT"/>
        </w:rPr>
        <w:t xml:space="preserve"> – 2026</w:t>
      </w:r>
    </w:p>
    <w:p w14:paraId="197CCE71" w14:textId="54631F1A" w:rsidR="00EA6B23" w:rsidRDefault="00EA6B23">
      <w:r>
        <w:br w:type="page"/>
      </w:r>
    </w:p>
    <w:p w14:paraId="3A0646CF" w14:textId="77777777" w:rsidR="00EA6B23" w:rsidRPr="00EA6B23" w:rsidRDefault="00EA6B23" w:rsidP="00EA6B23">
      <w:pPr>
        <w:rPr>
          <w:b/>
          <w:bCs/>
          <w:lang w:val="es-ES"/>
        </w:rPr>
      </w:pPr>
      <w:r w:rsidRPr="00EA6B23">
        <w:rPr>
          <w:b/>
          <w:bCs/>
          <w:lang w:val="es-ES"/>
        </w:rPr>
        <w:lastRenderedPageBreak/>
        <w:t>Introducción a la práctica</w:t>
      </w:r>
    </w:p>
    <w:p w14:paraId="1DD733F1" w14:textId="4905CCA9" w:rsidR="00EA6B23" w:rsidRPr="00EA6B23" w:rsidRDefault="00EA6B23" w:rsidP="00EA6B23">
      <w:pPr>
        <w:numPr>
          <w:ilvl w:val="0"/>
          <w:numId w:val="1"/>
        </w:numPr>
        <w:rPr>
          <w:lang w:val="es-ES"/>
        </w:rPr>
      </w:pPr>
      <w:r w:rsidRPr="00EA6B23">
        <w:rPr>
          <w:b/>
          <w:bCs/>
          <w:lang w:val="es-ES"/>
        </w:rPr>
        <w:t>Objetivo:</w:t>
      </w:r>
      <w:r w:rsidRPr="00EA6B23">
        <w:rPr>
          <w:lang w:val="es-ES"/>
        </w:rPr>
        <w:t xml:space="preserve"> </w:t>
      </w:r>
      <w:r>
        <w:rPr>
          <w:lang w:val="es-ES"/>
        </w:rPr>
        <w:t>G</w:t>
      </w:r>
      <w:r w:rsidRPr="00EA6B23">
        <w:rPr>
          <w:lang w:val="es-ES"/>
        </w:rPr>
        <w:t>estionar sistemas de almacenamiento en Linux mediante tecnología LVM, utilizando ficheros virtuales para simular discos físicos a través de dispositivos "</w:t>
      </w:r>
      <w:proofErr w:type="spellStart"/>
      <w:r w:rsidRPr="00EA6B23">
        <w:rPr>
          <w:lang w:val="es-ES"/>
        </w:rPr>
        <w:t>loop</w:t>
      </w:r>
      <w:proofErr w:type="spellEnd"/>
      <w:r w:rsidRPr="00EA6B23">
        <w:rPr>
          <w:lang w:val="es-ES"/>
        </w:rPr>
        <w:t xml:space="preserve">". </w:t>
      </w:r>
    </w:p>
    <w:p w14:paraId="1611DA5B" w14:textId="29631AC9" w:rsidR="00EA6B23" w:rsidRPr="00EA6B23" w:rsidRDefault="00EA6B23" w:rsidP="007B0E6F">
      <w:pPr>
        <w:numPr>
          <w:ilvl w:val="0"/>
          <w:numId w:val="1"/>
        </w:numPr>
        <w:rPr>
          <w:lang w:val="es-ES"/>
        </w:rPr>
      </w:pPr>
      <w:r w:rsidRPr="00EA6B23">
        <w:rPr>
          <w:b/>
          <w:bCs/>
          <w:lang w:val="es-ES"/>
        </w:rPr>
        <w:t>Herramientas:</w:t>
      </w:r>
      <w:r w:rsidRPr="00EA6B23">
        <w:rPr>
          <w:lang w:val="es-ES"/>
        </w:rPr>
        <w:t xml:space="preserve"> Sistema Ubuntu Server, comandos de terminal</w:t>
      </w:r>
      <w:r>
        <w:rPr>
          <w:lang w:val="es-ES"/>
        </w:rPr>
        <w:t>.</w:t>
      </w:r>
      <w:r w:rsidRPr="00EA6B23">
        <w:rPr>
          <w:lang w:val="es-ES"/>
        </w:rPr>
        <w:pict w14:anchorId="382FBED4">
          <v:rect id="_x0000_i1037" style="width:0;height:1.5pt" o:hralign="center" o:hrstd="t" o:hr="t" fillcolor="#a0a0a0" stroked="f"/>
        </w:pict>
      </w:r>
    </w:p>
    <w:p w14:paraId="45F298DE" w14:textId="77777777" w:rsidR="00EA6B23" w:rsidRPr="00EA6B23" w:rsidRDefault="00EA6B23" w:rsidP="00EA6B23">
      <w:pPr>
        <w:rPr>
          <w:b/>
          <w:bCs/>
          <w:lang w:val="es-ES"/>
        </w:rPr>
      </w:pPr>
      <w:r w:rsidRPr="00EA6B23">
        <w:rPr>
          <w:b/>
          <w:bCs/>
          <w:lang w:val="es-ES"/>
        </w:rPr>
        <w:t>Documentación del proceso</w:t>
      </w:r>
    </w:p>
    <w:p w14:paraId="06DF6541" w14:textId="77777777" w:rsidR="00EA6B23" w:rsidRPr="00EA6B23" w:rsidRDefault="00EA6B23" w:rsidP="00EA6B23">
      <w:pPr>
        <w:rPr>
          <w:b/>
          <w:bCs/>
          <w:lang w:val="es-ES"/>
        </w:rPr>
      </w:pPr>
      <w:r w:rsidRPr="00EA6B23">
        <w:rPr>
          <w:b/>
          <w:bCs/>
          <w:lang w:val="es-ES"/>
        </w:rPr>
        <w:t>1. Preparación del entorno y discos virtuales</w:t>
      </w:r>
    </w:p>
    <w:p w14:paraId="433C119B" w14:textId="77777777" w:rsidR="00EA6B23" w:rsidRDefault="00EA6B23" w:rsidP="00EA6B23">
      <w:pPr>
        <w:rPr>
          <w:lang w:val="es-ES"/>
        </w:rPr>
      </w:pPr>
      <w:r w:rsidRPr="00EA6B23">
        <w:rPr>
          <w:lang w:val="es-ES"/>
        </w:rPr>
        <w:t xml:space="preserve">Primero se debe asegurar que el sistema tiene las herramientas necesarias instaladas. Si no están disponibles, se instalan con el gestor de paquetes del sistema. sudo </w:t>
      </w:r>
      <w:proofErr w:type="spellStart"/>
      <w:r w:rsidRPr="00EA6B23">
        <w:rPr>
          <w:lang w:val="es-ES"/>
        </w:rPr>
        <w:t>apt-get</w:t>
      </w:r>
      <w:proofErr w:type="spellEnd"/>
      <w:r w:rsidRPr="00EA6B23">
        <w:rPr>
          <w:lang w:val="es-ES"/>
        </w:rPr>
        <w:t xml:space="preserve"> </w:t>
      </w:r>
      <w:proofErr w:type="spellStart"/>
      <w:r w:rsidRPr="00EA6B23">
        <w:rPr>
          <w:lang w:val="es-ES"/>
        </w:rPr>
        <w:t>install</w:t>
      </w:r>
      <w:proofErr w:type="spellEnd"/>
      <w:r w:rsidRPr="00EA6B23">
        <w:rPr>
          <w:lang w:val="es-ES"/>
        </w:rPr>
        <w:t xml:space="preserve"> lvm2 </w:t>
      </w:r>
    </w:p>
    <w:p w14:paraId="693C6FDC" w14:textId="6B64E3E8" w:rsidR="00EA6B23" w:rsidRPr="00EA6B23" w:rsidRDefault="00EA6B23" w:rsidP="00EA6B23">
      <w:pPr>
        <w:rPr>
          <w:lang w:val="es-ES"/>
        </w:rPr>
      </w:pPr>
      <w:r w:rsidRPr="00EA6B23">
        <w:rPr>
          <w:lang w:val="es-ES"/>
        </w:rPr>
        <w:drawing>
          <wp:inline distT="0" distB="0" distL="0" distR="0" wp14:anchorId="18882DA0" wp14:editId="0158C014">
            <wp:extent cx="5400040" cy="11226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122680"/>
                    </a:xfrm>
                    <a:prstGeom prst="rect">
                      <a:avLst/>
                    </a:prstGeom>
                  </pic:spPr>
                </pic:pic>
              </a:graphicData>
            </a:graphic>
          </wp:inline>
        </w:drawing>
      </w:r>
    </w:p>
    <w:p w14:paraId="17AF4099" w14:textId="68B2F1BA" w:rsidR="00EA6B23" w:rsidRDefault="00EA6B23" w:rsidP="00EA6B23">
      <w:pPr>
        <w:rPr>
          <w:lang w:val="es-ES"/>
        </w:rPr>
      </w:pPr>
      <w:r w:rsidRPr="00EA6B23">
        <w:rPr>
          <w:lang w:val="es-ES"/>
        </w:rPr>
        <w:t>Para simular discos físicos sin necesidad de hardware adicional, se crean ficheros de un tamaño determinado (por ejemplo, 100MB) llenos de ceros mediante el comando</w:t>
      </w:r>
      <w:r w:rsidR="007F579F">
        <w:rPr>
          <w:lang w:val="es-ES"/>
        </w:rPr>
        <w:t xml:space="preserve"> </w:t>
      </w:r>
      <w:proofErr w:type="spellStart"/>
      <w:r w:rsidR="007F579F">
        <w:rPr>
          <w:lang w:val="es-ES"/>
        </w:rPr>
        <w:t>dd</w:t>
      </w:r>
      <w:proofErr w:type="spellEnd"/>
      <w:r w:rsidR="007F579F">
        <w:rPr>
          <w:lang w:val="es-ES"/>
        </w:rPr>
        <w:t>:</w:t>
      </w:r>
    </w:p>
    <w:p w14:paraId="1ED29A89" w14:textId="50F2C1A9" w:rsidR="00EA6B23" w:rsidRDefault="00EA6B23" w:rsidP="00EA6B23">
      <w:pPr>
        <w:rPr>
          <w:lang w:val="es-ES"/>
        </w:rPr>
      </w:pPr>
      <w:proofErr w:type="spellStart"/>
      <w:r w:rsidRPr="00EA6B23">
        <w:rPr>
          <w:lang w:val="es-ES"/>
        </w:rPr>
        <w:t>dd</w:t>
      </w:r>
      <w:proofErr w:type="spellEnd"/>
      <w:r w:rsidRPr="00EA6B23">
        <w:rPr>
          <w:lang w:val="es-ES"/>
        </w:rPr>
        <w:t xml:space="preserve"> </w:t>
      </w:r>
      <w:proofErr w:type="spellStart"/>
      <w:r w:rsidRPr="00EA6B23">
        <w:rPr>
          <w:lang w:val="es-ES"/>
        </w:rPr>
        <w:t>if</w:t>
      </w:r>
      <w:proofErr w:type="spellEnd"/>
      <w:r w:rsidRPr="00EA6B23">
        <w:rPr>
          <w:lang w:val="es-ES"/>
        </w:rPr>
        <w:t>=/</w:t>
      </w:r>
      <w:proofErr w:type="spellStart"/>
      <w:r w:rsidRPr="00EA6B23">
        <w:rPr>
          <w:lang w:val="es-ES"/>
        </w:rPr>
        <w:t>dev</w:t>
      </w:r>
      <w:proofErr w:type="spellEnd"/>
      <w:r w:rsidRPr="00EA6B23">
        <w:rPr>
          <w:lang w:val="es-ES"/>
        </w:rPr>
        <w:t>/</w:t>
      </w:r>
      <w:proofErr w:type="spellStart"/>
      <w:r w:rsidRPr="00EA6B23">
        <w:rPr>
          <w:lang w:val="es-ES"/>
        </w:rPr>
        <w:t>zero</w:t>
      </w:r>
      <w:proofErr w:type="spellEnd"/>
      <w:r w:rsidRPr="00EA6B23">
        <w:rPr>
          <w:lang w:val="es-ES"/>
        </w:rPr>
        <w:t xml:space="preserve"> </w:t>
      </w:r>
      <w:proofErr w:type="spellStart"/>
      <w:r w:rsidRPr="00EA6B23">
        <w:rPr>
          <w:lang w:val="es-ES"/>
        </w:rPr>
        <w:t>of</w:t>
      </w:r>
      <w:proofErr w:type="spellEnd"/>
      <w:r w:rsidRPr="00EA6B23">
        <w:rPr>
          <w:lang w:val="es-ES"/>
        </w:rPr>
        <w:t xml:space="preserve">=fichero0 bs=1M </w:t>
      </w:r>
      <w:proofErr w:type="spellStart"/>
      <w:r w:rsidRPr="00EA6B23">
        <w:rPr>
          <w:lang w:val="es-ES"/>
        </w:rPr>
        <w:t>count</w:t>
      </w:r>
      <w:proofErr w:type="spellEnd"/>
      <w:r w:rsidRPr="00EA6B23">
        <w:rPr>
          <w:lang w:val="es-ES"/>
        </w:rPr>
        <w:t xml:space="preserve">=100 </w:t>
      </w:r>
    </w:p>
    <w:p w14:paraId="24F4EE5E" w14:textId="6ACDFF6E" w:rsidR="007F579F" w:rsidRDefault="007F579F" w:rsidP="00EA6B23">
      <w:pPr>
        <w:rPr>
          <w:lang w:val="es-ES"/>
        </w:rPr>
      </w:pPr>
      <w:r w:rsidRPr="007F579F">
        <w:rPr>
          <w:lang w:val="es-ES"/>
        </w:rPr>
        <w:drawing>
          <wp:inline distT="0" distB="0" distL="0" distR="0" wp14:anchorId="7BCD1F62" wp14:editId="0739FFB2">
            <wp:extent cx="4801270" cy="62873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1270" cy="628738"/>
                    </a:xfrm>
                    <a:prstGeom prst="rect">
                      <a:avLst/>
                    </a:prstGeom>
                  </pic:spPr>
                </pic:pic>
              </a:graphicData>
            </a:graphic>
          </wp:inline>
        </w:drawing>
      </w:r>
    </w:p>
    <w:p w14:paraId="727C3A7A" w14:textId="02415125" w:rsidR="00EA6B23" w:rsidRPr="00EA6B23" w:rsidRDefault="00EA6B23" w:rsidP="00EA6B23">
      <w:pPr>
        <w:rPr>
          <w:lang w:val="es-ES"/>
        </w:rPr>
      </w:pPr>
      <w:proofErr w:type="spellStart"/>
      <w:r w:rsidRPr="00EA6B23">
        <w:rPr>
          <w:lang w:val="es-ES"/>
        </w:rPr>
        <w:t>dd</w:t>
      </w:r>
      <w:proofErr w:type="spellEnd"/>
      <w:r w:rsidRPr="00EA6B23">
        <w:rPr>
          <w:lang w:val="es-ES"/>
        </w:rPr>
        <w:t xml:space="preserve"> </w:t>
      </w:r>
      <w:proofErr w:type="spellStart"/>
      <w:r w:rsidRPr="00EA6B23">
        <w:rPr>
          <w:lang w:val="es-ES"/>
        </w:rPr>
        <w:t>if</w:t>
      </w:r>
      <w:proofErr w:type="spellEnd"/>
      <w:r w:rsidRPr="00EA6B23">
        <w:rPr>
          <w:lang w:val="es-ES"/>
        </w:rPr>
        <w:t>=/</w:t>
      </w:r>
      <w:proofErr w:type="spellStart"/>
      <w:r w:rsidRPr="00EA6B23">
        <w:rPr>
          <w:lang w:val="es-ES"/>
        </w:rPr>
        <w:t>dev</w:t>
      </w:r>
      <w:proofErr w:type="spellEnd"/>
      <w:r w:rsidRPr="00EA6B23">
        <w:rPr>
          <w:lang w:val="es-ES"/>
        </w:rPr>
        <w:t>/</w:t>
      </w:r>
      <w:proofErr w:type="spellStart"/>
      <w:r w:rsidRPr="00EA6B23">
        <w:rPr>
          <w:lang w:val="es-ES"/>
        </w:rPr>
        <w:t>zero</w:t>
      </w:r>
      <w:proofErr w:type="spellEnd"/>
      <w:r w:rsidRPr="00EA6B23">
        <w:rPr>
          <w:lang w:val="es-ES"/>
        </w:rPr>
        <w:t xml:space="preserve"> </w:t>
      </w:r>
      <w:proofErr w:type="spellStart"/>
      <w:r w:rsidRPr="00EA6B23">
        <w:rPr>
          <w:lang w:val="es-ES"/>
        </w:rPr>
        <w:t>of</w:t>
      </w:r>
      <w:proofErr w:type="spellEnd"/>
      <w:r w:rsidRPr="00EA6B23">
        <w:rPr>
          <w:lang w:val="es-ES"/>
        </w:rPr>
        <w:t xml:space="preserve">=fichero1 bs=1M </w:t>
      </w:r>
      <w:proofErr w:type="spellStart"/>
      <w:r w:rsidRPr="00EA6B23">
        <w:rPr>
          <w:lang w:val="es-ES"/>
        </w:rPr>
        <w:t>count</w:t>
      </w:r>
      <w:proofErr w:type="spellEnd"/>
      <w:r w:rsidRPr="00EA6B23">
        <w:rPr>
          <w:lang w:val="es-ES"/>
        </w:rPr>
        <w:t xml:space="preserve">=100 </w:t>
      </w:r>
    </w:p>
    <w:p w14:paraId="22DC4BFD" w14:textId="3B8D04DC" w:rsidR="00EA6B23" w:rsidRPr="00EA6B23" w:rsidRDefault="007F579F" w:rsidP="00EA6B23">
      <w:pPr>
        <w:rPr>
          <w:lang w:val="es-ES"/>
        </w:rPr>
      </w:pPr>
      <w:r w:rsidRPr="007F579F">
        <w:rPr>
          <w:lang w:val="es-ES"/>
        </w:rPr>
        <w:drawing>
          <wp:inline distT="0" distB="0" distL="0" distR="0" wp14:anchorId="2C0050B4" wp14:editId="2324C8A2">
            <wp:extent cx="4782217" cy="619211"/>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2217" cy="619211"/>
                    </a:xfrm>
                    <a:prstGeom prst="rect">
                      <a:avLst/>
                    </a:prstGeom>
                  </pic:spPr>
                </pic:pic>
              </a:graphicData>
            </a:graphic>
          </wp:inline>
        </w:drawing>
      </w:r>
    </w:p>
    <w:p w14:paraId="785BF183" w14:textId="04AFBEB7" w:rsidR="00EA6B23" w:rsidRDefault="00EA6B23" w:rsidP="00EA6B23">
      <w:pPr>
        <w:rPr>
          <w:lang w:val="es-ES"/>
        </w:rPr>
      </w:pPr>
      <w:r w:rsidRPr="00EA6B23">
        <w:rPr>
          <w:lang w:val="es-ES"/>
        </w:rPr>
        <w:t>Posteriormente, estos ficheros se asocian a dispositivos de bucle o "</w:t>
      </w:r>
      <w:proofErr w:type="spellStart"/>
      <w:r w:rsidRPr="00EA6B23">
        <w:rPr>
          <w:lang w:val="es-ES"/>
        </w:rPr>
        <w:t>loop</w:t>
      </w:r>
      <w:proofErr w:type="spellEnd"/>
      <w:r w:rsidRPr="00EA6B23">
        <w:rPr>
          <w:lang w:val="es-ES"/>
        </w:rPr>
        <w:t xml:space="preserve">", lo que permite al sistema operativo tratarlos como si fueran particiones de disco reales. </w:t>
      </w:r>
      <w:proofErr w:type="spellStart"/>
      <w:r w:rsidRPr="00EA6B23">
        <w:rPr>
          <w:lang w:val="es-ES"/>
        </w:rPr>
        <w:t>losetup</w:t>
      </w:r>
      <w:proofErr w:type="spellEnd"/>
      <w:r w:rsidRPr="00EA6B23">
        <w:rPr>
          <w:lang w:val="es-ES"/>
        </w:rPr>
        <w:t xml:space="preserve"> /</w:t>
      </w:r>
      <w:proofErr w:type="spellStart"/>
      <w:r w:rsidRPr="00EA6B23">
        <w:rPr>
          <w:lang w:val="es-ES"/>
        </w:rPr>
        <w:t>dev</w:t>
      </w:r>
      <w:proofErr w:type="spellEnd"/>
      <w:r w:rsidRPr="00EA6B23">
        <w:rPr>
          <w:lang w:val="es-ES"/>
        </w:rPr>
        <w:t xml:space="preserve">/loop0 fichero0 </w:t>
      </w:r>
      <w:r w:rsidR="007F579F">
        <w:rPr>
          <w:lang w:val="es-ES"/>
        </w:rPr>
        <w:t xml:space="preserve">y </w:t>
      </w:r>
      <w:proofErr w:type="spellStart"/>
      <w:r w:rsidRPr="00EA6B23">
        <w:rPr>
          <w:lang w:val="es-ES"/>
        </w:rPr>
        <w:t>losetup</w:t>
      </w:r>
      <w:proofErr w:type="spellEnd"/>
      <w:r w:rsidRPr="00EA6B23">
        <w:rPr>
          <w:lang w:val="es-ES"/>
        </w:rPr>
        <w:t xml:space="preserve"> /</w:t>
      </w:r>
      <w:proofErr w:type="spellStart"/>
      <w:r w:rsidRPr="00EA6B23">
        <w:rPr>
          <w:lang w:val="es-ES"/>
        </w:rPr>
        <w:t>dev</w:t>
      </w:r>
      <w:proofErr w:type="spellEnd"/>
      <w:r w:rsidRPr="00EA6B23">
        <w:rPr>
          <w:lang w:val="es-ES"/>
        </w:rPr>
        <w:t xml:space="preserve">/loop1 fichero1 </w:t>
      </w:r>
    </w:p>
    <w:p w14:paraId="1B258AC0" w14:textId="5746F4D5" w:rsidR="007F579F" w:rsidRDefault="007F579F" w:rsidP="00EA6B23">
      <w:pPr>
        <w:rPr>
          <w:lang w:val="es-ES"/>
        </w:rPr>
      </w:pPr>
      <w:r w:rsidRPr="007F579F">
        <w:rPr>
          <w:lang w:val="es-ES"/>
        </w:rPr>
        <w:drawing>
          <wp:inline distT="0" distB="0" distL="0" distR="0" wp14:anchorId="582B68B1" wp14:editId="3168BA19">
            <wp:extent cx="4732013" cy="4000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5869" cy="400376"/>
                    </a:xfrm>
                    <a:prstGeom prst="rect">
                      <a:avLst/>
                    </a:prstGeom>
                  </pic:spPr>
                </pic:pic>
              </a:graphicData>
            </a:graphic>
          </wp:inline>
        </w:drawing>
      </w:r>
    </w:p>
    <w:p w14:paraId="4795E574" w14:textId="77777777" w:rsidR="007F579F" w:rsidRPr="00EA6B23" w:rsidRDefault="007F579F" w:rsidP="00EA6B23">
      <w:pPr>
        <w:rPr>
          <w:lang w:val="es-ES"/>
        </w:rPr>
      </w:pPr>
    </w:p>
    <w:p w14:paraId="7A4D2F2A" w14:textId="77777777" w:rsidR="00EA6B23" w:rsidRPr="00EA6B23" w:rsidRDefault="00EA6B23" w:rsidP="00EA6B23">
      <w:pPr>
        <w:rPr>
          <w:b/>
          <w:bCs/>
          <w:lang w:val="es-ES"/>
        </w:rPr>
      </w:pPr>
      <w:r w:rsidRPr="00EA6B23">
        <w:rPr>
          <w:b/>
          <w:bCs/>
          <w:lang w:val="es-ES"/>
        </w:rPr>
        <w:lastRenderedPageBreak/>
        <w:t>2. Configuración de la infraestructura LVM</w:t>
      </w:r>
    </w:p>
    <w:p w14:paraId="7E1752C5" w14:textId="77777777" w:rsidR="00EA6B23" w:rsidRPr="00EA6B23" w:rsidRDefault="00EA6B23" w:rsidP="00EA6B23">
      <w:pPr>
        <w:rPr>
          <w:lang w:val="es-ES"/>
        </w:rPr>
      </w:pPr>
      <w:r w:rsidRPr="00EA6B23">
        <w:rPr>
          <w:lang w:val="es-ES"/>
        </w:rPr>
        <w:t>El proceso de LVM se divide en tres niveles jerárquicos:</w:t>
      </w:r>
    </w:p>
    <w:p w14:paraId="299DE2C8" w14:textId="77777777" w:rsidR="007F579F" w:rsidRDefault="00EA6B23" w:rsidP="00EA6B23">
      <w:pPr>
        <w:rPr>
          <w:lang w:val="es-ES"/>
        </w:rPr>
      </w:pPr>
      <w:r w:rsidRPr="00EA6B23">
        <w:rPr>
          <w:b/>
          <w:bCs/>
          <w:lang w:val="es-ES"/>
        </w:rPr>
        <w:t>A. Volúmenes Físicos (PV):</w:t>
      </w:r>
      <w:r w:rsidRPr="00EA6B23">
        <w:rPr>
          <w:lang w:val="es-ES"/>
        </w:rPr>
        <w:t xml:space="preserve"> Se inicializan los dispositivos </w:t>
      </w:r>
      <w:proofErr w:type="spellStart"/>
      <w:r w:rsidRPr="00EA6B23">
        <w:rPr>
          <w:lang w:val="es-ES"/>
        </w:rPr>
        <w:t>loop</w:t>
      </w:r>
      <w:proofErr w:type="spellEnd"/>
      <w:r w:rsidRPr="00EA6B23">
        <w:rPr>
          <w:lang w:val="es-ES"/>
        </w:rPr>
        <w:t xml:space="preserve"> para que LVM pueda trabajar con ellos. </w:t>
      </w:r>
    </w:p>
    <w:p w14:paraId="5FCF3ACA" w14:textId="60DBD2AE" w:rsidR="00EA6B23" w:rsidRDefault="00EA6B23" w:rsidP="00EA6B23">
      <w:pPr>
        <w:rPr>
          <w:lang w:val="es-ES"/>
        </w:rPr>
      </w:pPr>
      <w:proofErr w:type="spellStart"/>
      <w:r w:rsidRPr="00EA6B23">
        <w:rPr>
          <w:lang w:val="es-ES"/>
        </w:rPr>
        <w:t>pvcreate</w:t>
      </w:r>
      <w:proofErr w:type="spellEnd"/>
      <w:r w:rsidRPr="00EA6B23">
        <w:rPr>
          <w:lang w:val="es-ES"/>
        </w:rPr>
        <w:t xml:space="preserve"> /</w:t>
      </w:r>
      <w:proofErr w:type="spellStart"/>
      <w:r w:rsidRPr="00EA6B23">
        <w:rPr>
          <w:lang w:val="es-ES"/>
        </w:rPr>
        <w:t>dev</w:t>
      </w:r>
      <w:proofErr w:type="spellEnd"/>
      <w:r w:rsidRPr="00EA6B23">
        <w:rPr>
          <w:lang w:val="es-ES"/>
        </w:rPr>
        <w:t xml:space="preserve">/loop0 </w:t>
      </w:r>
      <w:r w:rsidR="007F579F">
        <w:rPr>
          <w:lang w:val="es-ES"/>
        </w:rPr>
        <w:t xml:space="preserve">y </w:t>
      </w:r>
      <w:proofErr w:type="spellStart"/>
      <w:r w:rsidRPr="00EA6B23">
        <w:rPr>
          <w:lang w:val="es-ES"/>
        </w:rPr>
        <w:t>pvcreate</w:t>
      </w:r>
      <w:proofErr w:type="spellEnd"/>
      <w:r w:rsidRPr="00EA6B23">
        <w:rPr>
          <w:lang w:val="es-ES"/>
        </w:rPr>
        <w:t xml:space="preserve"> /</w:t>
      </w:r>
      <w:proofErr w:type="spellStart"/>
      <w:r w:rsidRPr="00EA6B23">
        <w:rPr>
          <w:lang w:val="es-ES"/>
        </w:rPr>
        <w:t>dev</w:t>
      </w:r>
      <w:proofErr w:type="spellEnd"/>
      <w:r w:rsidRPr="00EA6B23">
        <w:rPr>
          <w:lang w:val="es-ES"/>
        </w:rPr>
        <w:t xml:space="preserve">/loop1 </w:t>
      </w:r>
    </w:p>
    <w:p w14:paraId="4544B0E9" w14:textId="5EB08180" w:rsidR="007F579F" w:rsidRDefault="007F579F" w:rsidP="00EA6B23">
      <w:pPr>
        <w:rPr>
          <w:lang w:val="es-ES"/>
        </w:rPr>
      </w:pPr>
      <w:r w:rsidRPr="007F579F">
        <w:rPr>
          <w:lang w:val="es-ES"/>
        </w:rPr>
        <w:drawing>
          <wp:inline distT="0" distB="0" distL="0" distR="0" wp14:anchorId="34650556" wp14:editId="228A750F">
            <wp:extent cx="3982006" cy="638264"/>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2006" cy="638264"/>
                    </a:xfrm>
                    <a:prstGeom prst="rect">
                      <a:avLst/>
                    </a:prstGeom>
                  </pic:spPr>
                </pic:pic>
              </a:graphicData>
            </a:graphic>
          </wp:inline>
        </w:drawing>
      </w:r>
    </w:p>
    <w:p w14:paraId="4A5074E1" w14:textId="77777777" w:rsidR="007F579F" w:rsidRPr="00EA6B23" w:rsidRDefault="007F579F" w:rsidP="00EA6B23">
      <w:pPr>
        <w:rPr>
          <w:lang w:val="es-ES"/>
        </w:rPr>
      </w:pPr>
    </w:p>
    <w:p w14:paraId="31E3C399" w14:textId="77777777" w:rsidR="007F579F" w:rsidRDefault="00EA6B23" w:rsidP="00EA6B23">
      <w:pPr>
        <w:rPr>
          <w:lang w:val="es-ES"/>
        </w:rPr>
      </w:pPr>
      <w:r w:rsidRPr="00EA6B23">
        <w:rPr>
          <w:b/>
          <w:bCs/>
          <w:lang w:val="es-ES"/>
        </w:rPr>
        <w:t>B. Grupo de Volúmenes (VG):</w:t>
      </w:r>
      <w:r w:rsidRPr="00EA6B23">
        <w:rPr>
          <w:lang w:val="es-ES"/>
        </w:rPr>
        <w:t xml:space="preserve"> Se agrupan los volúmenes físicos en una sola entidad de almacenamiento llamada "</w:t>
      </w:r>
      <w:proofErr w:type="spellStart"/>
      <w:r w:rsidRPr="00EA6B23">
        <w:rPr>
          <w:lang w:val="es-ES"/>
        </w:rPr>
        <w:t>mi_vg</w:t>
      </w:r>
      <w:proofErr w:type="spellEnd"/>
      <w:r w:rsidRPr="00EA6B23">
        <w:rPr>
          <w:lang w:val="es-ES"/>
        </w:rPr>
        <w:t xml:space="preserve">". </w:t>
      </w:r>
    </w:p>
    <w:p w14:paraId="16A244B6" w14:textId="77777777" w:rsidR="007F579F" w:rsidRDefault="00EA6B23" w:rsidP="00EA6B23">
      <w:pPr>
        <w:rPr>
          <w:lang w:val="es-ES"/>
        </w:rPr>
      </w:pPr>
      <w:r w:rsidRPr="00EA6B23">
        <w:rPr>
          <w:lang w:val="es-ES"/>
        </w:rPr>
        <w:t>Esto fusiona la capacidad de ambos dispositivos.</w:t>
      </w:r>
    </w:p>
    <w:p w14:paraId="36290728" w14:textId="77777777" w:rsidR="007F579F" w:rsidRDefault="00EA6B23" w:rsidP="00EA6B23">
      <w:pPr>
        <w:rPr>
          <w:lang w:val="es-ES"/>
        </w:rPr>
      </w:pPr>
      <w:r w:rsidRPr="00EA6B23">
        <w:rPr>
          <w:lang w:val="es-ES"/>
        </w:rPr>
        <w:t xml:space="preserve"> </w:t>
      </w:r>
      <w:proofErr w:type="spellStart"/>
      <w:r w:rsidRPr="00EA6B23">
        <w:rPr>
          <w:lang w:val="es-ES"/>
        </w:rPr>
        <w:t>vgcreate</w:t>
      </w:r>
      <w:proofErr w:type="spellEnd"/>
      <w:r w:rsidRPr="00EA6B23">
        <w:rPr>
          <w:lang w:val="es-ES"/>
        </w:rPr>
        <w:t xml:space="preserve"> </w:t>
      </w:r>
      <w:proofErr w:type="spellStart"/>
      <w:r w:rsidRPr="00EA6B23">
        <w:rPr>
          <w:lang w:val="es-ES"/>
        </w:rPr>
        <w:t>mi_vg</w:t>
      </w:r>
      <w:proofErr w:type="spellEnd"/>
      <w:r w:rsidRPr="00EA6B23">
        <w:rPr>
          <w:lang w:val="es-ES"/>
        </w:rPr>
        <w:t xml:space="preserve"> /</w:t>
      </w:r>
      <w:proofErr w:type="spellStart"/>
      <w:r w:rsidRPr="00EA6B23">
        <w:rPr>
          <w:lang w:val="es-ES"/>
        </w:rPr>
        <w:t>dev</w:t>
      </w:r>
      <w:proofErr w:type="spellEnd"/>
      <w:r w:rsidRPr="00EA6B23">
        <w:rPr>
          <w:lang w:val="es-ES"/>
        </w:rPr>
        <w:t>/loop0 /</w:t>
      </w:r>
      <w:proofErr w:type="spellStart"/>
      <w:r w:rsidRPr="00EA6B23">
        <w:rPr>
          <w:lang w:val="es-ES"/>
        </w:rPr>
        <w:t>dev</w:t>
      </w:r>
      <w:proofErr w:type="spellEnd"/>
      <w:r w:rsidRPr="00EA6B23">
        <w:rPr>
          <w:lang w:val="es-ES"/>
        </w:rPr>
        <w:t xml:space="preserve">/loop1 </w:t>
      </w:r>
    </w:p>
    <w:p w14:paraId="2DDAFD05" w14:textId="3C431413" w:rsidR="0002452D" w:rsidRDefault="0002452D" w:rsidP="00EA6B23">
      <w:pPr>
        <w:rPr>
          <w:lang w:val="es-ES"/>
        </w:rPr>
      </w:pPr>
      <w:r w:rsidRPr="0002452D">
        <w:rPr>
          <w:lang w:val="es-ES"/>
        </w:rPr>
        <w:drawing>
          <wp:inline distT="0" distB="0" distL="0" distR="0" wp14:anchorId="7465F17E" wp14:editId="6B3E0452">
            <wp:extent cx="5045867" cy="37147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7789" cy="371617"/>
                    </a:xfrm>
                    <a:prstGeom prst="rect">
                      <a:avLst/>
                    </a:prstGeom>
                  </pic:spPr>
                </pic:pic>
              </a:graphicData>
            </a:graphic>
          </wp:inline>
        </w:drawing>
      </w:r>
    </w:p>
    <w:p w14:paraId="46CF6066" w14:textId="77777777" w:rsidR="007F579F" w:rsidRDefault="00EA6B23" w:rsidP="00EA6B23">
      <w:pPr>
        <w:rPr>
          <w:lang w:val="es-ES"/>
        </w:rPr>
      </w:pPr>
      <w:r w:rsidRPr="00EA6B23">
        <w:rPr>
          <w:lang w:val="es-ES"/>
        </w:rPr>
        <w:t xml:space="preserve">Para que los volúmenes sean accesibles, el grupo debe estar activo. </w:t>
      </w:r>
    </w:p>
    <w:p w14:paraId="2C0F2E87" w14:textId="5F046624" w:rsidR="00EA6B23" w:rsidRDefault="00EA6B23" w:rsidP="00EA6B23">
      <w:pPr>
        <w:rPr>
          <w:lang w:val="es-ES"/>
        </w:rPr>
      </w:pPr>
      <w:proofErr w:type="spellStart"/>
      <w:r w:rsidRPr="00EA6B23">
        <w:rPr>
          <w:lang w:val="es-ES"/>
        </w:rPr>
        <w:t>vgchange</w:t>
      </w:r>
      <w:proofErr w:type="spellEnd"/>
      <w:r w:rsidRPr="00EA6B23">
        <w:rPr>
          <w:lang w:val="es-ES"/>
        </w:rPr>
        <w:t xml:space="preserve"> -a y </w:t>
      </w:r>
      <w:proofErr w:type="spellStart"/>
      <w:r w:rsidRPr="00EA6B23">
        <w:rPr>
          <w:lang w:val="es-ES"/>
        </w:rPr>
        <w:t>mi_vg</w:t>
      </w:r>
      <w:proofErr w:type="spellEnd"/>
      <w:r w:rsidRPr="00EA6B23">
        <w:rPr>
          <w:lang w:val="es-ES"/>
        </w:rPr>
        <w:t xml:space="preserve"> </w:t>
      </w:r>
    </w:p>
    <w:p w14:paraId="7439FBF5" w14:textId="293781B1" w:rsidR="007F579F" w:rsidRDefault="0002452D" w:rsidP="00EA6B23">
      <w:pPr>
        <w:rPr>
          <w:lang w:val="es-ES"/>
        </w:rPr>
      </w:pPr>
      <w:r w:rsidRPr="0002452D">
        <w:rPr>
          <w:lang w:val="es-ES"/>
        </w:rPr>
        <w:drawing>
          <wp:inline distT="0" distB="0" distL="0" distR="0" wp14:anchorId="5177284F" wp14:editId="635243B3">
            <wp:extent cx="4334480" cy="34294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4480" cy="342948"/>
                    </a:xfrm>
                    <a:prstGeom prst="rect">
                      <a:avLst/>
                    </a:prstGeom>
                  </pic:spPr>
                </pic:pic>
              </a:graphicData>
            </a:graphic>
          </wp:inline>
        </w:drawing>
      </w:r>
    </w:p>
    <w:p w14:paraId="151274F0" w14:textId="77777777" w:rsidR="0002452D" w:rsidRPr="00EA6B23" w:rsidRDefault="0002452D" w:rsidP="00EA6B23">
      <w:pPr>
        <w:rPr>
          <w:lang w:val="es-ES"/>
        </w:rPr>
      </w:pPr>
    </w:p>
    <w:p w14:paraId="2DBF637E" w14:textId="77777777" w:rsidR="007F579F" w:rsidRDefault="00EA6B23" w:rsidP="00EA6B23">
      <w:pPr>
        <w:rPr>
          <w:lang w:val="es-ES"/>
        </w:rPr>
      </w:pPr>
      <w:r w:rsidRPr="00EA6B23">
        <w:rPr>
          <w:b/>
          <w:bCs/>
          <w:lang w:val="es-ES"/>
        </w:rPr>
        <w:t>C. Volúmenes Lógicos (LV):</w:t>
      </w:r>
      <w:r w:rsidRPr="00EA6B23">
        <w:rPr>
          <w:lang w:val="es-ES"/>
        </w:rPr>
        <w:t xml:space="preserve"> Se crean las particiones lógicas sobre el grupo de volúmenes. Se pueden definir por tamaño directo (ej. 10MB) o por "</w:t>
      </w:r>
      <w:proofErr w:type="spellStart"/>
      <w:r w:rsidRPr="00EA6B23">
        <w:rPr>
          <w:lang w:val="es-ES"/>
        </w:rPr>
        <w:t>extends</w:t>
      </w:r>
      <w:proofErr w:type="spellEnd"/>
      <w:r w:rsidRPr="00EA6B23">
        <w:rPr>
          <w:lang w:val="es-ES"/>
        </w:rPr>
        <w:t xml:space="preserve">" (unidades mínimas de asignación). </w:t>
      </w:r>
    </w:p>
    <w:p w14:paraId="3FBD833A" w14:textId="77777777" w:rsidR="007F579F" w:rsidRDefault="00EA6B23" w:rsidP="00EA6B23">
      <w:pPr>
        <w:rPr>
          <w:lang w:val="es-ES"/>
        </w:rPr>
      </w:pPr>
      <w:proofErr w:type="spellStart"/>
      <w:r w:rsidRPr="00EA6B23">
        <w:rPr>
          <w:lang w:val="es-ES"/>
        </w:rPr>
        <w:t>lvcreate</w:t>
      </w:r>
      <w:proofErr w:type="spellEnd"/>
      <w:r w:rsidRPr="00EA6B23">
        <w:rPr>
          <w:lang w:val="es-ES"/>
        </w:rPr>
        <w:t xml:space="preserve"> -L 10M -n </w:t>
      </w:r>
      <w:proofErr w:type="spellStart"/>
      <w:r w:rsidRPr="00EA6B23">
        <w:rPr>
          <w:lang w:val="es-ES"/>
        </w:rPr>
        <w:t>primer_lv</w:t>
      </w:r>
      <w:proofErr w:type="spellEnd"/>
      <w:r w:rsidRPr="00EA6B23">
        <w:rPr>
          <w:lang w:val="es-ES"/>
        </w:rPr>
        <w:t xml:space="preserve"> </w:t>
      </w:r>
      <w:proofErr w:type="spellStart"/>
      <w:r w:rsidRPr="00EA6B23">
        <w:rPr>
          <w:lang w:val="es-ES"/>
        </w:rPr>
        <w:t>mi_vg</w:t>
      </w:r>
      <w:proofErr w:type="spellEnd"/>
      <w:r w:rsidRPr="00EA6B23">
        <w:rPr>
          <w:lang w:val="es-ES"/>
        </w:rPr>
        <w:t xml:space="preserve"> </w:t>
      </w:r>
    </w:p>
    <w:p w14:paraId="6D115757" w14:textId="3AE212AB" w:rsidR="0002452D" w:rsidRDefault="0002452D" w:rsidP="00EA6B23">
      <w:pPr>
        <w:rPr>
          <w:lang w:val="es-ES"/>
        </w:rPr>
      </w:pPr>
      <w:r w:rsidRPr="0002452D">
        <w:rPr>
          <w:lang w:val="es-ES"/>
        </w:rPr>
        <w:drawing>
          <wp:inline distT="0" distB="0" distL="0" distR="0" wp14:anchorId="0DF310C7" wp14:editId="40D74FED">
            <wp:extent cx="4448796" cy="495369"/>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8796" cy="495369"/>
                    </a:xfrm>
                    <a:prstGeom prst="rect">
                      <a:avLst/>
                    </a:prstGeom>
                  </pic:spPr>
                </pic:pic>
              </a:graphicData>
            </a:graphic>
          </wp:inline>
        </w:drawing>
      </w:r>
    </w:p>
    <w:p w14:paraId="5D78AE08" w14:textId="2258B251" w:rsidR="00EA6B23" w:rsidRPr="00EA6B23" w:rsidRDefault="00EA6B23" w:rsidP="00EA6B23">
      <w:pPr>
        <w:rPr>
          <w:lang w:val="es-ES"/>
        </w:rPr>
      </w:pPr>
      <w:proofErr w:type="spellStart"/>
      <w:r w:rsidRPr="00EA6B23">
        <w:rPr>
          <w:lang w:val="es-ES"/>
        </w:rPr>
        <w:t>lvcreate</w:t>
      </w:r>
      <w:proofErr w:type="spellEnd"/>
      <w:r w:rsidRPr="00EA6B23">
        <w:rPr>
          <w:lang w:val="es-ES"/>
        </w:rPr>
        <w:t xml:space="preserve"> -l 3 -n </w:t>
      </w:r>
      <w:proofErr w:type="spellStart"/>
      <w:r w:rsidRPr="00EA6B23">
        <w:rPr>
          <w:lang w:val="es-ES"/>
        </w:rPr>
        <w:t>segundo_lv</w:t>
      </w:r>
      <w:proofErr w:type="spellEnd"/>
      <w:r w:rsidRPr="00EA6B23">
        <w:rPr>
          <w:lang w:val="es-ES"/>
        </w:rPr>
        <w:t xml:space="preserve"> </w:t>
      </w:r>
      <w:proofErr w:type="spellStart"/>
      <w:r w:rsidRPr="00EA6B23">
        <w:rPr>
          <w:lang w:val="es-ES"/>
        </w:rPr>
        <w:t>mi_vg</w:t>
      </w:r>
      <w:proofErr w:type="spellEnd"/>
      <w:r w:rsidRPr="00EA6B23">
        <w:rPr>
          <w:lang w:val="es-ES"/>
        </w:rPr>
        <w:t xml:space="preserve"> </w:t>
      </w:r>
    </w:p>
    <w:p w14:paraId="53A91FDB" w14:textId="334697D4" w:rsidR="007F579F" w:rsidRDefault="0002452D" w:rsidP="00EA6B23">
      <w:pPr>
        <w:rPr>
          <w:lang w:val="es-ES"/>
        </w:rPr>
      </w:pPr>
      <w:r w:rsidRPr="0002452D">
        <w:rPr>
          <w:lang w:val="es-ES"/>
        </w:rPr>
        <w:drawing>
          <wp:inline distT="0" distB="0" distL="0" distR="0" wp14:anchorId="363B6699" wp14:editId="1FDBD978">
            <wp:extent cx="4420217" cy="333422"/>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0217" cy="333422"/>
                    </a:xfrm>
                    <a:prstGeom prst="rect">
                      <a:avLst/>
                    </a:prstGeom>
                  </pic:spPr>
                </pic:pic>
              </a:graphicData>
            </a:graphic>
          </wp:inline>
        </w:drawing>
      </w:r>
    </w:p>
    <w:p w14:paraId="406E30C4" w14:textId="77777777" w:rsidR="0002452D" w:rsidRDefault="0002452D" w:rsidP="00EA6B23">
      <w:pPr>
        <w:rPr>
          <w:lang w:val="es-ES"/>
        </w:rPr>
      </w:pPr>
    </w:p>
    <w:p w14:paraId="7F196DCB" w14:textId="77777777" w:rsidR="0002452D" w:rsidRPr="00EA6B23" w:rsidRDefault="0002452D" w:rsidP="00EA6B23">
      <w:pPr>
        <w:rPr>
          <w:lang w:val="es-ES"/>
        </w:rPr>
      </w:pPr>
    </w:p>
    <w:p w14:paraId="582D726A" w14:textId="77777777" w:rsidR="00EA6B23" w:rsidRPr="00EA6B23" w:rsidRDefault="00EA6B23" w:rsidP="00EA6B23">
      <w:pPr>
        <w:rPr>
          <w:b/>
          <w:bCs/>
          <w:lang w:val="es-ES"/>
        </w:rPr>
      </w:pPr>
      <w:r w:rsidRPr="00EA6B23">
        <w:rPr>
          <w:b/>
          <w:bCs/>
          <w:lang w:val="es-ES"/>
        </w:rPr>
        <w:lastRenderedPageBreak/>
        <w:t>3. Formateo y montaje de sistemas de archivos</w:t>
      </w:r>
    </w:p>
    <w:p w14:paraId="6EC190B9" w14:textId="77777777" w:rsidR="007F579F" w:rsidRDefault="00EA6B23" w:rsidP="00EA6B23">
      <w:pPr>
        <w:rPr>
          <w:lang w:val="es-ES"/>
        </w:rPr>
      </w:pPr>
      <w:r w:rsidRPr="00EA6B23">
        <w:rPr>
          <w:lang w:val="es-ES"/>
        </w:rPr>
        <w:t xml:space="preserve">Una vez creados los volúmenes lógicos, se deben formatear para poder almacenar datos. LVM permite usar distintos tipos de sistemas de archivos como ext3, </w:t>
      </w:r>
      <w:proofErr w:type="spellStart"/>
      <w:r w:rsidRPr="00EA6B23">
        <w:rPr>
          <w:lang w:val="es-ES"/>
        </w:rPr>
        <w:t>reiserfs</w:t>
      </w:r>
      <w:proofErr w:type="spellEnd"/>
      <w:r w:rsidRPr="00EA6B23">
        <w:rPr>
          <w:lang w:val="es-ES"/>
        </w:rPr>
        <w:t xml:space="preserve"> o </w:t>
      </w:r>
      <w:proofErr w:type="spellStart"/>
      <w:r w:rsidRPr="00EA6B23">
        <w:rPr>
          <w:lang w:val="es-ES"/>
        </w:rPr>
        <w:t>jfs</w:t>
      </w:r>
      <w:proofErr w:type="spellEnd"/>
      <w:r w:rsidRPr="00EA6B23">
        <w:rPr>
          <w:lang w:val="es-ES"/>
        </w:rPr>
        <w:t xml:space="preserve">. </w:t>
      </w:r>
    </w:p>
    <w:p w14:paraId="519693AB" w14:textId="77777777" w:rsidR="007F579F" w:rsidRDefault="00EA6B23" w:rsidP="00EA6B23">
      <w:pPr>
        <w:rPr>
          <w:lang w:val="es-ES"/>
        </w:rPr>
      </w:pPr>
      <w:proofErr w:type="gramStart"/>
      <w:r w:rsidRPr="00EA6B23">
        <w:rPr>
          <w:lang w:val="es-ES"/>
        </w:rPr>
        <w:t>mkfs.ext</w:t>
      </w:r>
      <w:proofErr w:type="gramEnd"/>
      <w:r w:rsidRPr="00EA6B23">
        <w:rPr>
          <w:lang w:val="es-ES"/>
        </w:rPr>
        <w:t>3 /</w:t>
      </w:r>
      <w:proofErr w:type="spellStart"/>
      <w:r w:rsidRPr="00EA6B23">
        <w:rPr>
          <w:lang w:val="es-ES"/>
        </w:rPr>
        <w:t>dev</w:t>
      </w:r>
      <w:proofErr w:type="spellEnd"/>
      <w:r w:rsidRPr="00EA6B23">
        <w:rPr>
          <w:lang w:val="es-ES"/>
        </w:rPr>
        <w:t>/</w:t>
      </w:r>
      <w:proofErr w:type="spellStart"/>
      <w:r w:rsidRPr="00EA6B23">
        <w:rPr>
          <w:lang w:val="es-ES"/>
        </w:rPr>
        <w:t>mi_vg</w:t>
      </w:r>
      <w:proofErr w:type="spellEnd"/>
      <w:r w:rsidRPr="00EA6B23">
        <w:rPr>
          <w:lang w:val="es-ES"/>
        </w:rPr>
        <w:t>/</w:t>
      </w:r>
      <w:proofErr w:type="spellStart"/>
      <w:r w:rsidRPr="00EA6B23">
        <w:rPr>
          <w:lang w:val="es-ES"/>
        </w:rPr>
        <w:t>primer_lv</w:t>
      </w:r>
      <w:proofErr w:type="spellEnd"/>
      <w:r w:rsidRPr="00EA6B23">
        <w:rPr>
          <w:lang w:val="es-ES"/>
        </w:rPr>
        <w:t xml:space="preserve"> </w:t>
      </w:r>
    </w:p>
    <w:p w14:paraId="4D2F2822" w14:textId="3971AA6D" w:rsidR="0002452D" w:rsidRDefault="0002452D" w:rsidP="00EA6B23">
      <w:pPr>
        <w:rPr>
          <w:lang w:val="es-ES"/>
        </w:rPr>
      </w:pPr>
      <w:r w:rsidRPr="0002452D">
        <w:rPr>
          <w:lang w:val="es-ES"/>
        </w:rPr>
        <w:drawing>
          <wp:inline distT="0" distB="0" distL="0" distR="0" wp14:anchorId="58A3F75B" wp14:editId="25553D25">
            <wp:extent cx="4906060" cy="1419423"/>
            <wp:effectExtent l="0" t="0" r="889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6060" cy="1419423"/>
                    </a:xfrm>
                    <a:prstGeom prst="rect">
                      <a:avLst/>
                    </a:prstGeom>
                  </pic:spPr>
                </pic:pic>
              </a:graphicData>
            </a:graphic>
          </wp:inline>
        </w:drawing>
      </w:r>
    </w:p>
    <w:p w14:paraId="13D0FB54" w14:textId="77777777" w:rsidR="007F579F" w:rsidRDefault="00EA6B23" w:rsidP="00EA6B23">
      <w:pPr>
        <w:rPr>
          <w:lang w:val="es-ES"/>
        </w:rPr>
      </w:pPr>
      <w:r w:rsidRPr="00EA6B23">
        <w:rPr>
          <w:lang w:val="es-ES"/>
        </w:rPr>
        <w:t xml:space="preserve">Finalmente, se crean puntos de montaje y se asocian los volúmenes a directorios del sistema para empezar a trabajar con ellos. </w:t>
      </w:r>
    </w:p>
    <w:p w14:paraId="0EEEFA25" w14:textId="3FBEB347" w:rsidR="00EA6B23" w:rsidRPr="00EA6B23" w:rsidRDefault="00EA6B23" w:rsidP="00EA6B23">
      <w:pPr>
        <w:rPr>
          <w:lang w:val="es-ES"/>
        </w:rPr>
      </w:pPr>
      <w:proofErr w:type="spellStart"/>
      <w:r w:rsidRPr="00EA6B23">
        <w:rPr>
          <w:lang w:val="es-ES"/>
        </w:rPr>
        <w:t>mkdir</w:t>
      </w:r>
      <w:proofErr w:type="spellEnd"/>
      <w:r w:rsidRPr="00EA6B23">
        <w:rPr>
          <w:lang w:val="es-ES"/>
        </w:rPr>
        <w:t xml:space="preserve"> /</w:t>
      </w:r>
      <w:proofErr w:type="spellStart"/>
      <w:r w:rsidRPr="00EA6B23">
        <w:rPr>
          <w:lang w:val="es-ES"/>
        </w:rPr>
        <w:t>mnt</w:t>
      </w:r>
      <w:proofErr w:type="spellEnd"/>
      <w:r w:rsidRPr="00EA6B23">
        <w:rPr>
          <w:lang w:val="es-ES"/>
        </w:rPr>
        <w:t>/</w:t>
      </w:r>
      <w:proofErr w:type="spellStart"/>
      <w:r w:rsidRPr="00EA6B23">
        <w:rPr>
          <w:lang w:val="es-ES"/>
        </w:rPr>
        <w:t>primer_</w:t>
      </w:r>
      <w:proofErr w:type="gramStart"/>
      <w:r w:rsidRPr="00EA6B23">
        <w:rPr>
          <w:lang w:val="es-ES"/>
        </w:rPr>
        <w:t>lv</w:t>
      </w:r>
      <w:proofErr w:type="spellEnd"/>
      <w:r w:rsidRPr="00EA6B23">
        <w:rPr>
          <w:lang w:val="es-ES"/>
        </w:rPr>
        <w:t xml:space="preserve"> </w:t>
      </w:r>
      <w:r w:rsidR="0002452D">
        <w:rPr>
          <w:lang w:val="es-ES"/>
        </w:rPr>
        <w:t xml:space="preserve"> y</w:t>
      </w:r>
      <w:proofErr w:type="gramEnd"/>
      <w:r w:rsidR="0002452D">
        <w:rPr>
          <w:lang w:val="es-ES"/>
        </w:rPr>
        <w:t xml:space="preserve">  </w:t>
      </w:r>
      <w:proofErr w:type="spellStart"/>
      <w:r w:rsidRPr="00EA6B23">
        <w:rPr>
          <w:lang w:val="es-ES"/>
        </w:rPr>
        <w:t>mount</w:t>
      </w:r>
      <w:proofErr w:type="spellEnd"/>
      <w:r w:rsidRPr="00EA6B23">
        <w:rPr>
          <w:lang w:val="es-ES"/>
        </w:rPr>
        <w:t xml:space="preserve"> /</w:t>
      </w:r>
      <w:proofErr w:type="spellStart"/>
      <w:r w:rsidRPr="00EA6B23">
        <w:rPr>
          <w:lang w:val="es-ES"/>
        </w:rPr>
        <w:t>dev</w:t>
      </w:r>
      <w:proofErr w:type="spellEnd"/>
      <w:r w:rsidRPr="00EA6B23">
        <w:rPr>
          <w:lang w:val="es-ES"/>
        </w:rPr>
        <w:t>/</w:t>
      </w:r>
      <w:proofErr w:type="spellStart"/>
      <w:r w:rsidRPr="00EA6B23">
        <w:rPr>
          <w:lang w:val="es-ES"/>
        </w:rPr>
        <w:t>mi_vg</w:t>
      </w:r>
      <w:proofErr w:type="spellEnd"/>
      <w:r w:rsidRPr="00EA6B23">
        <w:rPr>
          <w:lang w:val="es-ES"/>
        </w:rPr>
        <w:t>/</w:t>
      </w:r>
      <w:proofErr w:type="spellStart"/>
      <w:r w:rsidRPr="00EA6B23">
        <w:rPr>
          <w:lang w:val="es-ES"/>
        </w:rPr>
        <w:t>primer_lv</w:t>
      </w:r>
      <w:proofErr w:type="spellEnd"/>
      <w:r w:rsidRPr="00EA6B23">
        <w:rPr>
          <w:lang w:val="es-ES"/>
        </w:rPr>
        <w:t xml:space="preserve"> /</w:t>
      </w:r>
      <w:proofErr w:type="spellStart"/>
      <w:r w:rsidRPr="00EA6B23">
        <w:rPr>
          <w:lang w:val="es-ES"/>
        </w:rPr>
        <w:t>mnt</w:t>
      </w:r>
      <w:proofErr w:type="spellEnd"/>
      <w:r w:rsidRPr="00EA6B23">
        <w:rPr>
          <w:lang w:val="es-ES"/>
        </w:rPr>
        <w:t>/</w:t>
      </w:r>
      <w:proofErr w:type="spellStart"/>
      <w:r w:rsidRPr="00EA6B23">
        <w:rPr>
          <w:lang w:val="es-ES"/>
        </w:rPr>
        <w:t>primer_lv</w:t>
      </w:r>
      <w:proofErr w:type="spellEnd"/>
      <w:r w:rsidRPr="00EA6B23">
        <w:rPr>
          <w:lang w:val="es-ES"/>
        </w:rPr>
        <w:t xml:space="preserve"> </w:t>
      </w:r>
    </w:p>
    <w:p w14:paraId="6CF10CA2" w14:textId="4229D1EC" w:rsidR="007F579F" w:rsidRPr="00EA6B23" w:rsidRDefault="0002452D" w:rsidP="00EA6B23">
      <w:pPr>
        <w:rPr>
          <w:lang w:val="es-ES"/>
        </w:rPr>
      </w:pPr>
      <w:r w:rsidRPr="0002452D">
        <w:rPr>
          <w:lang w:val="es-ES"/>
        </w:rPr>
        <w:drawing>
          <wp:inline distT="0" distB="0" distL="0" distR="0" wp14:anchorId="59671942" wp14:editId="6340E09A">
            <wp:extent cx="5210902" cy="485843"/>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10902" cy="485843"/>
                    </a:xfrm>
                    <a:prstGeom prst="rect">
                      <a:avLst/>
                    </a:prstGeom>
                  </pic:spPr>
                </pic:pic>
              </a:graphicData>
            </a:graphic>
          </wp:inline>
        </w:drawing>
      </w:r>
    </w:p>
    <w:p w14:paraId="56AB7CD9" w14:textId="77777777" w:rsidR="00EA6B23" w:rsidRPr="00EA6B23" w:rsidRDefault="00EA6B23" w:rsidP="00EA6B23">
      <w:pPr>
        <w:rPr>
          <w:b/>
          <w:bCs/>
          <w:lang w:val="es-ES"/>
        </w:rPr>
      </w:pPr>
      <w:r w:rsidRPr="00EA6B23">
        <w:rPr>
          <w:b/>
          <w:bCs/>
          <w:lang w:val="es-ES"/>
        </w:rPr>
        <w:t>4. Gestión avanzada (Opcional)</w:t>
      </w:r>
    </w:p>
    <w:p w14:paraId="70A4600A" w14:textId="77777777" w:rsidR="007F579F" w:rsidRDefault="00EA6B23" w:rsidP="00EA6B23">
      <w:pPr>
        <w:rPr>
          <w:lang w:val="es-ES"/>
        </w:rPr>
      </w:pPr>
      <w:r w:rsidRPr="00EA6B23">
        <w:rPr>
          <w:lang w:val="es-ES"/>
        </w:rPr>
        <w:t>LVM permite realizar tareas como extender volúmenes en caliente si se necesita más espacio o crear "</w:t>
      </w:r>
      <w:proofErr w:type="spellStart"/>
      <w:r w:rsidRPr="00EA6B23">
        <w:rPr>
          <w:lang w:val="es-ES"/>
        </w:rPr>
        <w:t>snapshots</w:t>
      </w:r>
      <w:proofErr w:type="spellEnd"/>
      <w:r w:rsidRPr="00EA6B23">
        <w:rPr>
          <w:lang w:val="es-ES"/>
        </w:rPr>
        <w:t xml:space="preserve">" (instantáneas) para realizar copias de seguridad del estado actual de un volumen. </w:t>
      </w:r>
    </w:p>
    <w:p w14:paraId="7EAE0F5A" w14:textId="77777777" w:rsidR="007F579F" w:rsidRDefault="00EA6B23" w:rsidP="00EA6B23">
      <w:pPr>
        <w:rPr>
          <w:lang w:val="es-ES"/>
        </w:rPr>
      </w:pPr>
      <w:proofErr w:type="spellStart"/>
      <w:r w:rsidRPr="00EA6B23">
        <w:rPr>
          <w:lang w:val="es-ES"/>
        </w:rPr>
        <w:t>lvextend</w:t>
      </w:r>
      <w:proofErr w:type="spellEnd"/>
      <w:r w:rsidRPr="00EA6B23">
        <w:rPr>
          <w:lang w:val="es-ES"/>
        </w:rPr>
        <w:t xml:space="preserve"> -L +10M /</w:t>
      </w:r>
      <w:proofErr w:type="spellStart"/>
      <w:r w:rsidRPr="00EA6B23">
        <w:rPr>
          <w:lang w:val="es-ES"/>
        </w:rPr>
        <w:t>dev</w:t>
      </w:r>
      <w:proofErr w:type="spellEnd"/>
      <w:r w:rsidRPr="00EA6B23">
        <w:rPr>
          <w:lang w:val="es-ES"/>
        </w:rPr>
        <w:t>/</w:t>
      </w:r>
      <w:proofErr w:type="spellStart"/>
      <w:r w:rsidRPr="00EA6B23">
        <w:rPr>
          <w:lang w:val="es-ES"/>
        </w:rPr>
        <w:t>mi_vg</w:t>
      </w:r>
      <w:proofErr w:type="spellEnd"/>
      <w:r w:rsidRPr="00EA6B23">
        <w:rPr>
          <w:lang w:val="es-ES"/>
        </w:rPr>
        <w:t>/</w:t>
      </w:r>
      <w:proofErr w:type="spellStart"/>
      <w:r w:rsidRPr="00EA6B23">
        <w:rPr>
          <w:lang w:val="es-ES"/>
        </w:rPr>
        <w:t>primer_lv</w:t>
      </w:r>
      <w:proofErr w:type="spellEnd"/>
      <w:r w:rsidRPr="00EA6B23">
        <w:rPr>
          <w:lang w:val="es-ES"/>
        </w:rPr>
        <w:t xml:space="preserve"> </w:t>
      </w:r>
    </w:p>
    <w:p w14:paraId="54144167" w14:textId="099BF8AB" w:rsidR="0002452D" w:rsidRDefault="0002452D" w:rsidP="00EA6B23">
      <w:pPr>
        <w:rPr>
          <w:lang w:val="es-ES"/>
        </w:rPr>
      </w:pPr>
      <w:r w:rsidRPr="0002452D">
        <w:rPr>
          <w:lang w:val="es-ES"/>
        </w:rPr>
        <w:drawing>
          <wp:inline distT="0" distB="0" distL="0" distR="0" wp14:anchorId="3F9F5DCF" wp14:editId="1F6E6121">
            <wp:extent cx="6185925" cy="504825"/>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6319" cy="504857"/>
                    </a:xfrm>
                    <a:prstGeom prst="rect">
                      <a:avLst/>
                    </a:prstGeom>
                  </pic:spPr>
                </pic:pic>
              </a:graphicData>
            </a:graphic>
          </wp:inline>
        </w:drawing>
      </w:r>
    </w:p>
    <w:p w14:paraId="650D7FDB" w14:textId="77777777" w:rsidR="00EA6B23" w:rsidRPr="00EA6B23" w:rsidRDefault="00EA6B23" w:rsidP="00EA6B23">
      <w:pPr>
        <w:rPr>
          <w:lang w:val="es-ES"/>
        </w:rPr>
      </w:pPr>
      <w:r w:rsidRPr="00EA6B23">
        <w:rPr>
          <w:lang w:val="es-ES"/>
        </w:rPr>
        <w:pict w14:anchorId="1AB8AE60">
          <v:rect id="_x0000_i1038" style="width:0;height:1.5pt" o:hralign="center" o:hrstd="t" o:hr="t" fillcolor="#a0a0a0" stroked="f"/>
        </w:pict>
      </w:r>
    </w:p>
    <w:p w14:paraId="51EEDE35" w14:textId="77777777" w:rsidR="00EA6B23" w:rsidRPr="00EA6B23" w:rsidRDefault="00EA6B23" w:rsidP="00EA6B23">
      <w:pPr>
        <w:rPr>
          <w:b/>
          <w:bCs/>
          <w:lang w:val="es-ES"/>
        </w:rPr>
      </w:pPr>
      <w:r w:rsidRPr="00EA6B23">
        <w:rPr>
          <w:b/>
          <w:bCs/>
          <w:lang w:val="es-ES"/>
        </w:rPr>
        <w:t>Valoración personal</w:t>
      </w:r>
    </w:p>
    <w:p w14:paraId="53CF7570" w14:textId="77777777" w:rsidR="00EA6B23" w:rsidRPr="00EA6B23" w:rsidRDefault="00EA6B23" w:rsidP="00EA6B23">
      <w:pPr>
        <w:rPr>
          <w:lang w:val="es-ES"/>
        </w:rPr>
      </w:pPr>
      <w:r w:rsidRPr="00EA6B23">
        <w:rPr>
          <w:lang w:val="es-ES"/>
        </w:rPr>
        <w:t>La práctica es muy útil para comprender que el almacenamiento en Linux no es algo estático. Usar ficheros como discos virtuales facilita mucho las pruebas sin riesgo de romper el sistema real. Me ha parecido interesante ver cómo se pueden redimensionar particiones sin tener que reiniciar el equipo.</w:t>
      </w:r>
    </w:p>
    <w:p w14:paraId="79ACFAB7" w14:textId="77777777" w:rsidR="00A57A92" w:rsidRDefault="00A57A92"/>
    <w:sectPr w:rsidR="00A57A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2118C0"/>
    <w:multiLevelType w:val="multilevel"/>
    <w:tmpl w:val="568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17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23"/>
    <w:rsid w:val="000125E6"/>
    <w:rsid w:val="0002452D"/>
    <w:rsid w:val="0010729A"/>
    <w:rsid w:val="005A4CB1"/>
    <w:rsid w:val="007F579F"/>
    <w:rsid w:val="00A57A92"/>
    <w:rsid w:val="00BE4BF1"/>
    <w:rsid w:val="00DE24A9"/>
    <w:rsid w:val="00EA6B23"/>
    <w:rsid w:val="00EE74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6060A"/>
  <w15:chartTrackingRefBased/>
  <w15:docId w15:val="{EDC3991A-7139-4E93-9DE0-CAAA84F4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EA6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A6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6B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6B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6B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6B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6B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6B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6B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B23"/>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EA6B23"/>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EA6B23"/>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EA6B23"/>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EA6B23"/>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EA6B23"/>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A6B23"/>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A6B23"/>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A6B23"/>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A6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6B23"/>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A6B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6B23"/>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A6B23"/>
    <w:pPr>
      <w:spacing w:before="160"/>
      <w:jc w:val="center"/>
    </w:pPr>
    <w:rPr>
      <w:i/>
      <w:iCs/>
      <w:color w:val="404040" w:themeColor="text1" w:themeTint="BF"/>
    </w:rPr>
  </w:style>
  <w:style w:type="character" w:customStyle="1" w:styleId="CitaCar">
    <w:name w:val="Cita Car"/>
    <w:basedOn w:val="Fuentedeprrafopredeter"/>
    <w:link w:val="Cita"/>
    <w:uiPriority w:val="29"/>
    <w:rsid w:val="00EA6B23"/>
    <w:rPr>
      <w:i/>
      <w:iCs/>
      <w:color w:val="404040" w:themeColor="text1" w:themeTint="BF"/>
      <w:lang w:val="es-ES_tradnl"/>
    </w:rPr>
  </w:style>
  <w:style w:type="paragraph" w:styleId="Prrafodelista">
    <w:name w:val="List Paragraph"/>
    <w:basedOn w:val="Normal"/>
    <w:uiPriority w:val="34"/>
    <w:qFormat/>
    <w:rsid w:val="00EA6B23"/>
    <w:pPr>
      <w:ind w:left="720"/>
      <w:contextualSpacing/>
    </w:pPr>
  </w:style>
  <w:style w:type="character" w:styleId="nfasisintenso">
    <w:name w:val="Intense Emphasis"/>
    <w:basedOn w:val="Fuentedeprrafopredeter"/>
    <w:uiPriority w:val="21"/>
    <w:qFormat/>
    <w:rsid w:val="00EA6B23"/>
    <w:rPr>
      <w:i/>
      <w:iCs/>
      <w:color w:val="0F4761" w:themeColor="accent1" w:themeShade="BF"/>
    </w:rPr>
  </w:style>
  <w:style w:type="paragraph" w:styleId="Citadestacada">
    <w:name w:val="Intense Quote"/>
    <w:basedOn w:val="Normal"/>
    <w:next w:val="Normal"/>
    <w:link w:val="CitadestacadaCar"/>
    <w:uiPriority w:val="30"/>
    <w:qFormat/>
    <w:rsid w:val="00EA6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6B23"/>
    <w:rPr>
      <w:i/>
      <w:iCs/>
      <w:color w:val="0F4761" w:themeColor="accent1" w:themeShade="BF"/>
      <w:lang w:val="es-ES_tradnl"/>
    </w:rPr>
  </w:style>
  <w:style w:type="character" w:styleId="Referenciaintensa">
    <w:name w:val="Intense Reference"/>
    <w:basedOn w:val="Fuentedeprrafopredeter"/>
    <w:uiPriority w:val="32"/>
    <w:qFormat/>
    <w:rsid w:val="00EA6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4769">
      <w:bodyDiv w:val="1"/>
      <w:marLeft w:val="0"/>
      <w:marRight w:val="0"/>
      <w:marTop w:val="0"/>
      <w:marBottom w:val="0"/>
      <w:divBdr>
        <w:top w:val="none" w:sz="0" w:space="0" w:color="auto"/>
        <w:left w:val="none" w:sz="0" w:space="0" w:color="auto"/>
        <w:bottom w:val="none" w:sz="0" w:space="0" w:color="auto"/>
        <w:right w:val="none" w:sz="0" w:space="0" w:color="auto"/>
      </w:divBdr>
    </w:div>
    <w:div w:id="254174776">
      <w:bodyDiv w:val="1"/>
      <w:marLeft w:val="0"/>
      <w:marRight w:val="0"/>
      <w:marTop w:val="0"/>
      <w:marBottom w:val="0"/>
      <w:divBdr>
        <w:top w:val="none" w:sz="0" w:space="0" w:color="auto"/>
        <w:left w:val="none" w:sz="0" w:space="0" w:color="auto"/>
        <w:bottom w:val="none" w:sz="0" w:space="0" w:color="auto"/>
        <w:right w:val="none" w:sz="0" w:space="0" w:color="auto"/>
      </w:divBdr>
    </w:div>
    <w:div w:id="1247110460">
      <w:bodyDiv w:val="1"/>
      <w:marLeft w:val="0"/>
      <w:marRight w:val="0"/>
      <w:marTop w:val="0"/>
      <w:marBottom w:val="0"/>
      <w:divBdr>
        <w:top w:val="none" w:sz="0" w:space="0" w:color="auto"/>
        <w:left w:val="none" w:sz="0" w:space="0" w:color="auto"/>
        <w:bottom w:val="none" w:sz="0" w:space="0" w:color="auto"/>
        <w:right w:val="none" w:sz="0" w:space="0" w:color="auto"/>
      </w:divBdr>
    </w:div>
    <w:div w:id="170066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458</Words>
  <Characters>2520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Gázquez Ruiz</dc:creator>
  <cp:keywords/>
  <dc:description/>
  <cp:lastModifiedBy>Héctor Gázquez Ruiz</cp:lastModifiedBy>
  <cp:revision>1</cp:revision>
  <dcterms:created xsi:type="dcterms:W3CDTF">2026-04-28T07:45:00Z</dcterms:created>
  <dcterms:modified xsi:type="dcterms:W3CDTF">2026-04-28T08:16:00Z</dcterms:modified>
</cp:coreProperties>
</file>