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D019" w14:textId="697463F4" w:rsidR="00C17EA4" w:rsidRPr="00C17EA4" w:rsidRDefault="00C17EA4" w:rsidP="00C17EA4">
      <w:pPr>
        <w:spacing w:line="480" w:lineRule="auto"/>
        <w:jc w:val="center"/>
        <w:rPr>
          <w:sz w:val="28"/>
          <w:szCs w:val="28"/>
        </w:rPr>
      </w:pPr>
      <w:r w:rsidRPr="00C17EA4">
        <w:rPr>
          <w:sz w:val="28"/>
          <w:szCs w:val="28"/>
        </w:rPr>
        <w:t>Notes about Leap Studies</w:t>
      </w:r>
    </w:p>
    <w:p w14:paraId="0C48A3BD" w14:textId="35BE8BF1" w:rsidR="003F4AC3" w:rsidRDefault="002C2866" w:rsidP="00CB37F9">
      <w:pPr>
        <w:spacing w:line="480" w:lineRule="auto"/>
      </w:pPr>
      <w:r>
        <w:t xml:space="preserve">The </w:t>
      </w:r>
      <w:r w:rsidR="003F4AC3">
        <w:t>Leap Motion</w:t>
      </w:r>
      <w:r>
        <w:t xml:space="preserve"> Controller is</w:t>
      </w:r>
      <w:r w:rsidR="003F4AC3">
        <w:t xml:space="preserve"> a hardware sensor capable of contactless tracking of hand and finger positions. By </w:t>
      </w:r>
      <w:r w:rsidR="002D5B03">
        <w:t>doing some light editing to a</w:t>
      </w:r>
      <w:r w:rsidR="003F4AC3">
        <w:t xml:space="preserve"> script provided by its SDK, I managed to transmit data </w:t>
      </w:r>
      <w:r w:rsidR="002D5B03">
        <w:t xml:space="preserve">coming from the sensor </w:t>
      </w:r>
      <w:r w:rsidR="003F4AC3">
        <w:t xml:space="preserve">via OSC, to be subsequently used by audio synthesis software such as </w:t>
      </w:r>
      <w:proofErr w:type="spellStart"/>
      <w:r w:rsidR="003F4AC3">
        <w:t>SuperCollider</w:t>
      </w:r>
      <w:proofErr w:type="spellEnd"/>
      <w:r w:rsidR="003F4AC3">
        <w:t>. The issue then became how to classify a gesture</w:t>
      </w:r>
      <w:r w:rsidR="00B76D37">
        <w:t xml:space="preserve"> and ascribe </w:t>
      </w:r>
      <w:r w:rsidR="002D5B03">
        <w:t xml:space="preserve">different meanings </w:t>
      </w:r>
      <w:r w:rsidR="00B76D37">
        <w:t xml:space="preserve">to </w:t>
      </w:r>
      <w:r w:rsidR="00E94003">
        <w:t>its</w:t>
      </w:r>
      <w:r w:rsidR="00B76D37">
        <w:t xml:space="preserve"> variations</w:t>
      </w:r>
      <w:r>
        <w:t>.</w:t>
      </w:r>
    </w:p>
    <w:p w14:paraId="1F63E702" w14:textId="13713378" w:rsidR="00CB37F9" w:rsidRDefault="00CB37F9" w:rsidP="00B76D37">
      <w:pPr>
        <w:spacing w:line="480" w:lineRule="auto"/>
        <w:ind w:firstLine="720"/>
      </w:pPr>
      <w:r>
        <w:t xml:space="preserve">My experience as an orchestral musician </w:t>
      </w:r>
      <w:r w:rsidR="003A1E15">
        <w:t>made me interested</w:t>
      </w:r>
      <w:r>
        <w:t xml:space="preserve"> in how hand gestures can contribute to give shape to musical material.</w:t>
      </w:r>
      <w:r w:rsidR="003A1E15">
        <w:t xml:space="preserve"> Although I’ve come to question the overly hegemonic role played by conductors </w:t>
      </w:r>
      <w:r w:rsidR="00534489">
        <w:t xml:space="preserve">in symphonic orchestras </w:t>
      </w:r>
      <w:r w:rsidR="003A1E15">
        <w:t xml:space="preserve">(and </w:t>
      </w:r>
      <w:r w:rsidR="00E94003">
        <w:t>all</w:t>
      </w:r>
      <w:r w:rsidR="003A1E15">
        <w:t xml:space="preserve"> the political assumptions this entails), I’m still amazed by how </w:t>
      </w:r>
      <w:r w:rsidR="00680057">
        <w:t xml:space="preserve">variations on </w:t>
      </w:r>
      <w:r w:rsidR="003A1E15">
        <w:t>gestures can have some impact</w:t>
      </w:r>
      <w:r w:rsidR="00534489">
        <w:t xml:space="preserve"> in the resultant sound</w:t>
      </w:r>
      <w:r w:rsidR="003A1E15">
        <w:t>. This can be easily accomplished in systems involving human beings as mediators by harnessing our finely tuned communicational skills</w:t>
      </w:r>
      <w:r w:rsidR="002D5B03">
        <w:t>, as w</w:t>
      </w:r>
      <w:r w:rsidR="003A1E15">
        <w:t xml:space="preserve">e attach meaning to </w:t>
      </w:r>
      <w:r w:rsidR="00680057">
        <w:t>subtle variations in verbal and non-verbal communication. Even when there’s no clear one to one relation between intention and movement, we tend to ascribe one by relating to it vicariously.</w:t>
      </w:r>
      <w:r w:rsidR="00A11636">
        <w:t xml:space="preserve"> </w:t>
      </w:r>
    </w:p>
    <w:p w14:paraId="1D30B34B" w14:textId="2CA8FB92" w:rsidR="00A11636" w:rsidRDefault="00A11636" w:rsidP="00CB37F9">
      <w:pPr>
        <w:spacing w:line="480" w:lineRule="auto"/>
      </w:pPr>
      <w:r>
        <w:tab/>
        <w:t xml:space="preserve">In my past work with motion and gesture tracking I’ve focused on a very straightforward parameter mapping paradigm: one parameter of movement (be it location, speed, rate of change, </w:t>
      </w:r>
      <w:proofErr w:type="spellStart"/>
      <w:r>
        <w:t>etc</w:t>
      </w:r>
      <w:proofErr w:type="spellEnd"/>
      <w:r>
        <w:t>) gets translated into one or multiple parameters for a sound synthesis engine.</w:t>
      </w:r>
      <w:r w:rsidR="001B27AD">
        <w:t xml:space="preserve"> However, in order to consider gestures as they evolve in time as meaningful elements in our being-in-the-world and not only as positions or lengths in a three-dimensional space, I had to provide the mapping layer in the system with a certain kind of agency. In a way this is analogous to an orchestral performer being constantly on the lookout for the </w:t>
      </w:r>
      <w:r w:rsidR="003F4AC3">
        <w:t>conductors’</w:t>
      </w:r>
      <w:r w:rsidR="001B27AD">
        <w:t xml:space="preserve"> </w:t>
      </w:r>
      <w:r w:rsidR="001B27AD">
        <w:lastRenderedPageBreak/>
        <w:t xml:space="preserve">gestures. Machine learning techniques such as classification helped me approach this goal, as well some basic gesture recognition </w:t>
      </w:r>
      <w:r w:rsidR="003F4AC3">
        <w:t>natively provided by the Leap Motion.</w:t>
      </w:r>
    </w:p>
    <w:p w14:paraId="69C7D293" w14:textId="71AC7553" w:rsidR="002D5B03" w:rsidRDefault="002D5B03" w:rsidP="002D5B03">
      <w:pPr>
        <w:spacing w:line="480" w:lineRule="auto"/>
        <w:ind w:firstLine="720"/>
      </w:pPr>
      <w:r>
        <w:t xml:space="preserve">The first two studies I worked on utilize only a single gesture: circles drawn by the index finger. </w:t>
      </w:r>
      <w:r w:rsidR="00D03E17">
        <w:t xml:space="preserve">In the first study involves rhythmic values that can be added or subtracted to a sequencer, their length determined by the </w:t>
      </w:r>
      <w:r w:rsidR="00473E0C">
        <w:t>diameter</w:t>
      </w:r>
      <w:r w:rsidR="00D03E17">
        <w:t xml:space="preserve"> of the gesture. The patch reacts to four types of gestures: Clockwise circles adds and </w:t>
      </w:r>
      <w:r w:rsidR="00E94003">
        <w:t>counterclockwise</w:t>
      </w:r>
      <w:r w:rsidR="00D03E17">
        <w:t xml:space="preserve"> subtracts, while the hand used determines </w:t>
      </w:r>
      <w:r w:rsidR="00473E0C">
        <w:t>whether</w:t>
      </w:r>
      <w:r w:rsidR="00D03E17">
        <w:t xml:space="preserve"> the rhythm will be added or subtracted from the beginning (left hand) or the end (right hand) of the list of values. A</w:t>
      </w:r>
      <w:r w:rsidR="00473E0C">
        <w:t>n</w:t>
      </w:r>
      <w:r w:rsidR="00D03E17">
        <w:t xml:space="preserve"> intuitive interactive system is thus created</w:t>
      </w:r>
      <w:r w:rsidR="00473E0C">
        <w:t>, with very clear rules and a transparent mechanism.</w:t>
      </w:r>
    </w:p>
    <w:p w14:paraId="07D17379" w14:textId="43F6372F" w:rsidR="00134A41" w:rsidRDefault="00473E0C" w:rsidP="00134A41">
      <w:pPr>
        <w:spacing w:line="480" w:lineRule="auto"/>
        <w:ind w:firstLine="720"/>
      </w:pPr>
      <w:r>
        <w:t xml:space="preserve">The second study involves the same set of gestures. However, instead of </w:t>
      </w:r>
      <w:r w:rsidR="00E94003">
        <w:t xml:space="preserve">adding and subtracting </w:t>
      </w:r>
      <w:r>
        <w:t xml:space="preserve">single rhythmic values, each gesture creates and loops more complex musical phrases using the </w:t>
      </w:r>
      <w:proofErr w:type="spellStart"/>
      <w:r>
        <w:t>HenonC</w:t>
      </w:r>
      <w:proofErr w:type="spellEnd"/>
      <w:r>
        <w:t xml:space="preserve"> </w:t>
      </w:r>
      <w:proofErr w:type="spellStart"/>
      <w:r>
        <w:t>Ugen</w:t>
      </w:r>
      <w:proofErr w:type="spellEnd"/>
      <w:r>
        <w:t xml:space="preserve">, a chaotic generator. Some parameters are determined </w:t>
      </w:r>
      <w:r w:rsidR="0091776F">
        <w:t>randomly</w:t>
      </w:r>
      <w:r>
        <w:t xml:space="preserve">, but the range used by the pitched material and average amplitude are determined respectively by the diameter and the number of times the circumference is drawn. The resultant sounds are </w:t>
      </w:r>
      <w:r w:rsidR="00E94003">
        <w:t>unpredictable but</w:t>
      </w:r>
      <w:r w:rsidR="0091776F">
        <w:t xml:space="preserve"> stay within some constraints determined by the gesture.</w:t>
      </w:r>
    </w:p>
    <w:p w14:paraId="57AFD4F9" w14:textId="69CF5E4A" w:rsidR="00134A41" w:rsidRDefault="0054261A" w:rsidP="00134A41">
      <w:pPr>
        <w:spacing w:line="480" w:lineRule="auto"/>
        <w:ind w:firstLine="720"/>
      </w:pPr>
      <w:r>
        <w:t>The third study</w:t>
      </w:r>
      <w:r w:rsidR="00B674C0">
        <w:t xml:space="preserve"> consists of a </w:t>
      </w:r>
      <w:r w:rsidR="00C14359">
        <w:t xml:space="preserve">3-track </w:t>
      </w:r>
      <w:r w:rsidR="00DF2093">
        <w:t xml:space="preserve">live </w:t>
      </w:r>
      <w:r w:rsidR="00C14359">
        <w:t xml:space="preserve">looping system. </w:t>
      </w:r>
      <w:r w:rsidR="00F909B1">
        <w:t>Each track can be selected by r</w:t>
      </w:r>
      <w:r w:rsidR="00DD4AEB">
        <w:t>aising the</w:t>
      </w:r>
      <w:r w:rsidR="008B0F2C">
        <w:t xml:space="preserve"> corresponding</w:t>
      </w:r>
      <w:r w:rsidR="00DD4AEB">
        <w:t xml:space="preserve"> number of fingers in the left hand</w:t>
      </w:r>
      <w:r w:rsidR="008B0F2C">
        <w:t xml:space="preserve"> using the index, middle and ring fingers.</w:t>
      </w:r>
      <w:r w:rsidR="00B55FDE">
        <w:t xml:space="preserve"> Each track</w:t>
      </w:r>
      <w:r w:rsidR="00DE56BC">
        <w:t xml:space="preserve"> can be controlled by three right hand gestures: </w:t>
      </w:r>
      <w:r w:rsidR="00DF2093">
        <w:t>closing the hand to start recording</w:t>
      </w:r>
      <w:r w:rsidR="0088555A">
        <w:t xml:space="preserve"> audio coming from the microphone</w:t>
      </w:r>
      <w:r w:rsidR="00D962CA">
        <w:t xml:space="preserve">, </w:t>
      </w:r>
      <w:r w:rsidR="0088555A">
        <w:t>opening it</w:t>
      </w:r>
      <w:r w:rsidR="00D962CA">
        <w:t xml:space="preserve"> to</w:t>
      </w:r>
      <w:r w:rsidR="00A1428D">
        <w:t xml:space="preserve"> start</w:t>
      </w:r>
      <w:r w:rsidR="00D962CA">
        <w:t xml:space="preserve"> loop</w:t>
      </w:r>
      <w:r w:rsidR="00A1428D">
        <w:t>ing</w:t>
      </w:r>
      <w:r w:rsidR="00D962CA">
        <w:t xml:space="preserve"> the recorded sound and wa</w:t>
      </w:r>
      <w:r w:rsidR="00A1428D">
        <w:t xml:space="preserve">ving it to stop the current loop. Once stopped it can’t be played back again and a new </w:t>
      </w:r>
      <w:r w:rsidR="00A1428D">
        <w:lastRenderedPageBreak/>
        <w:t>loop should be recorded from scratch.</w:t>
      </w:r>
      <w:r w:rsidR="00BD4507">
        <w:t xml:space="preserve"> This creates a very intuitive system</w:t>
      </w:r>
      <w:r w:rsidR="00A75033">
        <w:t xml:space="preserve">, with hand gestures </w:t>
      </w:r>
      <w:r w:rsidR="00744791">
        <w:t xml:space="preserve">whose meaning </w:t>
      </w:r>
      <w:r w:rsidR="00E446C2">
        <w:t>tends to be</w:t>
      </w:r>
      <w:r w:rsidR="00744791">
        <w:t xml:space="preserve"> </w:t>
      </w:r>
      <w:r w:rsidR="00E446C2">
        <w:t xml:space="preserve">transparent to both the performer and </w:t>
      </w:r>
      <w:r w:rsidR="009F11BE">
        <w:t>the public.</w:t>
      </w:r>
    </w:p>
    <w:p w14:paraId="53612E7A" w14:textId="3E9B45AB" w:rsidR="00EA025D" w:rsidRDefault="00664285" w:rsidP="00134A41">
      <w:pPr>
        <w:spacing w:line="480" w:lineRule="auto"/>
        <w:ind w:firstLine="720"/>
      </w:pPr>
      <w:r>
        <w:t>To</w:t>
      </w:r>
      <w:r w:rsidR="00EA025D">
        <w:t xml:space="preserve"> </w:t>
      </w:r>
      <w:r w:rsidR="001B26AB">
        <w:t xml:space="preserve">train a system with </w:t>
      </w:r>
      <w:r w:rsidR="00DC3F63">
        <w:t>such gesture recognition skills I employed</w:t>
      </w:r>
      <w:r w:rsidR="002778EC">
        <w:t xml:space="preserve"> </w:t>
      </w:r>
      <w:proofErr w:type="spellStart"/>
      <w:r w:rsidR="002778EC">
        <w:t>Fiebrink’s</w:t>
      </w:r>
      <w:proofErr w:type="spellEnd"/>
      <w:r w:rsidR="002778EC">
        <w:t xml:space="preserve"> </w:t>
      </w:r>
      <w:r w:rsidR="00F60780">
        <w:t xml:space="preserve">open-source </w:t>
      </w:r>
      <w:r w:rsidR="002778EC">
        <w:t>software called “</w:t>
      </w:r>
      <w:proofErr w:type="spellStart"/>
      <w:r w:rsidR="002778EC">
        <w:t>Wekinator</w:t>
      </w:r>
      <w:proofErr w:type="spellEnd"/>
      <w:r w:rsidR="002778EC">
        <w:t>”</w:t>
      </w:r>
      <w:r w:rsidR="00F60780">
        <w:t>. It</w:t>
      </w:r>
      <w:r w:rsidR="006F2016">
        <w:t xml:space="preserve"> comes with a series of “</w:t>
      </w:r>
      <w:proofErr w:type="spellStart"/>
      <w:r w:rsidR="006F2016">
        <w:t>precoded</w:t>
      </w:r>
      <w:proofErr w:type="spellEnd"/>
      <w:r w:rsidR="006F2016">
        <w:t>”</w:t>
      </w:r>
      <w:r w:rsidR="00827228">
        <w:t xml:space="preserve"> algorithms for machine learning</w:t>
      </w:r>
      <w:r w:rsidR="0054634D">
        <w:t xml:space="preserve"> that can be easily employed</w:t>
      </w:r>
      <w:r w:rsidR="006C28BC">
        <w:t xml:space="preserve"> to </w:t>
      </w:r>
      <w:r w:rsidR="006370EC">
        <w:t xml:space="preserve">build any kind of </w:t>
      </w:r>
      <w:r w:rsidR="001739F1">
        <w:t xml:space="preserve">interactive musical instrument. It </w:t>
      </w:r>
      <w:r w:rsidR="00AA4603">
        <w:t>receives floating point numbers</w:t>
      </w:r>
      <w:r w:rsidR="00057E44">
        <w:t xml:space="preserve"> </w:t>
      </w:r>
      <w:r w:rsidR="00F50EC4">
        <w:t xml:space="preserve">as input </w:t>
      </w:r>
      <w:r w:rsidR="00057E44">
        <w:t>from any device or software capable of sending OSC</w:t>
      </w:r>
      <w:r w:rsidR="00057E44">
        <w:rPr>
          <w:rStyle w:val="FootnoteReference"/>
        </w:rPr>
        <w:footnoteReference w:id="1"/>
      </w:r>
      <w:r w:rsidR="00F50EC4">
        <w:t xml:space="preserve"> and outputs </w:t>
      </w:r>
      <w:r w:rsidR="006D2476">
        <w:t xml:space="preserve">the result of </w:t>
      </w:r>
      <w:r w:rsidR="00A75C38">
        <w:t xml:space="preserve">any one of </w:t>
      </w:r>
      <w:r w:rsidR="006D2476">
        <w:t xml:space="preserve">three kinds of </w:t>
      </w:r>
      <w:r w:rsidR="00A10DCB">
        <w:t xml:space="preserve">processes, each one with their own algorithms to choose from. </w:t>
      </w:r>
      <w:r w:rsidR="004328AE">
        <w:t xml:space="preserve">Regression, sending continuous data; </w:t>
      </w:r>
      <w:r w:rsidR="00004E7F">
        <w:t>c</w:t>
      </w:r>
      <w:r w:rsidR="004328AE">
        <w:t xml:space="preserve">lassification, </w:t>
      </w:r>
      <w:r w:rsidR="00004E7F">
        <w:t>labeling individual gestures and therefore discrete; and dynamic time warping</w:t>
      </w:r>
      <w:r w:rsidR="00482DC2">
        <w:t xml:space="preserve">, measuring the similarity between two sequences as they unfold in time. For the third study I employed the latter one, as it can be trained to </w:t>
      </w:r>
      <w:r w:rsidR="009B0E3B">
        <w:t xml:space="preserve">perceive </w:t>
      </w:r>
      <w:r w:rsidR="00115151">
        <w:t>time-based gestures independently of the speed they are</w:t>
      </w:r>
      <w:r w:rsidR="00171A65">
        <w:t xml:space="preserve"> </w:t>
      </w:r>
      <w:r w:rsidR="00606559">
        <w:t>performed</w:t>
      </w:r>
      <w:r w:rsidR="00B43753">
        <w:t xml:space="preserve">. </w:t>
      </w:r>
    </w:p>
    <w:p w14:paraId="41C8965C" w14:textId="77777777" w:rsidR="00421C4B" w:rsidRDefault="00B43753" w:rsidP="00914951">
      <w:pPr>
        <w:spacing w:line="480" w:lineRule="auto"/>
        <w:ind w:firstLine="720"/>
      </w:pPr>
      <w:r>
        <w:t>However, the training is not flawless</w:t>
      </w:r>
      <w:r w:rsidR="00395A73">
        <w:t>. The</w:t>
      </w:r>
      <w:r>
        <w:t xml:space="preserve"> system can </w:t>
      </w:r>
      <w:r w:rsidR="00395A73">
        <w:t xml:space="preserve">classify gestures incorrectly depending on a long series </w:t>
      </w:r>
      <w:r w:rsidR="00910A4D">
        <w:t xml:space="preserve">of variables. </w:t>
      </w:r>
      <w:r w:rsidR="00B169E9">
        <w:t>It can be influenced by the l</w:t>
      </w:r>
      <w:r w:rsidR="00910A4D">
        <w:t xml:space="preserve">ength of the training data, </w:t>
      </w:r>
      <w:r w:rsidR="00431B0A">
        <w:t xml:space="preserve">complexity of gesture, </w:t>
      </w:r>
      <w:r w:rsidR="007E2F0D">
        <w:t xml:space="preserve">slight variations in the position of the sensor, unforeseen </w:t>
      </w:r>
      <w:r w:rsidR="004E5A8C">
        <w:t>secondary gestures and the threshold chosen to confidently choose out of multiple options</w:t>
      </w:r>
      <w:r w:rsidR="00B169E9">
        <w:t xml:space="preserve">. </w:t>
      </w:r>
      <w:r w:rsidR="00431B0A">
        <w:t>Successful tr</w:t>
      </w:r>
      <w:r w:rsidR="00B169E9">
        <w:t xml:space="preserve">aining can be a time consuming </w:t>
      </w:r>
      <w:r w:rsidR="00A167F6">
        <w:t xml:space="preserve">and frustrating </w:t>
      </w:r>
      <w:r w:rsidR="00B169E9">
        <w:t>endeavor</w:t>
      </w:r>
      <w:r w:rsidR="00A167F6">
        <w:t xml:space="preserve">, and even after achieving satisfying results </w:t>
      </w:r>
      <w:r w:rsidR="00D47005">
        <w:t xml:space="preserve">during a training session I </w:t>
      </w:r>
      <w:r w:rsidR="0018638B">
        <w:t>often had to retrain it after</w:t>
      </w:r>
      <w:r w:rsidR="00D3200C">
        <w:t xml:space="preserve"> picking it up the next day. Furthermore, every person using the instrument would have to train it first</w:t>
      </w:r>
      <w:r w:rsidR="00431B0A">
        <w:t>, which involves some troubleshooting</w:t>
      </w:r>
      <w:r w:rsidR="002D1D66">
        <w:t xml:space="preserve">. </w:t>
      </w:r>
    </w:p>
    <w:p w14:paraId="07B33D4C" w14:textId="5BC2EDBE" w:rsidR="002C2866" w:rsidRDefault="0099125B" w:rsidP="00AA5F2B">
      <w:pPr>
        <w:spacing w:line="480" w:lineRule="auto"/>
      </w:pPr>
      <w:r>
        <w:lastRenderedPageBreak/>
        <w:t xml:space="preserve">This kind of training is </w:t>
      </w:r>
      <w:r w:rsidR="00664285">
        <w:t>useful</w:t>
      </w:r>
      <w:r>
        <w:t xml:space="preserve"> when the expected result is</w:t>
      </w:r>
      <w:r w:rsidR="00510D8B">
        <w:t xml:space="preserve"> an instrument for musical performance </w:t>
      </w:r>
      <w:r w:rsidR="002741CF">
        <w:t xml:space="preserve">adapted to the idiosyncrasies of a particular </w:t>
      </w:r>
      <w:r w:rsidR="0054443D">
        <w:t xml:space="preserve">individual </w:t>
      </w:r>
      <w:r w:rsidR="00510D8B">
        <w:t xml:space="preserve">and not </w:t>
      </w:r>
      <w:r w:rsidR="00F016AF">
        <w:t xml:space="preserve">that much as a </w:t>
      </w:r>
      <w:r w:rsidR="00664285">
        <w:t>general-purpose</w:t>
      </w:r>
      <w:r w:rsidR="00F016AF">
        <w:t xml:space="preserve"> controller for</w:t>
      </w:r>
      <w:r w:rsidR="00DE5B1E">
        <w:t xml:space="preserve"> several users</w:t>
      </w:r>
      <w:r w:rsidR="00781464">
        <w:t xml:space="preserve"> for</w:t>
      </w:r>
      <w:r w:rsidR="00F016AF">
        <w:t xml:space="preserve"> interactive</w:t>
      </w:r>
      <w:r w:rsidR="002741CF">
        <w:t xml:space="preserve"> computer music</w:t>
      </w:r>
      <w:r w:rsidR="00781464">
        <w:t xml:space="preserve"> or as part of an installation</w:t>
      </w:r>
      <w:r w:rsidR="00DE5B1E">
        <w:t>.</w:t>
      </w:r>
      <w:r w:rsidR="00431B0A">
        <w:t xml:space="preserve"> </w:t>
      </w:r>
      <w:proofErr w:type="gramStart"/>
      <w:r w:rsidR="00431B0A">
        <w:t>That being said, the</w:t>
      </w:r>
      <w:proofErr w:type="gramEnd"/>
      <w:r w:rsidR="00431B0A">
        <w:t xml:space="preserve"> gestures I chose for this</w:t>
      </w:r>
      <w:r w:rsidR="002D1D66">
        <w:t xml:space="preserve"> study are simple enough and can </w:t>
      </w:r>
      <w:r w:rsidR="00DE5B1E">
        <w:t xml:space="preserve">be </w:t>
      </w:r>
      <w:r w:rsidR="00DB1991">
        <w:t>easily trained</w:t>
      </w:r>
      <w:r w:rsidR="00DC67E0">
        <w:t>,</w:t>
      </w:r>
      <w:r w:rsidR="0054443D">
        <w:t xml:space="preserve"> and</w:t>
      </w:r>
      <w:r w:rsidR="00DC67E0">
        <w:t xml:space="preserve"> </w:t>
      </w:r>
      <w:r w:rsidR="00C76E4E">
        <w:t xml:space="preserve">the low number of them also helps </w:t>
      </w:r>
      <w:r w:rsidR="00B8473E">
        <w:t>with accuracy.</w:t>
      </w:r>
      <w:r w:rsidR="00DB1991">
        <w:t xml:space="preserve"> I consciously </w:t>
      </w:r>
      <w:r w:rsidR="007A53BB">
        <w:t xml:space="preserve">sent </w:t>
      </w:r>
      <w:r w:rsidR="008D2662">
        <w:t xml:space="preserve">a different </w:t>
      </w:r>
      <w:r w:rsidR="00664285">
        <w:t>floating-point</w:t>
      </w:r>
      <w:r w:rsidR="00914951">
        <w:t xml:space="preserve"> </w:t>
      </w:r>
      <w:r w:rsidR="008D2662">
        <w:t xml:space="preserve">number for each hand </w:t>
      </w:r>
      <w:r w:rsidR="00B512EE">
        <w:t>as part of</w:t>
      </w:r>
      <w:r w:rsidR="008D2662">
        <w:t xml:space="preserve"> the training data</w:t>
      </w:r>
      <w:r w:rsidR="00C33828">
        <w:t xml:space="preserve">, </w:t>
      </w:r>
      <w:r w:rsidR="00C85C55">
        <w:t xml:space="preserve">even though </w:t>
      </w:r>
      <w:r w:rsidR="000B2A59">
        <w:t>it</w:t>
      </w:r>
      <w:r w:rsidR="00C85C55">
        <w:t xml:space="preserve"> could infer this from the position of my fingers</w:t>
      </w:r>
      <w:r w:rsidR="00C33828">
        <w:t xml:space="preserve"> I found that some redundancy in the system helps it make better decisions.</w:t>
      </w:r>
      <w:r w:rsidR="00B512EE">
        <w:t xml:space="preserve"> This makes </w:t>
      </w:r>
      <w:r w:rsidR="00914951">
        <w:t>the role of both hand</w:t>
      </w:r>
      <w:r w:rsidR="00664285">
        <w:t>s</w:t>
      </w:r>
      <w:r w:rsidR="00914951">
        <w:t xml:space="preserve"> </w:t>
      </w:r>
      <w:r w:rsidR="000B2A59">
        <w:t xml:space="preserve">clear for </w:t>
      </w:r>
      <w:r w:rsidR="00664285">
        <w:t>everyone involved</w:t>
      </w:r>
      <w:r w:rsidR="00421C4B">
        <w:t xml:space="preserve">, including the software. </w:t>
      </w:r>
    </w:p>
    <w:sectPr w:rsidR="002C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045F" w14:textId="77777777" w:rsidR="00057E44" w:rsidRDefault="00057E44" w:rsidP="00057E44">
      <w:r>
        <w:separator/>
      </w:r>
    </w:p>
  </w:endnote>
  <w:endnote w:type="continuationSeparator" w:id="0">
    <w:p w14:paraId="34921C0A" w14:textId="77777777" w:rsidR="00057E44" w:rsidRDefault="00057E44" w:rsidP="0005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FB8B1" w14:textId="77777777" w:rsidR="00057E44" w:rsidRDefault="00057E44" w:rsidP="00057E44">
      <w:r>
        <w:separator/>
      </w:r>
    </w:p>
  </w:footnote>
  <w:footnote w:type="continuationSeparator" w:id="0">
    <w:p w14:paraId="66EA1332" w14:textId="77777777" w:rsidR="00057E44" w:rsidRDefault="00057E44" w:rsidP="00057E44">
      <w:r>
        <w:continuationSeparator/>
      </w:r>
    </w:p>
  </w:footnote>
  <w:footnote w:id="1">
    <w:p w14:paraId="22F44780" w14:textId="74540482" w:rsidR="00057E44" w:rsidRDefault="00057E44">
      <w:pPr>
        <w:pStyle w:val="FootnoteText"/>
      </w:pPr>
      <w:r>
        <w:rPr>
          <w:rStyle w:val="FootnoteReference"/>
        </w:rPr>
        <w:footnoteRef/>
      </w:r>
      <w:r>
        <w:t xml:space="preserve"> Open Sound Control</w:t>
      </w:r>
      <w:r w:rsidR="00DF6ABC">
        <w:t>. A p</w:t>
      </w:r>
      <w:r w:rsidR="00F50EC4">
        <w:t>rotocol usually employed for musical performance.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A6"/>
    <w:rsid w:val="00004E7F"/>
    <w:rsid w:val="0000571A"/>
    <w:rsid w:val="000254AD"/>
    <w:rsid w:val="00035486"/>
    <w:rsid w:val="000358FB"/>
    <w:rsid w:val="00057E44"/>
    <w:rsid w:val="00065934"/>
    <w:rsid w:val="00066522"/>
    <w:rsid w:val="000B2A59"/>
    <w:rsid w:val="000B50F0"/>
    <w:rsid w:val="00115151"/>
    <w:rsid w:val="00134A41"/>
    <w:rsid w:val="0014432C"/>
    <w:rsid w:val="00171A65"/>
    <w:rsid w:val="001739F1"/>
    <w:rsid w:val="0017570B"/>
    <w:rsid w:val="0018638B"/>
    <w:rsid w:val="001B26AB"/>
    <w:rsid w:val="001B27AD"/>
    <w:rsid w:val="0023014D"/>
    <w:rsid w:val="00236E6E"/>
    <w:rsid w:val="00271393"/>
    <w:rsid w:val="002741CF"/>
    <w:rsid w:val="002778EC"/>
    <w:rsid w:val="002861A8"/>
    <w:rsid w:val="0029474D"/>
    <w:rsid w:val="002C2866"/>
    <w:rsid w:val="002D1D66"/>
    <w:rsid w:val="002D5681"/>
    <w:rsid w:val="002D5B03"/>
    <w:rsid w:val="0033643F"/>
    <w:rsid w:val="0034246F"/>
    <w:rsid w:val="00395A73"/>
    <w:rsid w:val="003A1E15"/>
    <w:rsid w:val="003F4AC3"/>
    <w:rsid w:val="00421C4B"/>
    <w:rsid w:val="00431B0A"/>
    <w:rsid w:val="004328AE"/>
    <w:rsid w:val="00473E0C"/>
    <w:rsid w:val="00482DC2"/>
    <w:rsid w:val="004E5A8C"/>
    <w:rsid w:val="00510D8B"/>
    <w:rsid w:val="00534489"/>
    <w:rsid w:val="0054261A"/>
    <w:rsid w:val="0054443D"/>
    <w:rsid w:val="0054634D"/>
    <w:rsid w:val="00606559"/>
    <w:rsid w:val="00617B41"/>
    <w:rsid w:val="006370EC"/>
    <w:rsid w:val="00664285"/>
    <w:rsid w:val="00670A17"/>
    <w:rsid w:val="00680057"/>
    <w:rsid w:val="006A1E70"/>
    <w:rsid w:val="006C28BC"/>
    <w:rsid w:val="006C6FAA"/>
    <w:rsid w:val="006D2476"/>
    <w:rsid w:val="006F2016"/>
    <w:rsid w:val="007125A6"/>
    <w:rsid w:val="00744791"/>
    <w:rsid w:val="00775FFB"/>
    <w:rsid w:val="00781464"/>
    <w:rsid w:val="007A53BB"/>
    <w:rsid w:val="007D659E"/>
    <w:rsid w:val="007E2F0D"/>
    <w:rsid w:val="007F779F"/>
    <w:rsid w:val="0082107C"/>
    <w:rsid w:val="00823D8E"/>
    <w:rsid w:val="008257AA"/>
    <w:rsid w:val="00827228"/>
    <w:rsid w:val="008726AE"/>
    <w:rsid w:val="0088555A"/>
    <w:rsid w:val="008B0F2C"/>
    <w:rsid w:val="008C576F"/>
    <w:rsid w:val="008D2662"/>
    <w:rsid w:val="00910A4D"/>
    <w:rsid w:val="00914951"/>
    <w:rsid w:val="0091776F"/>
    <w:rsid w:val="009578A7"/>
    <w:rsid w:val="00961362"/>
    <w:rsid w:val="00973489"/>
    <w:rsid w:val="00986E3C"/>
    <w:rsid w:val="0099125B"/>
    <w:rsid w:val="009B0E3B"/>
    <w:rsid w:val="009F11BE"/>
    <w:rsid w:val="00A10DCB"/>
    <w:rsid w:val="00A11636"/>
    <w:rsid w:val="00A1428D"/>
    <w:rsid w:val="00A14A63"/>
    <w:rsid w:val="00A167F6"/>
    <w:rsid w:val="00A7416A"/>
    <w:rsid w:val="00A75033"/>
    <w:rsid w:val="00A75C38"/>
    <w:rsid w:val="00A857AF"/>
    <w:rsid w:val="00AA4603"/>
    <w:rsid w:val="00AA5F2B"/>
    <w:rsid w:val="00B169E9"/>
    <w:rsid w:val="00B241C3"/>
    <w:rsid w:val="00B25719"/>
    <w:rsid w:val="00B43753"/>
    <w:rsid w:val="00B512EE"/>
    <w:rsid w:val="00B55FDE"/>
    <w:rsid w:val="00B636B3"/>
    <w:rsid w:val="00B674C0"/>
    <w:rsid w:val="00B76D37"/>
    <w:rsid w:val="00B80804"/>
    <w:rsid w:val="00B8473E"/>
    <w:rsid w:val="00BD4507"/>
    <w:rsid w:val="00BD4C4E"/>
    <w:rsid w:val="00C14359"/>
    <w:rsid w:val="00C17EA4"/>
    <w:rsid w:val="00C33828"/>
    <w:rsid w:val="00C76E4E"/>
    <w:rsid w:val="00C85C55"/>
    <w:rsid w:val="00CB37F9"/>
    <w:rsid w:val="00D03E17"/>
    <w:rsid w:val="00D06879"/>
    <w:rsid w:val="00D26AA0"/>
    <w:rsid w:val="00D3110A"/>
    <w:rsid w:val="00D3200C"/>
    <w:rsid w:val="00D47005"/>
    <w:rsid w:val="00D962CA"/>
    <w:rsid w:val="00DB1991"/>
    <w:rsid w:val="00DC373C"/>
    <w:rsid w:val="00DC3F63"/>
    <w:rsid w:val="00DC67E0"/>
    <w:rsid w:val="00DD4AEB"/>
    <w:rsid w:val="00DE56BC"/>
    <w:rsid w:val="00DE5B1E"/>
    <w:rsid w:val="00DF2093"/>
    <w:rsid w:val="00DF6ABC"/>
    <w:rsid w:val="00E446C2"/>
    <w:rsid w:val="00E7116E"/>
    <w:rsid w:val="00E92597"/>
    <w:rsid w:val="00E94003"/>
    <w:rsid w:val="00EA025D"/>
    <w:rsid w:val="00EA7D34"/>
    <w:rsid w:val="00F00FE1"/>
    <w:rsid w:val="00F016AF"/>
    <w:rsid w:val="00F50EC4"/>
    <w:rsid w:val="00F60780"/>
    <w:rsid w:val="00F909B1"/>
    <w:rsid w:val="00FC1339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8CCDF"/>
  <w15:chartTrackingRefBased/>
  <w15:docId w15:val="{1CC2D89A-9CBA-9E44-B9E8-E2EE30B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8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66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7E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7E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7E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6A8EEB-1603-AB47-97E6-ACEE5A1F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2</cp:revision>
  <dcterms:created xsi:type="dcterms:W3CDTF">2021-10-18T17:17:00Z</dcterms:created>
  <dcterms:modified xsi:type="dcterms:W3CDTF">2021-10-18T17:17:00Z</dcterms:modified>
</cp:coreProperties>
</file>