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046" w:rsidRDefault="004112D6" w:rsidP="00667046">
      <w:pPr>
        <w:jc w:val="center"/>
      </w:pPr>
      <w:r>
        <w:rPr>
          <w:rFonts w:ascii="Cambria" w:hAnsi="Cambria"/>
          <w:b/>
          <w:sz w:val="28"/>
          <w:szCs w:val="28"/>
        </w:rPr>
        <w:t>Informe de</w:t>
      </w:r>
      <w:r w:rsidR="002836E5">
        <w:rPr>
          <w:rFonts w:ascii="Cambria" w:hAnsi="Cambria"/>
          <w:b/>
          <w:sz w:val="28"/>
          <w:szCs w:val="28"/>
        </w:rPr>
        <w:t xml:space="preserve"> </w:t>
      </w:r>
      <w:r w:rsidR="00667046">
        <w:rPr>
          <w:rFonts w:ascii="Cambria" w:hAnsi="Cambria"/>
          <w:b/>
          <w:sz w:val="28"/>
          <w:szCs w:val="28"/>
        </w:rPr>
        <w:t>Metodología para Estado del Arte</w:t>
      </w:r>
    </w:p>
    <w:p w:rsidR="00667046" w:rsidRDefault="00667046" w:rsidP="00F60ADB">
      <w:pPr>
        <w:pStyle w:val="Default"/>
        <w:numPr>
          <w:ilvl w:val="0"/>
          <w:numId w:val="17"/>
        </w:numPr>
        <w:spacing w:before="120"/>
        <w:rPr>
          <w:rFonts w:ascii="Calibri" w:hAnsi="Calibri" w:cs="Calibri"/>
          <w:sz w:val="23"/>
          <w:szCs w:val="23"/>
        </w:rPr>
      </w:pPr>
      <w:r>
        <w:rPr>
          <w:rFonts w:ascii="Calibri" w:hAnsi="Calibri" w:cs="Calibri"/>
          <w:b/>
          <w:bCs/>
          <w:sz w:val="23"/>
          <w:szCs w:val="23"/>
        </w:rPr>
        <w:t xml:space="preserve">Objetivo </w:t>
      </w:r>
    </w:p>
    <w:p w:rsidR="00667046" w:rsidRDefault="00667046" w:rsidP="00F60ADB">
      <w:pPr>
        <w:ind w:left="360"/>
      </w:pPr>
      <w:r>
        <w:rPr>
          <w:lang w:val="es-PE"/>
        </w:rPr>
        <w:t>P</w:t>
      </w:r>
      <w:r>
        <w:t>emitir evaluar la actividad de planificación de la búsqueda de literatura para el Estado del Arte realizada por el estudiante para el desarrollo de su investigación.</w:t>
      </w:r>
    </w:p>
    <w:p w:rsidR="00F60ADB" w:rsidRPr="00F60ADB" w:rsidRDefault="00F60ADB" w:rsidP="00F60ADB">
      <w:pPr>
        <w:pStyle w:val="Prrafodelista"/>
        <w:numPr>
          <w:ilvl w:val="0"/>
          <w:numId w:val="15"/>
        </w:numPr>
        <w:spacing w:before="240"/>
        <w:rPr>
          <w:rFonts w:ascii="Calibri" w:hAnsi="Calibri"/>
          <w:b/>
          <w:sz w:val="24"/>
          <w:szCs w:val="24"/>
        </w:rPr>
      </w:pPr>
      <w:r w:rsidRPr="00F60ADB">
        <w:rPr>
          <w:rFonts w:ascii="Calibri" w:hAnsi="Calibri"/>
          <w:b/>
          <w:sz w:val="24"/>
          <w:szCs w:val="24"/>
        </w:rPr>
        <w:t>Consideraciones</w:t>
      </w:r>
    </w:p>
    <w:p w:rsidR="00F60ADB" w:rsidRDefault="00F60ADB" w:rsidP="00F60ADB">
      <w:pPr>
        <w:ind w:left="360"/>
        <w:rPr>
          <w:szCs w:val="22"/>
        </w:rPr>
      </w:pPr>
      <w:r>
        <w:rPr>
          <w:szCs w:val="22"/>
        </w:rPr>
        <w:t xml:space="preserve">El estudiante debe realizar la búsqueda de literatura relacionada con el tema de tesis. Para tal efecto, debe identificar las fuentes de las que obtendrá la información. Las fuentes pueden ser Banco de Datos, Banco de Tesis, </w:t>
      </w:r>
      <w:proofErr w:type="spellStart"/>
      <w:r>
        <w:rPr>
          <w:szCs w:val="22"/>
        </w:rPr>
        <w:t>Journals</w:t>
      </w:r>
      <w:proofErr w:type="spellEnd"/>
      <w:r>
        <w:rPr>
          <w:szCs w:val="22"/>
        </w:rPr>
        <w:t xml:space="preserve"> o Revistas Científicas, Actas de Congresos nacionales o Internacionales, entre otras.</w:t>
      </w:r>
      <w:r w:rsidR="008819A2">
        <w:rPr>
          <w:szCs w:val="22"/>
        </w:rPr>
        <w:t xml:space="preserve"> Luego, debe definir un protocolo de búsqueda</w:t>
      </w:r>
      <w:r w:rsidR="006E7418">
        <w:rPr>
          <w:szCs w:val="22"/>
        </w:rPr>
        <w:t>, un protocolo de revisión, y evaluar la planificación.</w:t>
      </w:r>
      <w:r w:rsidR="008819A2">
        <w:rPr>
          <w:szCs w:val="22"/>
        </w:rPr>
        <w:t xml:space="preserve"> </w:t>
      </w:r>
    </w:p>
    <w:p w:rsidR="00667046" w:rsidRDefault="00667046" w:rsidP="008F334F">
      <w:pPr>
        <w:pStyle w:val="Default"/>
        <w:numPr>
          <w:ilvl w:val="0"/>
          <w:numId w:val="15"/>
        </w:numPr>
        <w:spacing w:before="120"/>
        <w:rPr>
          <w:rFonts w:ascii="Calibri" w:hAnsi="Calibri" w:cs="Calibri"/>
          <w:sz w:val="23"/>
          <w:szCs w:val="23"/>
        </w:rPr>
      </w:pPr>
      <w:r>
        <w:rPr>
          <w:rFonts w:ascii="Calibri" w:hAnsi="Calibri" w:cs="Calibri"/>
          <w:b/>
          <w:bCs/>
          <w:sz w:val="23"/>
          <w:szCs w:val="23"/>
        </w:rPr>
        <w:t>Estructura</w:t>
      </w:r>
    </w:p>
    <w:p w:rsidR="006E7418" w:rsidRDefault="006E7418" w:rsidP="006E7418">
      <w:pPr>
        <w:ind w:left="360"/>
      </w:pPr>
      <w:r>
        <w:t>La estructura incorpora los componentes siguientes:</w:t>
      </w:r>
    </w:p>
    <w:p w:rsidR="006E7418" w:rsidRDefault="00667046" w:rsidP="00F60ADB">
      <w:pPr>
        <w:pStyle w:val="Default"/>
        <w:numPr>
          <w:ilvl w:val="0"/>
          <w:numId w:val="18"/>
        </w:numPr>
        <w:spacing w:after="30"/>
        <w:jc w:val="both"/>
        <w:rPr>
          <w:rFonts w:ascii="Calibri" w:hAnsi="Calibri" w:cs="Calibri"/>
          <w:sz w:val="22"/>
          <w:szCs w:val="22"/>
        </w:rPr>
      </w:pPr>
      <w:r>
        <w:rPr>
          <w:rFonts w:ascii="Calibri" w:hAnsi="Calibri" w:cs="Calibri"/>
          <w:sz w:val="22"/>
          <w:szCs w:val="22"/>
        </w:rPr>
        <w:t xml:space="preserve">Título de la Tesis </w:t>
      </w:r>
    </w:p>
    <w:p w:rsidR="008A4326" w:rsidRDefault="00667046" w:rsidP="008A4326">
      <w:pPr>
        <w:pStyle w:val="Default"/>
        <w:numPr>
          <w:ilvl w:val="0"/>
          <w:numId w:val="18"/>
        </w:numPr>
        <w:spacing w:after="30"/>
        <w:jc w:val="both"/>
        <w:rPr>
          <w:rFonts w:ascii="Calibri" w:hAnsi="Calibri" w:cs="Calibri"/>
          <w:sz w:val="22"/>
          <w:szCs w:val="22"/>
        </w:rPr>
      </w:pPr>
      <w:r w:rsidRPr="006E7418">
        <w:rPr>
          <w:rFonts w:ascii="Calibri" w:hAnsi="Calibri" w:cs="Calibri"/>
          <w:sz w:val="22"/>
          <w:szCs w:val="22"/>
        </w:rPr>
        <w:t xml:space="preserve">Presentado por </w:t>
      </w:r>
    </w:p>
    <w:p w:rsidR="00DE218C" w:rsidRDefault="00FC50A7" w:rsidP="008A4326">
      <w:pPr>
        <w:pStyle w:val="Default"/>
        <w:numPr>
          <w:ilvl w:val="0"/>
          <w:numId w:val="18"/>
        </w:numPr>
        <w:spacing w:after="30"/>
        <w:jc w:val="both"/>
        <w:rPr>
          <w:rFonts w:ascii="Calibri" w:hAnsi="Calibri" w:cs="Calibri"/>
          <w:sz w:val="22"/>
          <w:szCs w:val="22"/>
        </w:rPr>
      </w:pPr>
      <w:r>
        <w:rPr>
          <w:rFonts w:ascii="Calibri" w:hAnsi="Calibri" w:cs="Calibri"/>
          <w:sz w:val="22"/>
          <w:szCs w:val="22"/>
        </w:rPr>
        <w:t xml:space="preserve">Área </w:t>
      </w:r>
    </w:p>
    <w:p w:rsidR="00DE218C" w:rsidRDefault="00F240C0" w:rsidP="008A4326">
      <w:pPr>
        <w:pStyle w:val="Default"/>
        <w:numPr>
          <w:ilvl w:val="0"/>
          <w:numId w:val="18"/>
        </w:numPr>
        <w:spacing w:after="30"/>
        <w:jc w:val="both"/>
        <w:rPr>
          <w:rFonts w:ascii="Calibri" w:hAnsi="Calibri" w:cs="Calibri"/>
          <w:sz w:val="22"/>
          <w:szCs w:val="22"/>
        </w:rPr>
      </w:pPr>
      <w:r w:rsidRPr="008A4326">
        <w:rPr>
          <w:rFonts w:ascii="Calibri" w:hAnsi="Calibri" w:cs="Calibri"/>
          <w:sz w:val="22"/>
          <w:szCs w:val="22"/>
        </w:rPr>
        <w:t xml:space="preserve">Propósito </w:t>
      </w:r>
    </w:p>
    <w:p w:rsidR="008A4326" w:rsidRDefault="00FC50A7" w:rsidP="008A4326">
      <w:pPr>
        <w:pStyle w:val="Default"/>
        <w:numPr>
          <w:ilvl w:val="0"/>
          <w:numId w:val="18"/>
        </w:numPr>
        <w:spacing w:after="30"/>
        <w:jc w:val="both"/>
        <w:rPr>
          <w:rFonts w:ascii="Calibri" w:hAnsi="Calibri" w:cs="Calibri"/>
          <w:sz w:val="22"/>
          <w:szCs w:val="22"/>
        </w:rPr>
      </w:pPr>
      <w:r>
        <w:rPr>
          <w:rFonts w:ascii="Calibri" w:hAnsi="Calibri" w:cs="Calibri"/>
          <w:sz w:val="22"/>
          <w:szCs w:val="22"/>
        </w:rPr>
        <w:t xml:space="preserve">Alcance </w:t>
      </w:r>
    </w:p>
    <w:p w:rsidR="00F240C0" w:rsidRPr="008A4326" w:rsidRDefault="008A4326" w:rsidP="008A4326">
      <w:pPr>
        <w:pStyle w:val="Default"/>
        <w:numPr>
          <w:ilvl w:val="0"/>
          <w:numId w:val="18"/>
        </w:numPr>
        <w:spacing w:after="30"/>
        <w:jc w:val="both"/>
        <w:rPr>
          <w:rFonts w:ascii="Calibri" w:hAnsi="Calibri" w:cs="Calibri"/>
          <w:sz w:val="22"/>
          <w:szCs w:val="22"/>
        </w:rPr>
      </w:pPr>
      <w:r>
        <w:rPr>
          <w:rFonts w:ascii="Calibri" w:hAnsi="Calibri" w:cs="Calibri"/>
          <w:sz w:val="22"/>
          <w:szCs w:val="22"/>
        </w:rPr>
        <w:t>Protocolo de búsqueda (</w:t>
      </w:r>
      <w:r w:rsidRPr="008A4326">
        <w:rPr>
          <w:rFonts w:ascii="Calibri" w:hAnsi="Calibri" w:cs="Calibri"/>
          <w:sz w:val="22"/>
          <w:szCs w:val="22"/>
        </w:rPr>
        <w:t>Método de búsqueda</w:t>
      </w:r>
      <w:r>
        <w:rPr>
          <w:rFonts w:ascii="Calibri" w:hAnsi="Calibri" w:cs="Calibri"/>
          <w:sz w:val="22"/>
          <w:szCs w:val="22"/>
        </w:rPr>
        <w:t>)</w:t>
      </w:r>
    </w:p>
    <w:p w:rsidR="008A4326" w:rsidRDefault="008A4326" w:rsidP="008F547B">
      <w:pPr>
        <w:pStyle w:val="Default"/>
        <w:numPr>
          <w:ilvl w:val="1"/>
          <w:numId w:val="18"/>
        </w:numPr>
        <w:spacing w:after="30"/>
        <w:jc w:val="both"/>
        <w:rPr>
          <w:rFonts w:ascii="Calibri" w:hAnsi="Calibri" w:cs="Calibri"/>
          <w:sz w:val="22"/>
          <w:szCs w:val="22"/>
        </w:rPr>
      </w:pPr>
      <w:r>
        <w:rPr>
          <w:rFonts w:ascii="Calibri" w:hAnsi="Calibri" w:cs="Calibri"/>
          <w:sz w:val="22"/>
          <w:szCs w:val="22"/>
        </w:rPr>
        <w:t>Fuentes bibliográficas</w:t>
      </w:r>
    </w:p>
    <w:p w:rsidR="008A4326" w:rsidRDefault="008A4326" w:rsidP="008F547B">
      <w:pPr>
        <w:pStyle w:val="Default"/>
        <w:numPr>
          <w:ilvl w:val="1"/>
          <w:numId w:val="18"/>
        </w:numPr>
        <w:spacing w:after="30"/>
        <w:jc w:val="both"/>
        <w:rPr>
          <w:rFonts w:ascii="Calibri" w:hAnsi="Calibri" w:cs="Calibri"/>
          <w:sz w:val="22"/>
          <w:szCs w:val="22"/>
        </w:rPr>
      </w:pPr>
      <w:r>
        <w:rPr>
          <w:rFonts w:ascii="Calibri" w:hAnsi="Calibri" w:cs="Calibri"/>
          <w:sz w:val="22"/>
          <w:szCs w:val="22"/>
        </w:rPr>
        <w:t>Motores de búsqueda</w:t>
      </w:r>
    </w:p>
    <w:p w:rsidR="008A4326" w:rsidRDefault="008A4326" w:rsidP="008F547B">
      <w:pPr>
        <w:pStyle w:val="Default"/>
        <w:numPr>
          <w:ilvl w:val="1"/>
          <w:numId w:val="18"/>
        </w:numPr>
        <w:spacing w:after="30"/>
        <w:jc w:val="both"/>
        <w:rPr>
          <w:rFonts w:ascii="Calibri" w:hAnsi="Calibri" w:cs="Calibri"/>
          <w:sz w:val="22"/>
          <w:szCs w:val="22"/>
        </w:rPr>
      </w:pPr>
      <w:r>
        <w:rPr>
          <w:rFonts w:ascii="Calibri" w:hAnsi="Calibri" w:cs="Calibri"/>
          <w:sz w:val="22"/>
          <w:szCs w:val="22"/>
        </w:rPr>
        <w:t>Criterios de búsqueda</w:t>
      </w:r>
    </w:p>
    <w:p w:rsidR="008A4326" w:rsidRDefault="00293C80" w:rsidP="008F547B">
      <w:pPr>
        <w:pStyle w:val="Default"/>
        <w:numPr>
          <w:ilvl w:val="1"/>
          <w:numId w:val="18"/>
        </w:numPr>
        <w:spacing w:after="30"/>
        <w:jc w:val="both"/>
        <w:rPr>
          <w:rFonts w:ascii="Calibri" w:hAnsi="Calibri" w:cs="Calibri"/>
          <w:sz w:val="22"/>
          <w:szCs w:val="22"/>
        </w:rPr>
      </w:pPr>
      <w:r>
        <w:rPr>
          <w:rFonts w:ascii="Calibri" w:hAnsi="Calibri" w:cs="Calibri"/>
          <w:sz w:val="22"/>
          <w:szCs w:val="22"/>
        </w:rPr>
        <w:t>Criterios de s</w:t>
      </w:r>
      <w:r w:rsidR="008A4326">
        <w:rPr>
          <w:rFonts w:ascii="Calibri" w:hAnsi="Calibri" w:cs="Calibri"/>
          <w:sz w:val="22"/>
          <w:szCs w:val="22"/>
        </w:rPr>
        <w:t>elección</w:t>
      </w:r>
    </w:p>
    <w:p w:rsidR="008A4326" w:rsidRDefault="008A4326" w:rsidP="008F547B">
      <w:pPr>
        <w:pStyle w:val="Default"/>
        <w:numPr>
          <w:ilvl w:val="1"/>
          <w:numId w:val="18"/>
        </w:numPr>
        <w:spacing w:after="30"/>
        <w:jc w:val="both"/>
        <w:rPr>
          <w:rFonts w:ascii="Calibri" w:hAnsi="Calibri" w:cs="Calibri"/>
          <w:sz w:val="22"/>
          <w:szCs w:val="22"/>
        </w:rPr>
      </w:pPr>
      <w:r>
        <w:rPr>
          <w:rFonts w:ascii="Calibri" w:hAnsi="Calibri" w:cs="Calibri"/>
          <w:sz w:val="22"/>
          <w:szCs w:val="22"/>
        </w:rPr>
        <w:t>Criterios de exclusión</w:t>
      </w:r>
    </w:p>
    <w:p w:rsidR="00667046" w:rsidRDefault="00667046" w:rsidP="00667046">
      <w:pPr>
        <w:pStyle w:val="Default"/>
        <w:rPr>
          <w:rFonts w:ascii="Calibri" w:hAnsi="Calibri" w:cs="Calibri"/>
          <w:sz w:val="22"/>
          <w:szCs w:val="22"/>
        </w:rPr>
      </w:pPr>
    </w:p>
    <w:p w:rsidR="00667046" w:rsidRDefault="00667046" w:rsidP="00667046">
      <w:pPr>
        <w:pStyle w:val="Default"/>
        <w:rPr>
          <w:rFonts w:ascii="Calibri" w:hAnsi="Calibri" w:cs="Calibri"/>
          <w:sz w:val="23"/>
          <w:szCs w:val="23"/>
        </w:rPr>
      </w:pPr>
      <w:r>
        <w:rPr>
          <w:rFonts w:ascii="Calibri" w:hAnsi="Calibri" w:cs="Calibri"/>
          <w:b/>
          <w:bCs/>
          <w:sz w:val="23"/>
          <w:szCs w:val="23"/>
        </w:rPr>
        <w:t xml:space="preserve">3. Descripción de la estructura </w:t>
      </w:r>
    </w:p>
    <w:p w:rsidR="00FC50A7" w:rsidRDefault="00FC50A7" w:rsidP="00FC50A7">
      <w:pPr>
        <w:pStyle w:val="Default"/>
        <w:numPr>
          <w:ilvl w:val="0"/>
          <w:numId w:val="18"/>
        </w:numPr>
        <w:spacing w:before="120"/>
        <w:ind w:left="714" w:hanging="357"/>
        <w:jc w:val="both"/>
        <w:rPr>
          <w:rFonts w:ascii="Calibri" w:hAnsi="Calibri" w:cs="Calibri"/>
          <w:sz w:val="22"/>
          <w:szCs w:val="22"/>
        </w:rPr>
      </w:pPr>
      <w:r>
        <w:rPr>
          <w:rFonts w:ascii="Calibri" w:hAnsi="Calibri" w:cs="Calibri"/>
          <w:sz w:val="22"/>
          <w:szCs w:val="22"/>
        </w:rPr>
        <w:t>Área</w:t>
      </w:r>
    </w:p>
    <w:p w:rsidR="00FC50A7" w:rsidRPr="00FC50A7" w:rsidRDefault="00FC50A7" w:rsidP="00FC50A7">
      <w:pPr>
        <w:spacing w:before="0"/>
        <w:ind w:left="709"/>
        <w:rPr>
          <w:lang w:val="es-PE"/>
        </w:rPr>
      </w:pPr>
      <w:r>
        <w:rPr>
          <w:lang w:val="es-ES_tradnl"/>
        </w:rPr>
        <w:t>S</w:t>
      </w:r>
      <w:r w:rsidRPr="00FC50A7">
        <w:rPr>
          <w:lang w:val="es-ES_tradnl"/>
        </w:rPr>
        <w:t>e puede obtener desde la taxonomía de ACM o IEEE, basta buscar el problema y lo que se desea hacer (aporte y/o tópico de estudio) en:</w:t>
      </w:r>
    </w:p>
    <w:p w:rsidR="00FC50A7" w:rsidRPr="00FC50A7" w:rsidRDefault="00FC50A7" w:rsidP="00FC50A7">
      <w:pPr>
        <w:spacing w:before="0"/>
        <w:ind w:left="709"/>
        <w:rPr>
          <w:rFonts w:cstheme="minorHAnsi"/>
          <w:b/>
          <w:bCs/>
          <w:color w:val="943634" w:themeColor="accent2" w:themeShade="BF"/>
          <w:kern w:val="24"/>
          <w:sz w:val="20"/>
          <w:lang w:val="en-US"/>
        </w:rPr>
      </w:pPr>
      <w:r w:rsidRPr="00FC50A7">
        <w:rPr>
          <w:lang w:val="en-US"/>
        </w:rPr>
        <w:t xml:space="preserve">ACM – Taxonomy   </w:t>
      </w:r>
      <w:r w:rsidRPr="00FC50A7">
        <w:rPr>
          <w:lang w:val="es-PE"/>
        </w:rPr>
        <mc:AlternateContent>
          <mc:Choice Requires="wps">
            <w:drawing>
              <wp:anchor distT="0" distB="0" distL="114300" distR="114300" simplePos="0" relativeHeight="251659264" behindDoc="0" locked="0" layoutInCell="1" allowOverlap="1" wp14:anchorId="721B9636" wp14:editId="275E83D7">
                <wp:simplePos x="0" y="0"/>
                <wp:positionH relativeFrom="column">
                  <wp:posOffset>-748030</wp:posOffset>
                </wp:positionH>
                <wp:positionV relativeFrom="paragraph">
                  <wp:posOffset>-7603490</wp:posOffset>
                </wp:positionV>
                <wp:extent cx="3312368" cy="246221"/>
                <wp:effectExtent l="0" t="0" r="0" b="0"/>
                <wp:wrapNone/>
                <wp:docPr id="4" name="Rectángulo 3"/>
                <wp:cNvGraphicFramePr/>
                <a:graphic xmlns:a="http://schemas.openxmlformats.org/drawingml/2006/main">
                  <a:graphicData uri="http://schemas.microsoft.com/office/word/2010/wordprocessingShape">
                    <wps:wsp>
                      <wps:cNvSpPr/>
                      <wps:spPr>
                        <a:xfrm>
                          <a:off x="0" y="0"/>
                          <a:ext cx="3312368" cy="246221"/>
                        </a:xfrm>
                        <a:prstGeom prst="rect">
                          <a:avLst/>
                        </a:prstGeom>
                      </wps:spPr>
                      <wps:txbx>
                        <w:txbxContent>
                          <w:p w:rsidR="00FC50A7" w:rsidRDefault="00FC50A7" w:rsidP="00FC50A7">
                            <w:pPr>
                              <w:pStyle w:val="NormalWeb"/>
                              <w:spacing w:before="0" w:beforeAutospacing="0" w:after="0" w:afterAutospacing="0"/>
                              <w:textAlignment w:val="baseline"/>
                            </w:pPr>
                          </w:p>
                        </w:txbxContent>
                      </wps:txbx>
                      <wps:bodyPr wrap="square">
                        <a:spAutoFit/>
                      </wps:bodyPr>
                    </wps:wsp>
                  </a:graphicData>
                </a:graphic>
              </wp:anchor>
            </w:drawing>
          </mc:Choice>
          <mc:Fallback>
            <w:pict>
              <v:rect id="Rectángulo 3" o:spid="_x0000_s1026" style="position:absolute;left:0;text-align:left;margin-left:-58.9pt;margin-top:-598.7pt;width:260.8pt;height:19.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" filled="f" stroked="f">
                <v:textbox style="mso-fit-shape-to-text:t">
                  <w:txbxContent>
                    <w:p w:rsidR="00FC50A7" w:rsidRDefault="00FC50A7" w:rsidP="00FC50A7">
                      <w:pPr>
                        <w:pStyle w:val="NormalWeb"/>
                        <w:spacing w:before="0" w:beforeAutospacing="0" w:after="0" w:afterAutospacing="0"/>
                        <w:textAlignment w:val="baseline"/>
                      </w:pPr>
                    </w:p>
                  </w:txbxContent>
                </v:textbox>
              </v:rect>
            </w:pict>
          </mc:Fallback>
        </mc:AlternateContent>
      </w:r>
      <w:r w:rsidRPr="00FC50A7">
        <w:rPr>
          <w:lang w:val="en-US"/>
        </w:rPr>
        <w:t xml:space="preserve"> </w:t>
      </w:r>
      <w:r>
        <w:rPr>
          <w:lang w:val="en-US"/>
        </w:rPr>
        <w:tab/>
      </w:r>
      <w:hyperlink r:id="rId8" w:history="1">
        <w:r w:rsidRPr="00FC50A7">
          <w:rPr>
            <w:rStyle w:val="Hipervnculo"/>
            <w:rFonts w:cstheme="minorHAnsi"/>
            <w:b/>
            <w:bCs/>
            <w:color w:val="943634" w:themeColor="accent2" w:themeShade="BF"/>
            <w:kern w:val="24"/>
            <w:sz w:val="20"/>
            <w:lang w:val="en-US"/>
          </w:rPr>
          <w:t>http://</w:t>
        </w:r>
      </w:hyperlink>
      <w:hyperlink r:id="rId9" w:history="1">
        <w:r w:rsidRPr="00FC50A7">
          <w:rPr>
            <w:rStyle w:val="Hipervnculo"/>
            <w:rFonts w:cstheme="minorHAnsi"/>
            <w:b/>
            <w:bCs/>
            <w:color w:val="943634" w:themeColor="accent2" w:themeShade="BF"/>
            <w:kern w:val="24"/>
            <w:sz w:val="20"/>
            <w:lang w:val="en-US"/>
          </w:rPr>
          <w:t>dl.acm.org/ccs_flat.cfm</w:t>
        </w:r>
      </w:hyperlink>
    </w:p>
    <w:p w:rsidR="00FC50A7" w:rsidRPr="00FC50A7" w:rsidRDefault="00FC50A7" w:rsidP="00FC50A7">
      <w:pPr>
        <w:spacing w:before="0"/>
        <w:ind w:left="709"/>
        <w:rPr>
          <w:rFonts w:cstheme="minorHAnsi"/>
          <w:sz w:val="20"/>
          <w:lang w:val="en-US"/>
        </w:rPr>
      </w:pPr>
      <w:r w:rsidRPr="00FC50A7">
        <w:rPr>
          <w:lang w:val="en-US"/>
        </w:rPr>
        <w:t xml:space="preserve">IEEE-CS – Taxonomy    </w:t>
      </w:r>
      <w:r>
        <w:rPr>
          <w:lang w:val="en-US"/>
        </w:rPr>
        <w:tab/>
      </w:r>
      <w:hyperlink r:id="rId10" w:history="1">
        <w:r w:rsidRPr="00FC50A7">
          <w:rPr>
            <w:rStyle w:val="Hipervnculo"/>
            <w:rFonts w:cstheme="minorHAnsi"/>
            <w:b/>
            <w:bCs/>
            <w:color w:val="943634" w:themeColor="accent2" w:themeShade="BF"/>
            <w:kern w:val="24"/>
            <w:sz w:val="20"/>
            <w:lang w:val="en-US"/>
          </w:rPr>
          <w:t>http://www.computer.org/portal/web/publications/acmtaxonomy</w:t>
        </w:r>
      </w:hyperlink>
      <w:r w:rsidRPr="00FC50A7">
        <w:rPr>
          <w:rFonts w:cstheme="minorHAnsi"/>
          <w:sz w:val="20"/>
          <w:lang w:val="es-PE"/>
        </w:rPr>
        <mc:AlternateContent>
          <mc:Choice Requires="wps">
            <w:drawing>
              <wp:anchor distT="0" distB="0" distL="114300" distR="114300" simplePos="0" relativeHeight="251661312" behindDoc="0" locked="0" layoutInCell="1" allowOverlap="1" wp14:anchorId="2A6763AB" wp14:editId="5B675769">
                <wp:simplePos x="0" y="0"/>
                <wp:positionH relativeFrom="column">
                  <wp:posOffset>-748030</wp:posOffset>
                </wp:positionH>
                <wp:positionV relativeFrom="paragraph">
                  <wp:posOffset>-7774305</wp:posOffset>
                </wp:positionV>
                <wp:extent cx="5184576" cy="246221"/>
                <wp:effectExtent l="0" t="0" r="0" b="0"/>
                <wp:wrapNone/>
                <wp:docPr id="5" name="Rectángulo 4"/>
                <wp:cNvGraphicFramePr/>
                <a:graphic xmlns:a="http://schemas.openxmlformats.org/drawingml/2006/main">
                  <a:graphicData uri="http://schemas.microsoft.com/office/word/2010/wordprocessingShape">
                    <wps:wsp>
                      <wps:cNvSpPr/>
                      <wps:spPr>
                        <a:xfrm>
                          <a:off x="0" y="0"/>
                          <a:ext cx="5184576" cy="246221"/>
                        </a:xfrm>
                        <a:prstGeom prst="rect">
                          <a:avLst/>
                        </a:prstGeom>
                      </wps:spPr>
                      <wps:txbx>
                        <w:txbxContent>
                          <w:p w:rsidR="00FC50A7" w:rsidRDefault="00FC50A7" w:rsidP="00FC50A7">
                            <w:pPr>
                              <w:pStyle w:val="NormalWeb"/>
                              <w:spacing w:before="0" w:beforeAutospacing="0" w:after="0" w:afterAutospacing="0"/>
                              <w:textAlignment w:val="baseline"/>
                            </w:pPr>
                          </w:p>
                        </w:txbxContent>
                      </wps:txbx>
                      <wps:bodyPr wrap="square">
                        <a:spAutoFit/>
                      </wps:bodyPr>
                    </wps:wsp>
                  </a:graphicData>
                </a:graphic>
              </wp:anchor>
            </w:drawing>
          </mc:Choice>
          <mc:Fallback>
            <w:pict>
              <v:rect id="Rectángulo 4" o:spid="_x0000_s1027" style="position:absolute;left:0;text-align:left;margin-left:-58.9pt;margin-top:-612.15pt;width:408.25pt;height:19.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" filled="f" stroked="f">
                <v:textbox style="mso-fit-shape-to-text:t">
                  <w:txbxContent>
                    <w:p w:rsidR="00FC50A7" w:rsidRDefault="00FC50A7" w:rsidP="00FC50A7">
                      <w:pPr>
                        <w:pStyle w:val="NormalWeb"/>
                        <w:spacing w:before="0" w:beforeAutospacing="0" w:after="0" w:afterAutospacing="0"/>
                        <w:textAlignment w:val="baseline"/>
                      </w:pPr>
                    </w:p>
                  </w:txbxContent>
                </v:textbox>
              </v:rect>
            </w:pict>
          </mc:Fallback>
        </mc:AlternateContent>
      </w:r>
    </w:p>
    <w:p w:rsidR="00FC50A7" w:rsidRPr="00FC50A7" w:rsidRDefault="00FC50A7" w:rsidP="00FC50A7">
      <w:pPr>
        <w:spacing w:before="0"/>
        <w:ind w:left="709"/>
        <w:rPr>
          <w:lang w:val="en-US"/>
        </w:rPr>
      </w:pPr>
      <w:r w:rsidRPr="00FC50A7">
        <w:rPr>
          <w:rFonts w:cstheme="minorHAnsi"/>
          <w:sz w:val="20"/>
          <w:lang w:val="en-US"/>
        </w:rPr>
        <w:t>IEEE– Taxonomy</w:t>
      </w:r>
      <w:r w:rsidRPr="00FC50A7">
        <w:rPr>
          <w:lang w:val="en-US"/>
        </w:rPr>
        <w:tab/>
      </w:r>
      <w:r>
        <w:rPr>
          <w:lang w:val="en-US"/>
        </w:rPr>
        <w:tab/>
      </w:r>
      <w:hyperlink r:id="rId11" w:history="1">
        <w:r w:rsidRPr="00FC50A7">
          <w:rPr>
            <w:rStyle w:val="Hipervnculo"/>
            <w:lang w:val="en-US"/>
          </w:rPr>
          <w:t>https</w:t>
        </w:r>
      </w:hyperlink>
      <w:hyperlink r:id="rId12" w:history="1">
        <w:proofErr w:type="gramStart"/>
        <w:r w:rsidRPr="00FC50A7">
          <w:rPr>
            <w:rStyle w:val="Hipervnculo"/>
            <w:lang w:val="en-US"/>
          </w:rPr>
          <w:t>:/</w:t>
        </w:r>
        <w:proofErr w:type="gramEnd"/>
        <w:r w:rsidRPr="00FC50A7">
          <w:rPr>
            <w:rStyle w:val="Hipervnculo"/>
            <w:lang w:val="en-US"/>
          </w:rPr>
          <w:t>/</w:t>
        </w:r>
      </w:hyperlink>
      <w:hyperlink r:id="rId13" w:history="1">
        <w:r w:rsidRPr="00FC50A7">
          <w:rPr>
            <w:rStyle w:val="Hipervnculo"/>
            <w:lang w:val="en-US"/>
          </w:rPr>
          <w:t>www.ieee.org/documents/taxonomy_v101.pdf</w:t>
        </w:r>
      </w:hyperlink>
    </w:p>
    <w:p w:rsidR="00293C80" w:rsidRDefault="00293C80" w:rsidP="00FC50A7">
      <w:pPr>
        <w:pStyle w:val="Default"/>
        <w:numPr>
          <w:ilvl w:val="0"/>
          <w:numId w:val="18"/>
        </w:numPr>
        <w:spacing w:before="120"/>
        <w:ind w:left="714" w:hanging="357"/>
        <w:jc w:val="both"/>
        <w:rPr>
          <w:rFonts w:ascii="Calibri" w:hAnsi="Calibri" w:cs="Calibri"/>
          <w:sz w:val="22"/>
          <w:szCs w:val="22"/>
        </w:rPr>
      </w:pPr>
      <w:r w:rsidRPr="008A4326">
        <w:rPr>
          <w:rFonts w:ascii="Calibri" w:hAnsi="Calibri" w:cs="Calibri"/>
          <w:sz w:val="22"/>
          <w:szCs w:val="22"/>
        </w:rPr>
        <w:t>Propósito de la búsqueda</w:t>
      </w:r>
    </w:p>
    <w:p w:rsidR="0078572D" w:rsidRPr="0078572D" w:rsidRDefault="0087031C" w:rsidP="0078572D">
      <w:pPr>
        <w:spacing w:before="0"/>
        <w:ind w:left="709"/>
        <w:rPr>
          <w:lang w:val="es-PE"/>
        </w:rPr>
      </w:pPr>
      <w:r>
        <w:t xml:space="preserve">Indicar las razones por las cuales se realizará la búsqueda. </w:t>
      </w:r>
      <w:r w:rsidR="0078572D">
        <w:t xml:space="preserve">Generalmente, el </w:t>
      </w:r>
      <w:proofErr w:type="gramStart"/>
      <w:r w:rsidR="0078572D">
        <w:t>propósitos</w:t>
      </w:r>
      <w:proofErr w:type="gramEnd"/>
      <w:r w:rsidR="0078572D">
        <w:t xml:space="preserve"> es </w:t>
      </w:r>
      <w:r w:rsidR="002A00B7">
        <w:t>Identificar</w:t>
      </w:r>
      <w:r>
        <w:t xml:space="preserve"> las</w:t>
      </w:r>
      <w:r w:rsidR="0078572D">
        <w:t xml:space="preserve"> </w:t>
      </w:r>
      <w:r>
        <w:t>técnicas utilizadas para resolver el problema de investigación.</w:t>
      </w:r>
      <w:r w:rsidR="0078572D">
        <w:t xml:space="preserve"> L</w:t>
      </w:r>
      <w:r w:rsidR="0078572D" w:rsidRPr="0078572D">
        <w:rPr>
          <w:lang w:val="es-ES_tradnl"/>
        </w:rPr>
        <w:t xml:space="preserve">as técnicas </w:t>
      </w:r>
      <w:r w:rsidR="0078572D">
        <w:rPr>
          <w:lang w:val="es-ES_tradnl"/>
        </w:rPr>
        <w:t>a buscar deben estar relacionadas</w:t>
      </w:r>
      <w:r w:rsidR="0078572D" w:rsidRPr="0078572D">
        <w:rPr>
          <w:lang w:val="es-ES_tradnl"/>
        </w:rPr>
        <w:t xml:space="preserve"> al aporte a desarrollar.</w:t>
      </w:r>
      <w:r w:rsidR="0078572D">
        <w:rPr>
          <w:lang w:val="es-ES_tradnl"/>
        </w:rPr>
        <w:t xml:space="preserve"> S</w:t>
      </w:r>
      <w:r w:rsidR="0078572D" w:rsidRPr="0078572D">
        <w:rPr>
          <w:lang w:val="es-ES_tradnl"/>
        </w:rPr>
        <w:t>i el aporte a desarrollar es una herramienta, entonces</w:t>
      </w:r>
      <w:r w:rsidR="0078572D">
        <w:rPr>
          <w:lang w:val="es-ES_tradnl"/>
        </w:rPr>
        <w:t>,</w:t>
      </w:r>
      <w:r w:rsidR="0078572D" w:rsidRPr="0078572D">
        <w:rPr>
          <w:lang w:val="es-ES_tradnl"/>
        </w:rPr>
        <w:t xml:space="preserve"> el propósito de la búsqueda es identificar las herramientas desarrolladas para el problema de estudio, en especial las herramientas más recientes y más eficientes.</w:t>
      </w:r>
    </w:p>
    <w:p w:rsidR="0078572D" w:rsidRPr="0078572D" w:rsidRDefault="0078572D" w:rsidP="00FC50A7">
      <w:pPr>
        <w:spacing w:before="0"/>
        <w:ind w:left="709"/>
        <w:rPr>
          <w:lang w:val="es-PE"/>
        </w:rPr>
      </w:pPr>
    </w:p>
    <w:p w:rsidR="0003476C" w:rsidRDefault="0003476C" w:rsidP="0003476C">
      <w:pPr>
        <w:pStyle w:val="Default"/>
        <w:numPr>
          <w:ilvl w:val="0"/>
          <w:numId w:val="18"/>
        </w:numPr>
        <w:spacing w:before="120"/>
        <w:ind w:left="714" w:hanging="357"/>
        <w:jc w:val="both"/>
        <w:rPr>
          <w:rFonts w:ascii="Calibri" w:hAnsi="Calibri" w:cs="Calibri"/>
          <w:sz w:val="22"/>
          <w:szCs w:val="22"/>
        </w:rPr>
      </w:pPr>
      <w:r>
        <w:rPr>
          <w:rFonts w:ascii="Calibri" w:hAnsi="Calibri" w:cs="Calibri"/>
          <w:sz w:val="22"/>
          <w:szCs w:val="22"/>
        </w:rPr>
        <w:t xml:space="preserve">Alcance </w:t>
      </w:r>
      <w:r w:rsidRPr="008A4326">
        <w:rPr>
          <w:rFonts w:ascii="Calibri" w:hAnsi="Calibri" w:cs="Calibri"/>
          <w:sz w:val="22"/>
          <w:szCs w:val="22"/>
        </w:rPr>
        <w:t>de la búsqueda</w:t>
      </w:r>
    </w:p>
    <w:p w:rsidR="00000000" w:rsidRPr="0078572D" w:rsidRDefault="0078572D" w:rsidP="0078572D">
      <w:pPr>
        <w:ind w:left="708"/>
        <w:rPr>
          <w:lang w:val="es-PE"/>
        </w:rPr>
      </w:pPr>
      <w:r>
        <w:rPr>
          <w:lang w:val="es-ES_tradnl"/>
        </w:rPr>
        <w:lastRenderedPageBreak/>
        <w:t xml:space="preserve">Señalar la delimitamos el estudio, que puede definirse a partir del </w:t>
      </w:r>
      <w:r w:rsidR="001A4C5D" w:rsidRPr="0078572D">
        <w:rPr>
          <w:lang w:val="es-ES_tradnl"/>
        </w:rPr>
        <w:t xml:space="preserve">problema (por ejemplo: restricciones del problema), </w:t>
      </w:r>
      <w:r w:rsidR="001A4C5D" w:rsidRPr="0078572D">
        <w:rPr>
          <w:lang w:val="es-ES_tradnl"/>
        </w:rPr>
        <w:t xml:space="preserve">del ámbito de aplicación (por ejemplo: </w:t>
      </w:r>
      <w:r>
        <w:rPr>
          <w:lang w:val="es-ES_tradnl"/>
        </w:rPr>
        <w:t xml:space="preserve">sector empresarial bancario), o de la </w:t>
      </w:r>
      <w:r w:rsidR="001A4C5D" w:rsidRPr="0078572D">
        <w:rPr>
          <w:lang w:val="es-ES_tradnl"/>
        </w:rPr>
        <w:t xml:space="preserve">clase de técnica (por ejemplo: minería de datos). </w:t>
      </w:r>
    </w:p>
    <w:p w:rsidR="002A00B7" w:rsidRPr="0078572D" w:rsidRDefault="002A00B7" w:rsidP="002A00B7">
      <w:pPr>
        <w:rPr>
          <w:lang w:val="es-PE"/>
        </w:rPr>
      </w:pPr>
    </w:p>
    <w:p w:rsidR="00293C80" w:rsidRDefault="00293C80" w:rsidP="00293C80">
      <w:pPr>
        <w:pStyle w:val="Default"/>
        <w:numPr>
          <w:ilvl w:val="0"/>
          <w:numId w:val="18"/>
        </w:numPr>
        <w:spacing w:after="30"/>
        <w:jc w:val="both"/>
        <w:rPr>
          <w:rFonts w:ascii="Calibri" w:hAnsi="Calibri" w:cs="Calibri"/>
          <w:sz w:val="22"/>
          <w:szCs w:val="22"/>
        </w:rPr>
      </w:pPr>
      <w:r>
        <w:rPr>
          <w:rFonts w:ascii="Calibri" w:hAnsi="Calibri" w:cs="Calibri"/>
          <w:sz w:val="22"/>
          <w:szCs w:val="22"/>
        </w:rPr>
        <w:t>Protocolo de búsqueda (</w:t>
      </w:r>
      <w:r w:rsidRPr="008A4326">
        <w:rPr>
          <w:rFonts w:ascii="Calibri" w:hAnsi="Calibri" w:cs="Calibri"/>
          <w:sz w:val="22"/>
          <w:szCs w:val="22"/>
        </w:rPr>
        <w:t>Método de búsqueda</w:t>
      </w:r>
      <w:r>
        <w:rPr>
          <w:rFonts w:ascii="Calibri" w:hAnsi="Calibri" w:cs="Calibri"/>
          <w:sz w:val="22"/>
          <w:szCs w:val="22"/>
        </w:rPr>
        <w:t>)</w:t>
      </w:r>
    </w:p>
    <w:p w:rsidR="0078572D" w:rsidRPr="0078572D" w:rsidRDefault="0078572D" w:rsidP="0078572D">
      <w:pPr>
        <w:spacing w:before="0"/>
        <w:ind w:left="709"/>
        <w:rPr>
          <w:lang w:val="es-PE"/>
        </w:rPr>
      </w:pPr>
      <w:r>
        <w:rPr>
          <w:lang w:val="es-ES_tradnl"/>
        </w:rPr>
        <w:t>Para</w:t>
      </w:r>
      <w:r w:rsidRPr="0078572D">
        <w:rPr>
          <w:lang w:val="es-ES_tradnl"/>
        </w:rPr>
        <w:t xml:space="preserve"> identificar las referencias bibliográfica</w:t>
      </w:r>
      <w:r>
        <w:rPr>
          <w:lang w:val="es-ES_tradnl"/>
        </w:rPr>
        <w:t>s válidas para la inv</w:t>
      </w:r>
      <w:r w:rsidR="00FA7848">
        <w:rPr>
          <w:lang w:val="es-ES_tradnl"/>
        </w:rPr>
        <w:t>estigación es necesario definir:</w:t>
      </w:r>
      <w:r w:rsidRPr="0078572D">
        <w:rPr>
          <w:lang w:val="es-ES_tradnl"/>
        </w:rPr>
        <w:t xml:space="preserve"> </w:t>
      </w:r>
    </w:p>
    <w:p w:rsidR="00FA7848" w:rsidRPr="00FA7848" w:rsidRDefault="00293C80" w:rsidP="00150160">
      <w:pPr>
        <w:pStyle w:val="Default"/>
        <w:numPr>
          <w:ilvl w:val="1"/>
          <w:numId w:val="18"/>
        </w:numPr>
        <w:spacing w:after="30"/>
        <w:jc w:val="both"/>
        <w:rPr>
          <w:rFonts w:asciiTheme="minorHAnsi" w:hAnsiTheme="minorHAnsi" w:cstheme="minorHAnsi"/>
          <w:sz w:val="22"/>
          <w:szCs w:val="22"/>
        </w:rPr>
      </w:pPr>
      <w:r w:rsidRPr="00FA7848">
        <w:rPr>
          <w:rFonts w:ascii="Calibri" w:hAnsi="Calibri" w:cs="Calibri"/>
          <w:sz w:val="22"/>
          <w:szCs w:val="22"/>
        </w:rPr>
        <w:t>Fuentes bibliográficas</w:t>
      </w:r>
      <w:r w:rsidR="00FA7848" w:rsidRPr="00FA7848">
        <w:rPr>
          <w:rFonts w:ascii="Calibri" w:hAnsi="Calibri" w:cs="Calibri"/>
          <w:sz w:val="22"/>
          <w:szCs w:val="22"/>
        </w:rPr>
        <w:t xml:space="preserve">, </w:t>
      </w:r>
      <w:r w:rsidR="00FA7848" w:rsidRPr="00FA7848">
        <w:rPr>
          <w:rFonts w:asciiTheme="minorHAnsi" w:hAnsiTheme="minorHAnsi" w:cstheme="minorHAnsi"/>
          <w:sz w:val="22"/>
          <w:szCs w:val="22"/>
        </w:rPr>
        <w:t xml:space="preserve">señalar las fuentes a utilizar para </w:t>
      </w:r>
      <w:proofErr w:type="spellStart"/>
      <w:r w:rsidR="00FA7848" w:rsidRPr="00FA7848">
        <w:rPr>
          <w:rFonts w:asciiTheme="minorHAnsi" w:hAnsiTheme="minorHAnsi" w:cstheme="minorHAnsi"/>
          <w:sz w:val="22"/>
          <w:szCs w:val="22"/>
        </w:rPr>
        <w:t>al</w:t>
      </w:r>
      <w:proofErr w:type="spellEnd"/>
      <w:r w:rsidR="00FA7848" w:rsidRPr="00FA7848">
        <w:rPr>
          <w:rFonts w:asciiTheme="minorHAnsi" w:hAnsiTheme="minorHAnsi" w:cstheme="minorHAnsi"/>
          <w:sz w:val="22"/>
          <w:szCs w:val="22"/>
        </w:rPr>
        <w:t xml:space="preserve">  búsqueda:</w:t>
      </w:r>
    </w:p>
    <w:p w:rsidR="00FA7848" w:rsidRPr="00150160" w:rsidRDefault="001A4C5D" w:rsidP="00FA7848">
      <w:pPr>
        <w:pStyle w:val="Prrafodelista"/>
        <w:numPr>
          <w:ilvl w:val="2"/>
          <w:numId w:val="18"/>
        </w:numPr>
        <w:spacing w:before="0"/>
        <w:rPr>
          <w:sz w:val="20"/>
          <w:lang w:val="es-PE"/>
        </w:rPr>
      </w:pPr>
      <w:proofErr w:type="spellStart"/>
      <w:r w:rsidRPr="00150160">
        <w:rPr>
          <w:sz w:val="20"/>
          <w:lang w:val="es-ES_tradnl"/>
        </w:rPr>
        <w:t>Journal</w:t>
      </w:r>
      <w:proofErr w:type="spellEnd"/>
      <w:r w:rsidRPr="00150160">
        <w:rPr>
          <w:sz w:val="20"/>
          <w:lang w:val="es-ES_tradnl"/>
        </w:rPr>
        <w:t xml:space="preserve"> con factor de impacto ISI (JCR) o </w:t>
      </w:r>
      <w:proofErr w:type="spellStart"/>
      <w:r w:rsidRPr="00150160">
        <w:rPr>
          <w:sz w:val="20"/>
          <w:lang w:val="es-ES_tradnl"/>
        </w:rPr>
        <w:t>Scimago</w:t>
      </w:r>
      <w:proofErr w:type="spellEnd"/>
      <w:r w:rsidR="00FA7848" w:rsidRPr="00150160">
        <w:rPr>
          <w:sz w:val="20"/>
          <w:lang w:val="es-ES_tradnl"/>
        </w:rPr>
        <w:t xml:space="preserve"> </w:t>
      </w:r>
      <w:hyperlink r:id="rId14" w:history="1">
        <w:r w:rsidR="00FA7848" w:rsidRPr="00150160">
          <w:rPr>
            <w:rStyle w:val="Hipervnculo"/>
            <w:sz w:val="20"/>
            <w:lang w:val="es-ES_tradnl"/>
          </w:rPr>
          <w:t>http://</w:t>
        </w:r>
      </w:hyperlink>
      <w:hyperlink r:id="rId15" w:history="1">
        <w:r w:rsidR="00FA7848" w:rsidRPr="00150160">
          <w:rPr>
            <w:rStyle w:val="Hipervnculo"/>
            <w:sz w:val="20"/>
            <w:lang w:val="es-ES_tradnl"/>
          </w:rPr>
          <w:t>www.scimagojr.com/journalrank.php</w:t>
        </w:r>
      </w:hyperlink>
      <w:r w:rsidR="00FA7848" w:rsidRPr="00150160">
        <w:rPr>
          <w:sz w:val="20"/>
          <w:lang w:val="es-ES_tradnl"/>
        </w:rPr>
        <w:t xml:space="preserve"> </w:t>
      </w:r>
    </w:p>
    <w:p w:rsidR="00FA7848" w:rsidRPr="00150160" w:rsidRDefault="001A4C5D" w:rsidP="00FA7848">
      <w:pPr>
        <w:pStyle w:val="Prrafodelista"/>
        <w:numPr>
          <w:ilvl w:val="2"/>
          <w:numId w:val="18"/>
        </w:numPr>
        <w:spacing w:before="0"/>
        <w:rPr>
          <w:sz w:val="20"/>
          <w:lang w:val="es-PE"/>
        </w:rPr>
      </w:pPr>
      <w:r w:rsidRPr="00150160">
        <w:rPr>
          <w:sz w:val="20"/>
          <w:lang w:val="es-ES_tradnl"/>
        </w:rPr>
        <w:t xml:space="preserve">Bancos: ACM, IEEE, </w:t>
      </w:r>
      <w:proofErr w:type="spellStart"/>
      <w:r w:rsidRPr="00150160">
        <w:rPr>
          <w:sz w:val="20"/>
          <w:lang w:val="es-ES_tradnl"/>
        </w:rPr>
        <w:t>Springer</w:t>
      </w:r>
      <w:proofErr w:type="spellEnd"/>
      <w:r w:rsidRPr="00150160">
        <w:rPr>
          <w:sz w:val="20"/>
          <w:lang w:val="es-ES_tradnl"/>
        </w:rPr>
        <w:t xml:space="preserve">, </w:t>
      </w:r>
      <w:proofErr w:type="spellStart"/>
      <w:r w:rsidRPr="00150160">
        <w:rPr>
          <w:sz w:val="20"/>
          <w:lang w:val="es-ES_tradnl"/>
        </w:rPr>
        <w:t>Sciencedirect</w:t>
      </w:r>
      <w:proofErr w:type="spellEnd"/>
    </w:p>
    <w:p w:rsidR="00FA7848" w:rsidRPr="00150160" w:rsidRDefault="001A4C5D" w:rsidP="00FA7848">
      <w:pPr>
        <w:pStyle w:val="Prrafodelista"/>
        <w:numPr>
          <w:ilvl w:val="2"/>
          <w:numId w:val="18"/>
        </w:numPr>
        <w:spacing w:before="0"/>
        <w:rPr>
          <w:sz w:val="20"/>
          <w:lang w:val="es-PE"/>
        </w:rPr>
      </w:pPr>
      <w:proofErr w:type="spellStart"/>
      <w:r w:rsidRPr="00150160">
        <w:rPr>
          <w:sz w:val="20"/>
          <w:lang w:val="es-ES_tradnl"/>
        </w:rPr>
        <w:t>Proceeding</w:t>
      </w:r>
      <w:proofErr w:type="spellEnd"/>
      <w:r w:rsidRPr="00150160">
        <w:rPr>
          <w:sz w:val="20"/>
          <w:lang w:val="es-ES_tradnl"/>
        </w:rPr>
        <w:t xml:space="preserve"> </w:t>
      </w:r>
      <w:proofErr w:type="spellStart"/>
      <w:r w:rsidRPr="00150160">
        <w:rPr>
          <w:sz w:val="20"/>
          <w:lang w:val="es-ES_tradnl"/>
        </w:rPr>
        <w:t>IEEE</w:t>
      </w:r>
      <w:proofErr w:type="spellEnd"/>
    </w:p>
    <w:p w:rsidR="00FA7848" w:rsidRPr="00150160" w:rsidRDefault="001A4C5D" w:rsidP="00FA7848">
      <w:pPr>
        <w:pStyle w:val="Prrafodelista"/>
        <w:numPr>
          <w:ilvl w:val="2"/>
          <w:numId w:val="18"/>
        </w:numPr>
        <w:spacing w:before="0"/>
        <w:rPr>
          <w:sz w:val="20"/>
          <w:lang w:val="es-PE"/>
        </w:rPr>
      </w:pPr>
      <w:proofErr w:type="spellStart"/>
      <w:r w:rsidRPr="00150160">
        <w:rPr>
          <w:sz w:val="20"/>
          <w:lang w:val="es-ES_tradnl"/>
        </w:rPr>
        <w:t>Technical</w:t>
      </w:r>
      <w:proofErr w:type="spellEnd"/>
      <w:r w:rsidRPr="00150160">
        <w:rPr>
          <w:sz w:val="20"/>
          <w:lang w:val="es-ES_tradnl"/>
        </w:rPr>
        <w:t xml:space="preserve"> </w:t>
      </w:r>
      <w:proofErr w:type="spellStart"/>
      <w:r w:rsidRPr="00150160">
        <w:rPr>
          <w:sz w:val="20"/>
          <w:lang w:val="es-ES_tradnl"/>
        </w:rPr>
        <w:t>Report</w:t>
      </w:r>
      <w:proofErr w:type="spellEnd"/>
      <w:r w:rsidRPr="00150160">
        <w:rPr>
          <w:sz w:val="20"/>
          <w:lang w:val="es-ES_tradnl"/>
        </w:rPr>
        <w:t xml:space="preserve"> (buscar en </w:t>
      </w:r>
      <w:proofErr w:type="spellStart"/>
      <w:r w:rsidRPr="00150160">
        <w:rPr>
          <w:sz w:val="20"/>
          <w:lang w:val="es-ES_tradnl"/>
        </w:rPr>
        <w:t>departament</w:t>
      </w:r>
      <w:proofErr w:type="spellEnd"/>
      <w:r w:rsidRPr="00150160">
        <w:rPr>
          <w:sz w:val="20"/>
          <w:lang w:val="es-ES_tradnl"/>
        </w:rPr>
        <w:t>)</w:t>
      </w:r>
    </w:p>
    <w:p w:rsidR="00FA7848" w:rsidRPr="00150160" w:rsidRDefault="001A4C5D" w:rsidP="00FA7848">
      <w:pPr>
        <w:pStyle w:val="Prrafodelista"/>
        <w:numPr>
          <w:ilvl w:val="2"/>
          <w:numId w:val="18"/>
        </w:numPr>
        <w:spacing w:before="0"/>
        <w:rPr>
          <w:sz w:val="20"/>
          <w:lang w:val="es-PE"/>
        </w:rPr>
      </w:pPr>
      <w:proofErr w:type="spellStart"/>
      <w:r w:rsidRPr="00150160">
        <w:rPr>
          <w:sz w:val="20"/>
          <w:lang w:val="es-ES_tradnl"/>
        </w:rPr>
        <w:t>Thesis</w:t>
      </w:r>
      <w:proofErr w:type="spellEnd"/>
      <w:r w:rsidRPr="00150160">
        <w:rPr>
          <w:sz w:val="20"/>
          <w:lang w:val="es-ES_tradnl"/>
        </w:rPr>
        <w:t xml:space="preserve"> (deseable de grado superior)</w:t>
      </w:r>
    </w:p>
    <w:p w:rsidR="00FA7848" w:rsidRPr="00150160" w:rsidRDefault="001A4C5D" w:rsidP="00FA7848">
      <w:pPr>
        <w:pStyle w:val="Prrafodelista"/>
        <w:numPr>
          <w:ilvl w:val="2"/>
          <w:numId w:val="18"/>
        </w:numPr>
        <w:spacing w:before="0"/>
        <w:rPr>
          <w:sz w:val="20"/>
          <w:lang w:val="es-PE"/>
        </w:rPr>
      </w:pPr>
      <w:proofErr w:type="spellStart"/>
      <w:r w:rsidRPr="00150160">
        <w:rPr>
          <w:sz w:val="20"/>
          <w:lang w:val="es-ES_tradnl"/>
        </w:rPr>
        <w:t>Handbook</w:t>
      </w:r>
      <w:proofErr w:type="spellEnd"/>
      <w:r w:rsidRPr="00150160">
        <w:rPr>
          <w:sz w:val="20"/>
          <w:lang w:val="es-ES_tradnl"/>
        </w:rPr>
        <w:t xml:space="preserve"> (para m</w:t>
      </w:r>
      <w:r w:rsidRPr="00150160">
        <w:rPr>
          <w:sz w:val="20"/>
          <w:lang w:val="es-ES_tradnl"/>
        </w:rPr>
        <w:t>arco teórico)</w:t>
      </w:r>
    </w:p>
    <w:p w:rsidR="00000000" w:rsidRPr="00150160" w:rsidRDefault="001A4C5D" w:rsidP="00FA7848">
      <w:pPr>
        <w:pStyle w:val="Prrafodelista"/>
        <w:numPr>
          <w:ilvl w:val="2"/>
          <w:numId w:val="18"/>
        </w:numPr>
        <w:spacing w:before="0"/>
        <w:rPr>
          <w:sz w:val="20"/>
          <w:lang w:val="es-PE"/>
        </w:rPr>
      </w:pPr>
      <w:r w:rsidRPr="00150160">
        <w:rPr>
          <w:sz w:val="20"/>
          <w:lang w:val="es-ES_tradnl"/>
        </w:rPr>
        <w:t>URL (para la importancia del problema)</w:t>
      </w:r>
    </w:p>
    <w:p w:rsidR="00293C80" w:rsidRPr="00FA7848" w:rsidRDefault="00293C80" w:rsidP="00FA7848">
      <w:pPr>
        <w:pStyle w:val="Default"/>
        <w:numPr>
          <w:ilvl w:val="1"/>
          <w:numId w:val="18"/>
        </w:numPr>
        <w:jc w:val="both"/>
        <w:rPr>
          <w:rFonts w:ascii="Calibri" w:hAnsi="Calibri" w:cs="Calibri"/>
          <w:sz w:val="22"/>
          <w:szCs w:val="22"/>
        </w:rPr>
      </w:pPr>
      <w:r w:rsidRPr="00FA7848">
        <w:rPr>
          <w:rFonts w:ascii="Calibri" w:hAnsi="Calibri" w:cs="Calibri"/>
          <w:sz w:val="22"/>
          <w:szCs w:val="22"/>
        </w:rPr>
        <w:t>Motores de búsqueda</w:t>
      </w:r>
    </w:p>
    <w:p w:rsidR="00FA7848" w:rsidRPr="00150160" w:rsidRDefault="00FA7848" w:rsidP="00FA7848">
      <w:pPr>
        <w:pStyle w:val="Default"/>
        <w:numPr>
          <w:ilvl w:val="2"/>
          <w:numId w:val="18"/>
        </w:numPr>
        <w:rPr>
          <w:rFonts w:ascii="Calibri" w:hAnsi="Calibri" w:cs="Calibri"/>
          <w:sz w:val="20"/>
          <w:szCs w:val="20"/>
          <w:lang w:val="en-US"/>
        </w:rPr>
      </w:pPr>
      <w:r w:rsidRPr="00150160">
        <w:rPr>
          <w:rFonts w:ascii="Calibri" w:hAnsi="Calibri" w:cs="Calibri"/>
          <w:sz w:val="20"/>
          <w:szCs w:val="20"/>
          <w:lang w:val="en-US"/>
        </w:rPr>
        <w:t>Google scholar (</w:t>
      </w:r>
      <w:hyperlink r:id="rId16" w:history="1">
        <w:r w:rsidRPr="00150160">
          <w:rPr>
            <w:rStyle w:val="Hipervnculo"/>
            <w:rFonts w:ascii="Calibri" w:hAnsi="Calibri" w:cs="Calibri"/>
            <w:sz w:val="20"/>
            <w:szCs w:val="20"/>
            <w:lang w:val="en-US"/>
          </w:rPr>
          <w:t>www.google.com</w:t>
        </w:r>
      </w:hyperlink>
      <w:r w:rsidRPr="00150160">
        <w:rPr>
          <w:rFonts w:ascii="Calibri" w:hAnsi="Calibri" w:cs="Calibri"/>
          <w:sz w:val="20"/>
          <w:szCs w:val="20"/>
          <w:lang w:val="en-US"/>
        </w:rPr>
        <w:t>)</w:t>
      </w:r>
    </w:p>
    <w:p w:rsidR="00FA7848" w:rsidRPr="00150160" w:rsidRDefault="00FA7848" w:rsidP="00FA7848">
      <w:pPr>
        <w:pStyle w:val="Default"/>
        <w:numPr>
          <w:ilvl w:val="2"/>
          <w:numId w:val="18"/>
        </w:numPr>
        <w:rPr>
          <w:rFonts w:ascii="Calibri" w:hAnsi="Calibri" w:cs="Calibri"/>
          <w:sz w:val="20"/>
          <w:szCs w:val="20"/>
        </w:rPr>
      </w:pPr>
      <w:proofErr w:type="spellStart"/>
      <w:r w:rsidRPr="00150160">
        <w:rPr>
          <w:rFonts w:ascii="Calibri" w:hAnsi="Calibri" w:cs="Calibri"/>
          <w:sz w:val="20"/>
          <w:szCs w:val="20"/>
          <w:lang w:val="es-ES_tradnl"/>
        </w:rPr>
        <w:t>Questia</w:t>
      </w:r>
      <w:proofErr w:type="spellEnd"/>
      <w:r w:rsidRPr="00150160">
        <w:rPr>
          <w:rFonts w:ascii="Calibri" w:hAnsi="Calibri" w:cs="Calibri"/>
          <w:sz w:val="20"/>
          <w:szCs w:val="20"/>
          <w:lang w:val="es-ES_tradnl"/>
        </w:rPr>
        <w:t xml:space="preserve"> (</w:t>
      </w:r>
      <w:hyperlink r:id="rId17" w:history="1">
        <w:r w:rsidRPr="00150160">
          <w:rPr>
            <w:rStyle w:val="Hipervnculo"/>
            <w:rFonts w:ascii="Calibri" w:hAnsi="Calibri" w:cs="Calibri"/>
            <w:sz w:val="20"/>
            <w:szCs w:val="20"/>
            <w:lang w:val="es-ES_tradnl"/>
          </w:rPr>
          <w:t>www.questia.com</w:t>
        </w:r>
      </w:hyperlink>
      <w:r w:rsidRPr="00150160">
        <w:rPr>
          <w:rFonts w:ascii="Calibri" w:hAnsi="Calibri" w:cs="Calibri"/>
          <w:sz w:val="20"/>
          <w:szCs w:val="20"/>
          <w:lang w:val="es-ES_tradnl"/>
        </w:rPr>
        <w:t>)</w:t>
      </w:r>
    </w:p>
    <w:p w:rsidR="00FA7848" w:rsidRPr="00150160" w:rsidRDefault="00FA7848" w:rsidP="00FA7848">
      <w:pPr>
        <w:pStyle w:val="Default"/>
        <w:numPr>
          <w:ilvl w:val="2"/>
          <w:numId w:val="18"/>
        </w:numPr>
        <w:rPr>
          <w:rFonts w:ascii="Calibri" w:hAnsi="Calibri" w:cs="Calibri"/>
          <w:sz w:val="20"/>
          <w:szCs w:val="20"/>
        </w:rPr>
      </w:pPr>
      <w:proofErr w:type="spellStart"/>
      <w:r w:rsidRPr="00150160">
        <w:rPr>
          <w:rFonts w:ascii="Calibri" w:hAnsi="Calibri" w:cs="Calibri"/>
          <w:sz w:val="20"/>
          <w:szCs w:val="20"/>
          <w:lang w:val="es-ES_tradnl"/>
        </w:rPr>
        <w:t>Mamma</w:t>
      </w:r>
      <w:proofErr w:type="spellEnd"/>
      <w:r w:rsidRPr="00150160">
        <w:rPr>
          <w:rFonts w:ascii="Calibri" w:hAnsi="Calibri" w:cs="Calibri"/>
          <w:sz w:val="20"/>
          <w:szCs w:val="20"/>
          <w:lang w:val="es-ES_tradnl"/>
        </w:rPr>
        <w:t xml:space="preserve"> (</w:t>
      </w:r>
      <w:hyperlink r:id="rId18" w:history="1">
        <w:r w:rsidRPr="00150160">
          <w:rPr>
            <w:rStyle w:val="Hipervnculo"/>
            <w:rFonts w:ascii="Calibri" w:hAnsi="Calibri" w:cs="Calibri"/>
            <w:sz w:val="20"/>
            <w:szCs w:val="20"/>
            <w:lang w:val="es-ES_tradnl"/>
          </w:rPr>
          <w:t>https://</w:t>
        </w:r>
      </w:hyperlink>
      <w:hyperlink r:id="rId19" w:history="1">
        <w:r w:rsidRPr="00150160">
          <w:rPr>
            <w:rStyle w:val="Hipervnculo"/>
            <w:rFonts w:ascii="Calibri" w:hAnsi="Calibri" w:cs="Calibri"/>
            <w:sz w:val="20"/>
            <w:szCs w:val="20"/>
            <w:lang w:val="es-ES_tradnl"/>
          </w:rPr>
          <w:t>mamma.com</w:t>
        </w:r>
      </w:hyperlink>
      <w:r w:rsidRPr="00150160">
        <w:rPr>
          <w:rFonts w:ascii="Calibri" w:hAnsi="Calibri" w:cs="Calibri"/>
          <w:sz w:val="20"/>
          <w:szCs w:val="20"/>
          <w:lang w:val="es-ES_tradnl"/>
        </w:rPr>
        <w:t xml:space="preserve">) </w:t>
      </w:r>
    </w:p>
    <w:p w:rsidR="00FA7848" w:rsidRPr="00150160" w:rsidRDefault="00FA7848" w:rsidP="00FA7848">
      <w:pPr>
        <w:pStyle w:val="Default"/>
        <w:numPr>
          <w:ilvl w:val="2"/>
          <w:numId w:val="18"/>
        </w:numPr>
        <w:rPr>
          <w:rFonts w:ascii="Calibri" w:hAnsi="Calibri" w:cs="Calibri"/>
          <w:sz w:val="20"/>
          <w:szCs w:val="20"/>
        </w:rPr>
      </w:pPr>
      <w:proofErr w:type="spellStart"/>
      <w:r w:rsidRPr="00150160">
        <w:rPr>
          <w:rFonts w:ascii="Calibri" w:hAnsi="Calibri" w:cs="Calibri"/>
          <w:sz w:val="20"/>
          <w:szCs w:val="20"/>
          <w:lang w:val="es-ES_tradnl"/>
        </w:rPr>
        <w:t>Infomine</w:t>
      </w:r>
      <w:proofErr w:type="spellEnd"/>
      <w:r w:rsidRPr="00150160">
        <w:rPr>
          <w:rFonts w:ascii="Calibri" w:hAnsi="Calibri" w:cs="Calibri"/>
          <w:sz w:val="20"/>
          <w:szCs w:val="20"/>
          <w:lang w:val="es-ES_tradnl"/>
        </w:rPr>
        <w:t xml:space="preserve"> (</w:t>
      </w:r>
      <w:hyperlink r:id="rId20" w:history="1">
        <w:r w:rsidRPr="00150160">
          <w:rPr>
            <w:rStyle w:val="Hipervnculo"/>
            <w:rFonts w:ascii="Calibri" w:hAnsi="Calibri" w:cs="Calibri"/>
            <w:sz w:val="20"/>
            <w:szCs w:val="20"/>
            <w:lang w:val="es-ES_tradnl"/>
          </w:rPr>
          <w:t>http://www.infomine.com</w:t>
        </w:r>
      </w:hyperlink>
      <w:hyperlink r:id="rId21" w:history="1">
        <w:r w:rsidRPr="00150160">
          <w:rPr>
            <w:rStyle w:val="Hipervnculo"/>
            <w:rFonts w:ascii="Calibri" w:hAnsi="Calibri" w:cs="Calibri"/>
            <w:sz w:val="20"/>
            <w:szCs w:val="20"/>
            <w:lang w:val="es-ES_tradnl"/>
          </w:rPr>
          <w:t>/</w:t>
        </w:r>
      </w:hyperlink>
      <w:r w:rsidRPr="00150160">
        <w:rPr>
          <w:rFonts w:ascii="Calibri" w:hAnsi="Calibri" w:cs="Calibri"/>
          <w:sz w:val="20"/>
          <w:szCs w:val="20"/>
          <w:lang w:val="es-ES_tradnl"/>
        </w:rPr>
        <w:t>)</w:t>
      </w:r>
    </w:p>
    <w:p w:rsidR="00FA7848" w:rsidRPr="00150160" w:rsidRDefault="00FA7848" w:rsidP="00FA7848">
      <w:pPr>
        <w:pStyle w:val="Default"/>
        <w:numPr>
          <w:ilvl w:val="2"/>
          <w:numId w:val="18"/>
        </w:numPr>
        <w:rPr>
          <w:rFonts w:ascii="Calibri" w:hAnsi="Calibri" w:cs="Calibri"/>
          <w:sz w:val="20"/>
          <w:szCs w:val="20"/>
          <w:lang w:val="en-US"/>
        </w:rPr>
      </w:pPr>
      <w:proofErr w:type="spellStart"/>
      <w:r w:rsidRPr="00150160">
        <w:rPr>
          <w:rFonts w:ascii="Calibri" w:hAnsi="Calibri" w:cs="Calibri"/>
          <w:sz w:val="20"/>
          <w:szCs w:val="20"/>
          <w:lang w:val="en-US"/>
        </w:rPr>
        <w:t>CiteseSeerX</w:t>
      </w:r>
      <w:proofErr w:type="spellEnd"/>
      <w:r w:rsidRPr="00150160">
        <w:rPr>
          <w:rFonts w:ascii="Calibri" w:hAnsi="Calibri" w:cs="Calibri"/>
          <w:sz w:val="20"/>
          <w:szCs w:val="20"/>
          <w:lang w:val="en-US"/>
        </w:rPr>
        <w:t xml:space="preserve"> (http://citeseerx.ist.psu.edu/index)</w:t>
      </w:r>
    </w:p>
    <w:p w:rsidR="00293C80" w:rsidRPr="00FA7848" w:rsidRDefault="00293C80" w:rsidP="00293C80">
      <w:pPr>
        <w:pStyle w:val="Default"/>
        <w:numPr>
          <w:ilvl w:val="1"/>
          <w:numId w:val="18"/>
        </w:numPr>
        <w:spacing w:after="30"/>
        <w:jc w:val="both"/>
        <w:rPr>
          <w:rFonts w:ascii="Calibri" w:hAnsi="Calibri" w:cs="Calibri"/>
          <w:sz w:val="22"/>
          <w:szCs w:val="22"/>
        </w:rPr>
      </w:pPr>
      <w:r w:rsidRPr="00FA7848">
        <w:rPr>
          <w:rFonts w:ascii="Calibri" w:hAnsi="Calibri" w:cs="Calibri"/>
          <w:sz w:val="22"/>
          <w:szCs w:val="22"/>
        </w:rPr>
        <w:t>Criterios de búsqueda</w:t>
      </w:r>
    </w:p>
    <w:p w:rsidR="00FA7848" w:rsidRPr="00150160" w:rsidRDefault="00FA7848" w:rsidP="00150160">
      <w:pPr>
        <w:spacing w:before="0"/>
        <w:ind w:left="2124"/>
        <w:rPr>
          <w:sz w:val="20"/>
          <w:lang w:val="es-ES_tradnl"/>
        </w:rPr>
      </w:pPr>
      <w:r w:rsidRPr="00150160">
        <w:rPr>
          <w:sz w:val="20"/>
          <w:lang w:val="es-ES_tradnl"/>
        </w:rPr>
        <w:t>Señale los descriptores (</w:t>
      </w:r>
      <w:proofErr w:type="spellStart"/>
      <w:r w:rsidRPr="00150160">
        <w:rPr>
          <w:sz w:val="20"/>
          <w:lang w:val="es-ES_tradnl"/>
        </w:rPr>
        <w:t>keywords</w:t>
      </w:r>
      <w:proofErr w:type="spellEnd"/>
      <w:r w:rsidRPr="00150160">
        <w:rPr>
          <w:sz w:val="20"/>
          <w:lang w:val="es-ES_tradnl"/>
        </w:rPr>
        <w:t>) asociado al problema y al aporte (técnica, tópico de estudio) que han sido definidos para realizar la búsqueda en los bancos de datos o en los motores de búsqueda.</w:t>
      </w:r>
    </w:p>
    <w:p w:rsidR="00293C80" w:rsidRDefault="00293C80" w:rsidP="00293C80">
      <w:pPr>
        <w:pStyle w:val="Default"/>
        <w:numPr>
          <w:ilvl w:val="1"/>
          <w:numId w:val="18"/>
        </w:numPr>
        <w:spacing w:after="30"/>
        <w:jc w:val="both"/>
        <w:rPr>
          <w:rFonts w:ascii="Calibri" w:hAnsi="Calibri" w:cs="Calibri"/>
          <w:sz w:val="22"/>
          <w:szCs w:val="22"/>
        </w:rPr>
      </w:pPr>
      <w:r>
        <w:rPr>
          <w:rFonts w:ascii="Calibri" w:hAnsi="Calibri" w:cs="Calibri"/>
          <w:sz w:val="22"/>
          <w:szCs w:val="22"/>
        </w:rPr>
        <w:t>Criterios de selección</w:t>
      </w:r>
    </w:p>
    <w:p w:rsidR="00150160" w:rsidRPr="00150160" w:rsidRDefault="00150160" w:rsidP="00150160">
      <w:pPr>
        <w:pStyle w:val="Default"/>
        <w:numPr>
          <w:ilvl w:val="2"/>
          <w:numId w:val="18"/>
        </w:numPr>
        <w:spacing w:after="30"/>
        <w:rPr>
          <w:rFonts w:ascii="Calibri" w:hAnsi="Calibri" w:cs="Calibri"/>
          <w:sz w:val="20"/>
          <w:szCs w:val="20"/>
        </w:rPr>
      </w:pPr>
      <w:r w:rsidRPr="00150160">
        <w:rPr>
          <w:rFonts w:ascii="Calibri" w:hAnsi="Calibri" w:cs="Calibri"/>
          <w:sz w:val="20"/>
          <w:szCs w:val="20"/>
          <w:lang w:val="es-ES_tradnl"/>
        </w:rPr>
        <w:t xml:space="preserve">Recientes, considerar </w:t>
      </w:r>
      <w:proofErr w:type="spellStart"/>
      <w:r w:rsidRPr="00150160">
        <w:rPr>
          <w:rFonts w:ascii="Calibri" w:hAnsi="Calibri" w:cs="Calibri"/>
          <w:sz w:val="20"/>
          <w:szCs w:val="20"/>
          <w:lang w:val="es-ES_tradnl"/>
        </w:rPr>
        <w:t>papers</w:t>
      </w:r>
      <w:proofErr w:type="spellEnd"/>
      <w:r w:rsidRPr="00150160">
        <w:rPr>
          <w:rFonts w:ascii="Calibri" w:hAnsi="Calibri" w:cs="Calibri"/>
          <w:sz w:val="20"/>
          <w:szCs w:val="20"/>
          <w:lang w:val="es-ES_tradnl"/>
        </w:rPr>
        <w:t xml:space="preserve"> con aproximadamente no más de 3 años de antigüedad, cuanto más reciente mejor</w:t>
      </w:r>
    </w:p>
    <w:p w:rsidR="00150160" w:rsidRPr="00150160" w:rsidRDefault="00150160" w:rsidP="00150160">
      <w:pPr>
        <w:pStyle w:val="Default"/>
        <w:numPr>
          <w:ilvl w:val="2"/>
          <w:numId w:val="18"/>
        </w:numPr>
        <w:spacing w:after="30"/>
        <w:rPr>
          <w:rFonts w:ascii="Calibri" w:hAnsi="Calibri" w:cs="Calibri"/>
          <w:sz w:val="20"/>
          <w:szCs w:val="20"/>
        </w:rPr>
      </w:pPr>
      <w:r w:rsidRPr="00150160">
        <w:rPr>
          <w:rFonts w:ascii="Calibri" w:hAnsi="Calibri" w:cs="Calibri"/>
          <w:sz w:val="20"/>
          <w:szCs w:val="20"/>
          <w:lang w:val="es-ES_tradnl"/>
        </w:rPr>
        <w:t>Relevante</w:t>
      </w:r>
      <w:r w:rsidRPr="00150160">
        <w:rPr>
          <w:rFonts w:ascii="Calibri" w:hAnsi="Calibri" w:cs="Calibri"/>
          <w:sz w:val="20"/>
          <w:szCs w:val="20"/>
        </w:rPr>
        <w:t xml:space="preserve">, </w:t>
      </w:r>
      <w:proofErr w:type="spellStart"/>
      <w:r w:rsidRPr="00150160">
        <w:rPr>
          <w:rFonts w:ascii="Calibri" w:hAnsi="Calibri" w:cs="Calibri"/>
          <w:sz w:val="20"/>
          <w:szCs w:val="20"/>
          <w:lang w:val="es-ES_tradnl"/>
        </w:rPr>
        <w:t>Paper</w:t>
      </w:r>
      <w:proofErr w:type="spellEnd"/>
      <w:r w:rsidRPr="00150160">
        <w:rPr>
          <w:rFonts w:ascii="Calibri" w:hAnsi="Calibri" w:cs="Calibri"/>
          <w:sz w:val="20"/>
          <w:szCs w:val="20"/>
          <w:lang w:val="es-ES_tradnl"/>
        </w:rPr>
        <w:t xml:space="preserve"> que sean muy referenciados, y en lo posible que sean recientes.</w:t>
      </w:r>
    </w:p>
    <w:p w:rsidR="00150160" w:rsidRPr="00150160" w:rsidRDefault="00150160" w:rsidP="00150160">
      <w:pPr>
        <w:pStyle w:val="Default"/>
        <w:numPr>
          <w:ilvl w:val="2"/>
          <w:numId w:val="18"/>
        </w:numPr>
        <w:spacing w:after="30"/>
        <w:rPr>
          <w:rFonts w:ascii="Calibri" w:hAnsi="Calibri" w:cs="Calibri"/>
          <w:sz w:val="20"/>
          <w:szCs w:val="20"/>
        </w:rPr>
      </w:pPr>
      <w:r w:rsidRPr="00150160">
        <w:rPr>
          <w:rFonts w:ascii="Calibri" w:hAnsi="Calibri" w:cs="Calibri"/>
          <w:sz w:val="20"/>
          <w:szCs w:val="20"/>
          <w:lang w:val="es-ES_tradnl"/>
        </w:rPr>
        <w:t xml:space="preserve">Métricas, </w:t>
      </w:r>
      <w:proofErr w:type="spellStart"/>
      <w:r w:rsidRPr="00150160">
        <w:rPr>
          <w:rFonts w:ascii="Calibri" w:hAnsi="Calibri" w:cs="Calibri"/>
          <w:sz w:val="20"/>
          <w:szCs w:val="20"/>
          <w:lang w:val="es-ES_tradnl"/>
        </w:rPr>
        <w:t>Paper</w:t>
      </w:r>
      <w:proofErr w:type="spellEnd"/>
      <w:r w:rsidRPr="00150160">
        <w:rPr>
          <w:rFonts w:ascii="Calibri" w:hAnsi="Calibri" w:cs="Calibri"/>
          <w:sz w:val="20"/>
          <w:szCs w:val="20"/>
          <w:lang w:val="es-ES_tradnl"/>
        </w:rPr>
        <w:t xml:space="preserve"> que presenten mejores resultados (tiempo, costo, utilidad, eficiencia, eficacia, etc.) respecto a los objetivos de su investigación.</w:t>
      </w:r>
    </w:p>
    <w:p w:rsidR="00293C80" w:rsidRDefault="00293C80" w:rsidP="005333DC">
      <w:pPr>
        <w:pStyle w:val="Default"/>
        <w:numPr>
          <w:ilvl w:val="1"/>
          <w:numId w:val="18"/>
        </w:numPr>
        <w:jc w:val="both"/>
        <w:rPr>
          <w:rFonts w:ascii="Calibri" w:hAnsi="Calibri" w:cs="Calibri"/>
          <w:sz w:val="22"/>
          <w:szCs w:val="22"/>
        </w:rPr>
      </w:pPr>
      <w:r>
        <w:rPr>
          <w:rFonts w:ascii="Calibri" w:hAnsi="Calibri" w:cs="Calibri"/>
          <w:sz w:val="22"/>
          <w:szCs w:val="22"/>
        </w:rPr>
        <w:t>Criterios de exclusión</w:t>
      </w:r>
    </w:p>
    <w:p w:rsidR="00000000" w:rsidRPr="00AC7778" w:rsidRDefault="001A4C5D" w:rsidP="005333DC">
      <w:pPr>
        <w:pStyle w:val="Prrafodelista"/>
        <w:numPr>
          <w:ilvl w:val="2"/>
          <w:numId w:val="18"/>
        </w:numPr>
        <w:spacing w:before="0"/>
        <w:rPr>
          <w:sz w:val="20"/>
          <w:lang w:val="es-PE"/>
        </w:rPr>
      </w:pPr>
      <w:proofErr w:type="spellStart"/>
      <w:r w:rsidRPr="00AC7778">
        <w:rPr>
          <w:sz w:val="20"/>
          <w:lang w:val="es-ES_tradnl"/>
        </w:rPr>
        <w:t>Paper</w:t>
      </w:r>
      <w:proofErr w:type="spellEnd"/>
      <w:r w:rsidRPr="00AC7778">
        <w:rPr>
          <w:sz w:val="20"/>
          <w:lang w:val="es-ES_tradnl"/>
        </w:rPr>
        <w:t xml:space="preserve"> que no presenta en su contenido el tópico de interés.</w:t>
      </w:r>
    </w:p>
    <w:p w:rsidR="00000000" w:rsidRPr="00AC7778" w:rsidRDefault="001A4C5D" w:rsidP="005333DC">
      <w:pPr>
        <w:pStyle w:val="Prrafodelista"/>
        <w:numPr>
          <w:ilvl w:val="2"/>
          <w:numId w:val="18"/>
        </w:numPr>
        <w:spacing w:before="0"/>
        <w:rPr>
          <w:sz w:val="20"/>
          <w:lang w:val="es-PE"/>
        </w:rPr>
      </w:pPr>
      <w:proofErr w:type="spellStart"/>
      <w:r w:rsidRPr="00AC7778">
        <w:rPr>
          <w:sz w:val="20"/>
          <w:lang w:val="es-ES_tradnl"/>
        </w:rPr>
        <w:t>Paper</w:t>
      </w:r>
      <w:proofErr w:type="spellEnd"/>
      <w:r w:rsidRPr="00AC7778">
        <w:rPr>
          <w:sz w:val="20"/>
          <w:lang w:val="es-ES_tradnl"/>
        </w:rPr>
        <w:t xml:space="preserve"> que no presenta en su contenido experimentos numéricos </w:t>
      </w:r>
      <w:r w:rsidRPr="00AC7778">
        <w:rPr>
          <w:sz w:val="20"/>
          <w:lang w:val="es-ES_tradnl"/>
        </w:rPr>
        <w:t>que validen la propuesta.</w:t>
      </w:r>
    </w:p>
    <w:p w:rsidR="00000000" w:rsidRPr="00AC7778" w:rsidRDefault="001A4C5D" w:rsidP="005333DC">
      <w:pPr>
        <w:pStyle w:val="Prrafodelista"/>
        <w:numPr>
          <w:ilvl w:val="2"/>
          <w:numId w:val="18"/>
        </w:numPr>
        <w:spacing w:before="0"/>
        <w:rPr>
          <w:sz w:val="20"/>
          <w:lang w:val="es-PE"/>
        </w:rPr>
      </w:pPr>
      <w:proofErr w:type="spellStart"/>
      <w:r w:rsidRPr="00AC7778">
        <w:rPr>
          <w:sz w:val="20"/>
          <w:lang w:val="es-ES_tradnl"/>
        </w:rPr>
        <w:t>Paper</w:t>
      </w:r>
      <w:proofErr w:type="spellEnd"/>
      <w:r w:rsidRPr="00AC7778">
        <w:rPr>
          <w:sz w:val="20"/>
          <w:lang w:val="es-ES_tradnl"/>
        </w:rPr>
        <w:t xml:space="preserve"> cuyo contenido se oriente a otro tema no relacionado con el tema central de la investigación.</w:t>
      </w:r>
    </w:p>
    <w:p w:rsidR="00AC7778" w:rsidRDefault="00AC7778" w:rsidP="00AC7778">
      <w:pPr>
        <w:pStyle w:val="Default"/>
        <w:spacing w:after="30"/>
        <w:ind w:left="1440"/>
        <w:jc w:val="both"/>
        <w:rPr>
          <w:rFonts w:ascii="Calibri" w:hAnsi="Calibri" w:cs="Calibri"/>
          <w:sz w:val="22"/>
          <w:szCs w:val="22"/>
        </w:rPr>
      </w:pPr>
      <w:bookmarkStart w:id="0" w:name="_GoBack"/>
      <w:bookmarkEnd w:id="0"/>
    </w:p>
    <w:sectPr w:rsidR="00AC7778" w:rsidSect="007619DA">
      <w:headerReference w:type="default" r:id="rId22"/>
      <w:pgSz w:w="11906" w:h="16838" w:code="9"/>
      <w:pgMar w:top="1418" w:right="1701" w:bottom="1418"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4C5D" w:rsidRDefault="001A4C5D">
      <w:r>
        <w:separator/>
      </w:r>
    </w:p>
  </w:endnote>
  <w:endnote w:type="continuationSeparator" w:id="0">
    <w:p w:rsidR="001A4C5D" w:rsidRDefault="001A4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4C5D" w:rsidRDefault="001A4C5D">
      <w:r>
        <w:separator/>
      </w:r>
    </w:p>
  </w:footnote>
  <w:footnote w:type="continuationSeparator" w:id="0">
    <w:p w:rsidR="001A4C5D" w:rsidRDefault="001A4C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1A3A" w:rsidRPr="004112D6" w:rsidRDefault="004112D6">
    <w:pPr>
      <w:jc w:val="center"/>
      <w:rPr>
        <w:rFonts w:ascii="Cambria" w:hAnsi="Cambria"/>
        <w:lang w:val="es-PE"/>
      </w:rPr>
    </w:pPr>
    <w:r w:rsidRPr="004112D6">
      <w:rPr>
        <w:rFonts w:ascii="Cambria" w:hAnsi="Cambria"/>
        <w:lang w:val="es-PE"/>
      </w:rPr>
      <w:t>UNIVERSIDAD NACIONAL MAYOR DE SAN MARCOS</w:t>
    </w:r>
  </w:p>
  <w:p w:rsidR="004112D6" w:rsidRPr="004112D6" w:rsidRDefault="004112D6">
    <w:pPr>
      <w:pBdr>
        <w:bottom w:val="single" w:sz="6" w:space="1" w:color="auto"/>
      </w:pBdr>
      <w:jc w:val="center"/>
      <w:rPr>
        <w:rFonts w:ascii="Cambria" w:hAnsi="Cambria"/>
        <w:lang w:val="es-PE"/>
      </w:rPr>
    </w:pPr>
    <w:r w:rsidRPr="004112D6">
      <w:rPr>
        <w:rFonts w:ascii="Cambria" w:hAnsi="Cambria"/>
        <w:lang w:val="es-PE"/>
      </w:rPr>
      <w:t>FACULTAD DE INGENIERÍA DE SISTEMAS E INFORMÁTICA</w:t>
    </w:r>
  </w:p>
  <w:p w:rsidR="004112D6" w:rsidRDefault="004112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E2094"/>
    <w:multiLevelType w:val="hybridMultilevel"/>
    <w:tmpl w:val="143C9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80E4173"/>
    <w:multiLevelType w:val="hybridMultilevel"/>
    <w:tmpl w:val="27183B4C"/>
    <w:lvl w:ilvl="0" w:tplc="33849506">
      <w:start w:val="1"/>
      <w:numFmt w:val="bullet"/>
      <w:lvlText w:val="•"/>
      <w:lvlJc w:val="left"/>
      <w:pPr>
        <w:tabs>
          <w:tab w:val="num" w:pos="720"/>
        </w:tabs>
        <w:ind w:left="720" w:hanging="360"/>
      </w:pPr>
      <w:rPr>
        <w:rFonts w:ascii="Arial" w:hAnsi="Arial" w:hint="default"/>
      </w:rPr>
    </w:lvl>
    <w:lvl w:ilvl="1" w:tplc="78C0F11A" w:tentative="1">
      <w:start w:val="1"/>
      <w:numFmt w:val="bullet"/>
      <w:lvlText w:val="•"/>
      <w:lvlJc w:val="left"/>
      <w:pPr>
        <w:tabs>
          <w:tab w:val="num" w:pos="1440"/>
        </w:tabs>
        <w:ind w:left="1440" w:hanging="360"/>
      </w:pPr>
      <w:rPr>
        <w:rFonts w:ascii="Arial" w:hAnsi="Arial" w:hint="default"/>
      </w:rPr>
    </w:lvl>
    <w:lvl w:ilvl="2" w:tplc="07941E6E" w:tentative="1">
      <w:start w:val="1"/>
      <w:numFmt w:val="bullet"/>
      <w:lvlText w:val="•"/>
      <w:lvlJc w:val="left"/>
      <w:pPr>
        <w:tabs>
          <w:tab w:val="num" w:pos="2160"/>
        </w:tabs>
        <w:ind w:left="2160" w:hanging="360"/>
      </w:pPr>
      <w:rPr>
        <w:rFonts w:ascii="Arial" w:hAnsi="Arial" w:hint="default"/>
      </w:rPr>
    </w:lvl>
    <w:lvl w:ilvl="3" w:tplc="AE022CA4" w:tentative="1">
      <w:start w:val="1"/>
      <w:numFmt w:val="bullet"/>
      <w:lvlText w:val="•"/>
      <w:lvlJc w:val="left"/>
      <w:pPr>
        <w:tabs>
          <w:tab w:val="num" w:pos="2880"/>
        </w:tabs>
        <w:ind w:left="2880" w:hanging="360"/>
      </w:pPr>
      <w:rPr>
        <w:rFonts w:ascii="Arial" w:hAnsi="Arial" w:hint="default"/>
      </w:rPr>
    </w:lvl>
    <w:lvl w:ilvl="4" w:tplc="F0C43788" w:tentative="1">
      <w:start w:val="1"/>
      <w:numFmt w:val="bullet"/>
      <w:lvlText w:val="•"/>
      <w:lvlJc w:val="left"/>
      <w:pPr>
        <w:tabs>
          <w:tab w:val="num" w:pos="3600"/>
        </w:tabs>
        <w:ind w:left="3600" w:hanging="360"/>
      </w:pPr>
      <w:rPr>
        <w:rFonts w:ascii="Arial" w:hAnsi="Arial" w:hint="default"/>
      </w:rPr>
    </w:lvl>
    <w:lvl w:ilvl="5" w:tplc="D0305372" w:tentative="1">
      <w:start w:val="1"/>
      <w:numFmt w:val="bullet"/>
      <w:lvlText w:val="•"/>
      <w:lvlJc w:val="left"/>
      <w:pPr>
        <w:tabs>
          <w:tab w:val="num" w:pos="4320"/>
        </w:tabs>
        <w:ind w:left="4320" w:hanging="360"/>
      </w:pPr>
      <w:rPr>
        <w:rFonts w:ascii="Arial" w:hAnsi="Arial" w:hint="default"/>
      </w:rPr>
    </w:lvl>
    <w:lvl w:ilvl="6" w:tplc="C402070C" w:tentative="1">
      <w:start w:val="1"/>
      <w:numFmt w:val="bullet"/>
      <w:lvlText w:val="•"/>
      <w:lvlJc w:val="left"/>
      <w:pPr>
        <w:tabs>
          <w:tab w:val="num" w:pos="5040"/>
        </w:tabs>
        <w:ind w:left="5040" w:hanging="360"/>
      </w:pPr>
      <w:rPr>
        <w:rFonts w:ascii="Arial" w:hAnsi="Arial" w:hint="default"/>
      </w:rPr>
    </w:lvl>
    <w:lvl w:ilvl="7" w:tplc="D66C75EC" w:tentative="1">
      <w:start w:val="1"/>
      <w:numFmt w:val="bullet"/>
      <w:lvlText w:val="•"/>
      <w:lvlJc w:val="left"/>
      <w:pPr>
        <w:tabs>
          <w:tab w:val="num" w:pos="5760"/>
        </w:tabs>
        <w:ind w:left="5760" w:hanging="360"/>
      </w:pPr>
      <w:rPr>
        <w:rFonts w:ascii="Arial" w:hAnsi="Arial" w:hint="default"/>
      </w:rPr>
    </w:lvl>
    <w:lvl w:ilvl="8" w:tplc="82E6358E" w:tentative="1">
      <w:start w:val="1"/>
      <w:numFmt w:val="bullet"/>
      <w:lvlText w:val="•"/>
      <w:lvlJc w:val="left"/>
      <w:pPr>
        <w:tabs>
          <w:tab w:val="num" w:pos="6480"/>
        </w:tabs>
        <w:ind w:left="6480" w:hanging="360"/>
      </w:pPr>
      <w:rPr>
        <w:rFonts w:ascii="Arial" w:hAnsi="Arial" w:hint="default"/>
      </w:rPr>
    </w:lvl>
  </w:abstractNum>
  <w:abstractNum w:abstractNumId="2">
    <w:nsid w:val="14345520"/>
    <w:multiLevelType w:val="hybridMultilevel"/>
    <w:tmpl w:val="001A3DA2"/>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1D3409C3"/>
    <w:multiLevelType w:val="hybridMultilevel"/>
    <w:tmpl w:val="4DA2D9DC"/>
    <w:lvl w:ilvl="0" w:tplc="8C807B8C">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4">
    <w:nsid w:val="1E8F03C5"/>
    <w:multiLevelType w:val="hybridMultilevel"/>
    <w:tmpl w:val="B678CDC0"/>
    <w:lvl w:ilvl="0" w:tplc="E9FAC856">
      <w:start w:val="1"/>
      <w:numFmt w:val="bullet"/>
      <w:lvlText w:val="-"/>
      <w:lvlJc w:val="left"/>
      <w:pPr>
        <w:tabs>
          <w:tab w:val="num" w:pos="720"/>
        </w:tabs>
        <w:ind w:left="720" w:hanging="360"/>
      </w:pPr>
      <w:rPr>
        <w:rFonts w:ascii="Times New Roman" w:hAnsi="Times New Roman" w:hint="default"/>
      </w:rPr>
    </w:lvl>
    <w:lvl w:ilvl="1" w:tplc="0A6638D6" w:tentative="1">
      <w:start w:val="1"/>
      <w:numFmt w:val="bullet"/>
      <w:lvlText w:val="-"/>
      <w:lvlJc w:val="left"/>
      <w:pPr>
        <w:tabs>
          <w:tab w:val="num" w:pos="1440"/>
        </w:tabs>
        <w:ind w:left="1440" w:hanging="360"/>
      </w:pPr>
      <w:rPr>
        <w:rFonts w:ascii="Times New Roman" w:hAnsi="Times New Roman" w:hint="default"/>
      </w:rPr>
    </w:lvl>
    <w:lvl w:ilvl="2" w:tplc="F03A98A4" w:tentative="1">
      <w:start w:val="1"/>
      <w:numFmt w:val="bullet"/>
      <w:lvlText w:val="-"/>
      <w:lvlJc w:val="left"/>
      <w:pPr>
        <w:tabs>
          <w:tab w:val="num" w:pos="2160"/>
        </w:tabs>
        <w:ind w:left="2160" w:hanging="360"/>
      </w:pPr>
      <w:rPr>
        <w:rFonts w:ascii="Times New Roman" w:hAnsi="Times New Roman" w:hint="default"/>
      </w:rPr>
    </w:lvl>
    <w:lvl w:ilvl="3" w:tplc="6FBABAA2" w:tentative="1">
      <w:start w:val="1"/>
      <w:numFmt w:val="bullet"/>
      <w:lvlText w:val="-"/>
      <w:lvlJc w:val="left"/>
      <w:pPr>
        <w:tabs>
          <w:tab w:val="num" w:pos="2880"/>
        </w:tabs>
        <w:ind w:left="2880" w:hanging="360"/>
      </w:pPr>
      <w:rPr>
        <w:rFonts w:ascii="Times New Roman" w:hAnsi="Times New Roman" w:hint="default"/>
      </w:rPr>
    </w:lvl>
    <w:lvl w:ilvl="4" w:tplc="7A467172" w:tentative="1">
      <w:start w:val="1"/>
      <w:numFmt w:val="bullet"/>
      <w:lvlText w:val="-"/>
      <w:lvlJc w:val="left"/>
      <w:pPr>
        <w:tabs>
          <w:tab w:val="num" w:pos="3600"/>
        </w:tabs>
        <w:ind w:left="3600" w:hanging="360"/>
      </w:pPr>
      <w:rPr>
        <w:rFonts w:ascii="Times New Roman" w:hAnsi="Times New Roman" w:hint="default"/>
      </w:rPr>
    </w:lvl>
    <w:lvl w:ilvl="5" w:tplc="A0707A96" w:tentative="1">
      <w:start w:val="1"/>
      <w:numFmt w:val="bullet"/>
      <w:lvlText w:val="-"/>
      <w:lvlJc w:val="left"/>
      <w:pPr>
        <w:tabs>
          <w:tab w:val="num" w:pos="4320"/>
        </w:tabs>
        <w:ind w:left="4320" w:hanging="360"/>
      </w:pPr>
      <w:rPr>
        <w:rFonts w:ascii="Times New Roman" w:hAnsi="Times New Roman" w:hint="default"/>
      </w:rPr>
    </w:lvl>
    <w:lvl w:ilvl="6" w:tplc="2BA23850" w:tentative="1">
      <w:start w:val="1"/>
      <w:numFmt w:val="bullet"/>
      <w:lvlText w:val="-"/>
      <w:lvlJc w:val="left"/>
      <w:pPr>
        <w:tabs>
          <w:tab w:val="num" w:pos="5040"/>
        </w:tabs>
        <w:ind w:left="5040" w:hanging="360"/>
      </w:pPr>
      <w:rPr>
        <w:rFonts w:ascii="Times New Roman" w:hAnsi="Times New Roman" w:hint="default"/>
      </w:rPr>
    </w:lvl>
    <w:lvl w:ilvl="7" w:tplc="B7000876" w:tentative="1">
      <w:start w:val="1"/>
      <w:numFmt w:val="bullet"/>
      <w:lvlText w:val="-"/>
      <w:lvlJc w:val="left"/>
      <w:pPr>
        <w:tabs>
          <w:tab w:val="num" w:pos="5760"/>
        </w:tabs>
        <w:ind w:left="5760" w:hanging="360"/>
      </w:pPr>
      <w:rPr>
        <w:rFonts w:ascii="Times New Roman" w:hAnsi="Times New Roman" w:hint="default"/>
      </w:rPr>
    </w:lvl>
    <w:lvl w:ilvl="8" w:tplc="D3B6706E" w:tentative="1">
      <w:start w:val="1"/>
      <w:numFmt w:val="bullet"/>
      <w:lvlText w:val="-"/>
      <w:lvlJc w:val="left"/>
      <w:pPr>
        <w:tabs>
          <w:tab w:val="num" w:pos="6480"/>
        </w:tabs>
        <w:ind w:left="6480" w:hanging="360"/>
      </w:pPr>
      <w:rPr>
        <w:rFonts w:ascii="Times New Roman" w:hAnsi="Times New Roman" w:hint="default"/>
      </w:rPr>
    </w:lvl>
  </w:abstractNum>
  <w:abstractNum w:abstractNumId="5">
    <w:nsid w:val="25BB3C7C"/>
    <w:multiLevelType w:val="hybridMultilevel"/>
    <w:tmpl w:val="3B0A73C2"/>
    <w:lvl w:ilvl="0" w:tplc="3D2ADBD0">
      <w:start w:val="1"/>
      <w:numFmt w:val="bullet"/>
      <w:lvlText w:val="-"/>
      <w:lvlJc w:val="left"/>
      <w:pPr>
        <w:tabs>
          <w:tab w:val="num" w:pos="720"/>
        </w:tabs>
        <w:ind w:left="720" w:hanging="360"/>
      </w:pPr>
      <w:rPr>
        <w:rFonts w:ascii="Times New Roman" w:hAnsi="Times New Roman" w:hint="default"/>
      </w:rPr>
    </w:lvl>
    <w:lvl w:ilvl="1" w:tplc="5F56DB76" w:tentative="1">
      <w:start w:val="1"/>
      <w:numFmt w:val="bullet"/>
      <w:lvlText w:val="-"/>
      <w:lvlJc w:val="left"/>
      <w:pPr>
        <w:tabs>
          <w:tab w:val="num" w:pos="1440"/>
        </w:tabs>
        <w:ind w:left="1440" w:hanging="360"/>
      </w:pPr>
      <w:rPr>
        <w:rFonts w:ascii="Times New Roman" w:hAnsi="Times New Roman" w:hint="default"/>
      </w:rPr>
    </w:lvl>
    <w:lvl w:ilvl="2" w:tplc="F01C0BA8" w:tentative="1">
      <w:start w:val="1"/>
      <w:numFmt w:val="bullet"/>
      <w:lvlText w:val="-"/>
      <w:lvlJc w:val="left"/>
      <w:pPr>
        <w:tabs>
          <w:tab w:val="num" w:pos="2160"/>
        </w:tabs>
        <w:ind w:left="2160" w:hanging="360"/>
      </w:pPr>
      <w:rPr>
        <w:rFonts w:ascii="Times New Roman" w:hAnsi="Times New Roman" w:hint="default"/>
      </w:rPr>
    </w:lvl>
    <w:lvl w:ilvl="3" w:tplc="8E6AF30C" w:tentative="1">
      <w:start w:val="1"/>
      <w:numFmt w:val="bullet"/>
      <w:lvlText w:val="-"/>
      <w:lvlJc w:val="left"/>
      <w:pPr>
        <w:tabs>
          <w:tab w:val="num" w:pos="2880"/>
        </w:tabs>
        <w:ind w:left="2880" w:hanging="360"/>
      </w:pPr>
      <w:rPr>
        <w:rFonts w:ascii="Times New Roman" w:hAnsi="Times New Roman" w:hint="default"/>
      </w:rPr>
    </w:lvl>
    <w:lvl w:ilvl="4" w:tplc="A0489860" w:tentative="1">
      <w:start w:val="1"/>
      <w:numFmt w:val="bullet"/>
      <w:lvlText w:val="-"/>
      <w:lvlJc w:val="left"/>
      <w:pPr>
        <w:tabs>
          <w:tab w:val="num" w:pos="3600"/>
        </w:tabs>
        <w:ind w:left="3600" w:hanging="360"/>
      </w:pPr>
      <w:rPr>
        <w:rFonts w:ascii="Times New Roman" w:hAnsi="Times New Roman" w:hint="default"/>
      </w:rPr>
    </w:lvl>
    <w:lvl w:ilvl="5" w:tplc="04C4312E" w:tentative="1">
      <w:start w:val="1"/>
      <w:numFmt w:val="bullet"/>
      <w:lvlText w:val="-"/>
      <w:lvlJc w:val="left"/>
      <w:pPr>
        <w:tabs>
          <w:tab w:val="num" w:pos="4320"/>
        </w:tabs>
        <w:ind w:left="4320" w:hanging="360"/>
      </w:pPr>
      <w:rPr>
        <w:rFonts w:ascii="Times New Roman" w:hAnsi="Times New Roman" w:hint="default"/>
      </w:rPr>
    </w:lvl>
    <w:lvl w:ilvl="6" w:tplc="3210E962" w:tentative="1">
      <w:start w:val="1"/>
      <w:numFmt w:val="bullet"/>
      <w:lvlText w:val="-"/>
      <w:lvlJc w:val="left"/>
      <w:pPr>
        <w:tabs>
          <w:tab w:val="num" w:pos="5040"/>
        </w:tabs>
        <w:ind w:left="5040" w:hanging="360"/>
      </w:pPr>
      <w:rPr>
        <w:rFonts w:ascii="Times New Roman" w:hAnsi="Times New Roman" w:hint="default"/>
      </w:rPr>
    </w:lvl>
    <w:lvl w:ilvl="7" w:tplc="0AD83D34" w:tentative="1">
      <w:start w:val="1"/>
      <w:numFmt w:val="bullet"/>
      <w:lvlText w:val="-"/>
      <w:lvlJc w:val="left"/>
      <w:pPr>
        <w:tabs>
          <w:tab w:val="num" w:pos="5760"/>
        </w:tabs>
        <w:ind w:left="5760" w:hanging="360"/>
      </w:pPr>
      <w:rPr>
        <w:rFonts w:ascii="Times New Roman" w:hAnsi="Times New Roman" w:hint="default"/>
      </w:rPr>
    </w:lvl>
    <w:lvl w:ilvl="8" w:tplc="852EC736" w:tentative="1">
      <w:start w:val="1"/>
      <w:numFmt w:val="bullet"/>
      <w:lvlText w:val="-"/>
      <w:lvlJc w:val="left"/>
      <w:pPr>
        <w:tabs>
          <w:tab w:val="num" w:pos="6480"/>
        </w:tabs>
        <w:ind w:left="6480" w:hanging="360"/>
      </w:pPr>
      <w:rPr>
        <w:rFonts w:ascii="Times New Roman" w:hAnsi="Times New Roman" w:hint="default"/>
      </w:rPr>
    </w:lvl>
  </w:abstractNum>
  <w:abstractNum w:abstractNumId="6">
    <w:nsid w:val="28A15B93"/>
    <w:multiLevelType w:val="hybridMultilevel"/>
    <w:tmpl w:val="899A3B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C2E14FB"/>
    <w:multiLevelType w:val="hybridMultilevel"/>
    <w:tmpl w:val="F502FDE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E0F41DE"/>
    <w:multiLevelType w:val="hybridMultilevel"/>
    <w:tmpl w:val="3BF8EAE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319A258F"/>
    <w:multiLevelType w:val="hybridMultilevel"/>
    <w:tmpl w:val="A52E752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336570DE"/>
    <w:multiLevelType w:val="hybridMultilevel"/>
    <w:tmpl w:val="64D4B55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nsid w:val="38BD61E3"/>
    <w:multiLevelType w:val="hybridMultilevel"/>
    <w:tmpl w:val="BFA0D67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8FF5660"/>
    <w:multiLevelType w:val="hybridMultilevel"/>
    <w:tmpl w:val="ADC25C2A"/>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nsid w:val="3900623A"/>
    <w:multiLevelType w:val="hybridMultilevel"/>
    <w:tmpl w:val="378A2D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AE404E3"/>
    <w:multiLevelType w:val="hybridMultilevel"/>
    <w:tmpl w:val="5FE65A20"/>
    <w:lvl w:ilvl="0" w:tplc="D32E1DA6">
      <w:start w:val="1"/>
      <w:numFmt w:val="bullet"/>
      <w:lvlText w:val="•"/>
      <w:lvlJc w:val="left"/>
      <w:pPr>
        <w:tabs>
          <w:tab w:val="num" w:pos="720"/>
        </w:tabs>
        <w:ind w:left="720" w:hanging="360"/>
      </w:pPr>
      <w:rPr>
        <w:rFonts w:ascii="Arial" w:hAnsi="Arial" w:hint="default"/>
      </w:rPr>
    </w:lvl>
    <w:lvl w:ilvl="1" w:tplc="D452CE7E" w:tentative="1">
      <w:start w:val="1"/>
      <w:numFmt w:val="bullet"/>
      <w:lvlText w:val="•"/>
      <w:lvlJc w:val="left"/>
      <w:pPr>
        <w:tabs>
          <w:tab w:val="num" w:pos="1440"/>
        </w:tabs>
        <w:ind w:left="1440" w:hanging="360"/>
      </w:pPr>
      <w:rPr>
        <w:rFonts w:ascii="Arial" w:hAnsi="Arial" w:hint="default"/>
      </w:rPr>
    </w:lvl>
    <w:lvl w:ilvl="2" w:tplc="625A8D1C" w:tentative="1">
      <w:start w:val="1"/>
      <w:numFmt w:val="bullet"/>
      <w:lvlText w:val="•"/>
      <w:lvlJc w:val="left"/>
      <w:pPr>
        <w:tabs>
          <w:tab w:val="num" w:pos="2160"/>
        </w:tabs>
        <w:ind w:left="2160" w:hanging="360"/>
      </w:pPr>
      <w:rPr>
        <w:rFonts w:ascii="Arial" w:hAnsi="Arial" w:hint="default"/>
      </w:rPr>
    </w:lvl>
    <w:lvl w:ilvl="3" w:tplc="DECA6B2C" w:tentative="1">
      <w:start w:val="1"/>
      <w:numFmt w:val="bullet"/>
      <w:lvlText w:val="•"/>
      <w:lvlJc w:val="left"/>
      <w:pPr>
        <w:tabs>
          <w:tab w:val="num" w:pos="2880"/>
        </w:tabs>
        <w:ind w:left="2880" w:hanging="360"/>
      </w:pPr>
      <w:rPr>
        <w:rFonts w:ascii="Arial" w:hAnsi="Arial" w:hint="default"/>
      </w:rPr>
    </w:lvl>
    <w:lvl w:ilvl="4" w:tplc="E42AD4C6" w:tentative="1">
      <w:start w:val="1"/>
      <w:numFmt w:val="bullet"/>
      <w:lvlText w:val="•"/>
      <w:lvlJc w:val="left"/>
      <w:pPr>
        <w:tabs>
          <w:tab w:val="num" w:pos="3600"/>
        </w:tabs>
        <w:ind w:left="3600" w:hanging="360"/>
      </w:pPr>
      <w:rPr>
        <w:rFonts w:ascii="Arial" w:hAnsi="Arial" w:hint="default"/>
      </w:rPr>
    </w:lvl>
    <w:lvl w:ilvl="5" w:tplc="578AA004" w:tentative="1">
      <w:start w:val="1"/>
      <w:numFmt w:val="bullet"/>
      <w:lvlText w:val="•"/>
      <w:lvlJc w:val="left"/>
      <w:pPr>
        <w:tabs>
          <w:tab w:val="num" w:pos="4320"/>
        </w:tabs>
        <w:ind w:left="4320" w:hanging="360"/>
      </w:pPr>
      <w:rPr>
        <w:rFonts w:ascii="Arial" w:hAnsi="Arial" w:hint="default"/>
      </w:rPr>
    </w:lvl>
    <w:lvl w:ilvl="6" w:tplc="5A249EC8" w:tentative="1">
      <w:start w:val="1"/>
      <w:numFmt w:val="bullet"/>
      <w:lvlText w:val="•"/>
      <w:lvlJc w:val="left"/>
      <w:pPr>
        <w:tabs>
          <w:tab w:val="num" w:pos="5040"/>
        </w:tabs>
        <w:ind w:left="5040" w:hanging="360"/>
      </w:pPr>
      <w:rPr>
        <w:rFonts w:ascii="Arial" w:hAnsi="Arial" w:hint="default"/>
      </w:rPr>
    </w:lvl>
    <w:lvl w:ilvl="7" w:tplc="F66AD806" w:tentative="1">
      <w:start w:val="1"/>
      <w:numFmt w:val="bullet"/>
      <w:lvlText w:val="•"/>
      <w:lvlJc w:val="left"/>
      <w:pPr>
        <w:tabs>
          <w:tab w:val="num" w:pos="5760"/>
        </w:tabs>
        <w:ind w:left="5760" w:hanging="360"/>
      </w:pPr>
      <w:rPr>
        <w:rFonts w:ascii="Arial" w:hAnsi="Arial" w:hint="default"/>
      </w:rPr>
    </w:lvl>
    <w:lvl w:ilvl="8" w:tplc="05D29278" w:tentative="1">
      <w:start w:val="1"/>
      <w:numFmt w:val="bullet"/>
      <w:lvlText w:val="•"/>
      <w:lvlJc w:val="left"/>
      <w:pPr>
        <w:tabs>
          <w:tab w:val="num" w:pos="6480"/>
        </w:tabs>
        <w:ind w:left="6480" w:hanging="360"/>
      </w:pPr>
      <w:rPr>
        <w:rFonts w:ascii="Arial" w:hAnsi="Arial" w:hint="default"/>
      </w:rPr>
    </w:lvl>
  </w:abstractNum>
  <w:abstractNum w:abstractNumId="15">
    <w:nsid w:val="3E1B574C"/>
    <w:multiLevelType w:val="hybridMultilevel"/>
    <w:tmpl w:val="6F9292D8"/>
    <w:lvl w:ilvl="0" w:tplc="B29CA108">
      <w:start w:val="1"/>
      <w:numFmt w:val="decimal"/>
      <w:lvlText w:val="%1."/>
      <w:lvlJc w:val="left"/>
      <w:pPr>
        <w:ind w:left="360" w:hanging="360"/>
      </w:pPr>
      <w:rPr>
        <w:rFonts w:hint="default"/>
        <w:b/>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6">
    <w:nsid w:val="3FE3230A"/>
    <w:multiLevelType w:val="hybridMultilevel"/>
    <w:tmpl w:val="E6FAB41E"/>
    <w:lvl w:ilvl="0" w:tplc="0C0A0011">
      <w:start w:val="1"/>
      <w:numFmt w:val="decimal"/>
      <w:lvlText w:val="%1)"/>
      <w:lvlJc w:val="left"/>
      <w:pPr>
        <w:tabs>
          <w:tab w:val="num" w:pos="360"/>
        </w:tabs>
        <w:ind w:left="360" w:hanging="360"/>
      </w:pPr>
      <w:rPr>
        <w:rFonts w:hint="default"/>
      </w:rPr>
    </w:lvl>
    <w:lvl w:ilvl="1" w:tplc="0C0A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7">
    <w:nsid w:val="4027594B"/>
    <w:multiLevelType w:val="hybridMultilevel"/>
    <w:tmpl w:val="59D0183A"/>
    <w:lvl w:ilvl="0" w:tplc="87E031BA">
      <w:start w:val="1"/>
      <w:numFmt w:val="bullet"/>
      <w:lvlText w:val=""/>
      <w:lvlJc w:val="left"/>
      <w:pPr>
        <w:tabs>
          <w:tab w:val="num" w:pos="720"/>
        </w:tabs>
        <w:ind w:left="720" w:hanging="360"/>
      </w:pPr>
      <w:rPr>
        <w:rFonts w:ascii="Symbol" w:hAnsi="Symbol" w:hint="default"/>
      </w:rPr>
    </w:lvl>
    <w:lvl w:ilvl="1" w:tplc="2062C05C" w:tentative="1">
      <w:start w:val="1"/>
      <w:numFmt w:val="bullet"/>
      <w:lvlText w:val="o"/>
      <w:lvlJc w:val="left"/>
      <w:pPr>
        <w:tabs>
          <w:tab w:val="num" w:pos="1440"/>
        </w:tabs>
        <w:ind w:left="1440" w:hanging="360"/>
      </w:pPr>
      <w:rPr>
        <w:rFonts w:ascii="Courier New" w:hAnsi="Courier New" w:cs="Courier New" w:hint="default"/>
      </w:rPr>
    </w:lvl>
    <w:lvl w:ilvl="2" w:tplc="3E966522" w:tentative="1">
      <w:start w:val="1"/>
      <w:numFmt w:val="bullet"/>
      <w:lvlText w:val=""/>
      <w:lvlJc w:val="left"/>
      <w:pPr>
        <w:tabs>
          <w:tab w:val="num" w:pos="2160"/>
        </w:tabs>
        <w:ind w:left="2160" w:hanging="360"/>
      </w:pPr>
      <w:rPr>
        <w:rFonts w:ascii="Wingdings" w:hAnsi="Wingdings" w:hint="default"/>
      </w:rPr>
    </w:lvl>
    <w:lvl w:ilvl="3" w:tplc="374E2C6A" w:tentative="1">
      <w:start w:val="1"/>
      <w:numFmt w:val="bullet"/>
      <w:lvlText w:val=""/>
      <w:lvlJc w:val="left"/>
      <w:pPr>
        <w:tabs>
          <w:tab w:val="num" w:pos="2880"/>
        </w:tabs>
        <w:ind w:left="2880" w:hanging="360"/>
      </w:pPr>
      <w:rPr>
        <w:rFonts w:ascii="Symbol" w:hAnsi="Symbol" w:hint="default"/>
      </w:rPr>
    </w:lvl>
    <w:lvl w:ilvl="4" w:tplc="2A86CF5A" w:tentative="1">
      <w:start w:val="1"/>
      <w:numFmt w:val="bullet"/>
      <w:lvlText w:val="o"/>
      <w:lvlJc w:val="left"/>
      <w:pPr>
        <w:tabs>
          <w:tab w:val="num" w:pos="3600"/>
        </w:tabs>
        <w:ind w:left="3600" w:hanging="360"/>
      </w:pPr>
      <w:rPr>
        <w:rFonts w:ascii="Courier New" w:hAnsi="Courier New" w:cs="Courier New" w:hint="default"/>
      </w:rPr>
    </w:lvl>
    <w:lvl w:ilvl="5" w:tplc="2E8E652A" w:tentative="1">
      <w:start w:val="1"/>
      <w:numFmt w:val="bullet"/>
      <w:lvlText w:val=""/>
      <w:lvlJc w:val="left"/>
      <w:pPr>
        <w:tabs>
          <w:tab w:val="num" w:pos="4320"/>
        </w:tabs>
        <w:ind w:left="4320" w:hanging="360"/>
      </w:pPr>
      <w:rPr>
        <w:rFonts w:ascii="Wingdings" w:hAnsi="Wingdings" w:hint="default"/>
      </w:rPr>
    </w:lvl>
    <w:lvl w:ilvl="6" w:tplc="96804304" w:tentative="1">
      <w:start w:val="1"/>
      <w:numFmt w:val="bullet"/>
      <w:lvlText w:val=""/>
      <w:lvlJc w:val="left"/>
      <w:pPr>
        <w:tabs>
          <w:tab w:val="num" w:pos="5040"/>
        </w:tabs>
        <w:ind w:left="5040" w:hanging="360"/>
      </w:pPr>
      <w:rPr>
        <w:rFonts w:ascii="Symbol" w:hAnsi="Symbol" w:hint="default"/>
      </w:rPr>
    </w:lvl>
    <w:lvl w:ilvl="7" w:tplc="442A73C4" w:tentative="1">
      <w:start w:val="1"/>
      <w:numFmt w:val="bullet"/>
      <w:lvlText w:val="o"/>
      <w:lvlJc w:val="left"/>
      <w:pPr>
        <w:tabs>
          <w:tab w:val="num" w:pos="5760"/>
        </w:tabs>
        <w:ind w:left="5760" w:hanging="360"/>
      </w:pPr>
      <w:rPr>
        <w:rFonts w:ascii="Courier New" w:hAnsi="Courier New" w:cs="Courier New" w:hint="default"/>
      </w:rPr>
    </w:lvl>
    <w:lvl w:ilvl="8" w:tplc="B75602C6" w:tentative="1">
      <w:start w:val="1"/>
      <w:numFmt w:val="bullet"/>
      <w:lvlText w:val=""/>
      <w:lvlJc w:val="left"/>
      <w:pPr>
        <w:tabs>
          <w:tab w:val="num" w:pos="6480"/>
        </w:tabs>
        <w:ind w:left="6480" w:hanging="360"/>
      </w:pPr>
      <w:rPr>
        <w:rFonts w:ascii="Wingdings" w:hAnsi="Wingdings" w:hint="default"/>
      </w:rPr>
    </w:lvl>
  </w:abstractNum>
  <w:abstractNum w:abstractNumId="18">
    <w:nsid w:val="4724787D"/>
    <w:multiLevelType w:val="hybridMultilevel"/>
    <w:tmpl w:val="68AC2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F813AE8"/>
    <w:multiLevelType w:val="hybridMultilevel"/>
    <w:tmpl w:val="DCA40A10"/>
    <w:lvl w:ilvl="0" w:tplc="280A000F">
      <w:start w:val="2"/>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0">
    <w:nsid w:val="6F0B543C"/>
    <w:multiLevelType w:val="hybridMultilevel"/>
    <w:tmpl w:val="BD9ED9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71092767"/>
    <w:multiLevelType w:val="hybridMultilevel"/>
    <w:tmpl w:val="7040C7C8"/>
    <w:lvl w:ilvl="0" w:tplc="238C25E0">
      <w:start w:val="1"/>
      <w:numFmt w:val="decimal"/>
      <w:lvlText w:val="%1."/>
      <w:lvlJc w:val="left"/>
      <w:pPr>
        <w:ind w:left="717" w:hanging="360"/>
      </w:pPr>
      <w:rPr>
        <w:rFonts w:hint="default"/>
      </w:r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num w:numId="1">
    <w:abstractNumId w:val="17"/>
  </w:num>
  <w:num w:numId="2">
    <w:abstractNumId w:val="16"/>
  </w:num>
  <w:num w:numId="3">
    <w:abstractNumId w:val="3"/>
  </w:num>
  <w:num w:numId="4">
    <w:abstractNumId w:val="13"/>
  </w:num>
  <w:num w:numId="5">
    <w:abstractNumId w:val="2"/>
  </w:num>
  <w:num w:numId="6">
    <w:abstractNumId w:val="0"/>
  </w:num>
  <w:num w:numId="7">
    <w:abstractNumId w:val="7"/>
  </w:num>
  <w:num w:numId="8">
    <w:abstractNumId w:val="10"/>
  </w:num>
  <w:num w:numId="9">
    <w:abstractNumId w:val="18"/>
  </w:num>
  <w:num w:numId="10">
    <w:abstractNumId w:val="11"/>
  </w:num>
  <w:num w:numId="11">
    <w:abstractNumId w:val="12"/>
  </w:num>
  <w:num w:numId="12">
    <w:abstractNumId w:val="6"/>
  </w:num>
  <w:num w:numId="13">
    <w:abstractNumId w:val="21"/>
  </w:num>
  <w:num w:numId="14">
    <w:abstractNumId w:val="20"/>
  </w:num>
  <w:num w:numId="15">
    <w:abstractNumId w:val="19"/>
  </w:num>
  <w:num w:numId="16">
    <w:abstractNumId w:val="8"/>
  </w:num>
  <w:num w:numId="17">
    <w:abstractNumId w:val="15"/>
  </w:num>
  <w:num w:numId="18">
    <w:abstractNumId w:val="9"/>
  </w:num>
  <w:num w:numId="19">
    <w:abstractNumId w:val="14"/>
  </w:num>
  <w:num w:numId="20">
    <w:abstractNumId w:val="4"/>
  </w:num>
  <w:num w:numId="21">
    <w:abstractNumId w:val="5"/>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ADA"/>
    <w:rsid w:val="00021512"/>
    <w:rsid w:val="0003476C"/>
    <w:rsid w:val="000A3D24"/>
    <w:rsid w:val="000B0713"/>
    <w:rsid w:val="000E1FE5"/>
    <w:rsid w:val="000E58E8"/>
    <w:rsid w:val="001039F3"/>
    <w:rsid w:val="00150160"/>
    <w:rsid w:val="00161CC0"/>
    <w:rsid w:val="001863C8"/>
    <w:rsid w:val="001A4C5D"/>
    <w:rsid w:val="001B19D6"/>
    <w:rsid w:val="001E0D06"/>
    <w:rsid w:val="00212FE4"/>
    <w:rsid w:val="002170D4"/>
    <w:rsid w:val="002206AC"/>
    <w:rsid w:val="00221143"/>
    <w:rsid w:val="00224597"/>
    <w:rsid w:val="002559CE"/>
    <w:rsid w:val="002836E5"/>
    <w:rsid w:val="00293C80"/>
    <w:rsid w:val="002A00B7"/>
    <w:rsid w:val="002A2032"/>
    <w:rsid w:val="002C4DEF"/>
    <w:rsid w:val="002E1BB4"/>
    <w:rsid w:val="00335423"/>
    <w:rsid w:val="00340FFB"/>
    <w:rsid w:val="0035054C"/>
    <w:rsid w:val="00362144"/>
    <w:rsid w:val="0037748E"/>
    <w:rsid w:val="003B78DD"/>
    <w:rsid w:val="003F3019"/>
    <w:rsid w:val="004112D6"/>
    <w:rsid w:val="00427D3E"/>
    <w:rsid w:val="004861D9"/>
    <w:rsid w:val="0049514E"/>
    <w:rsid w:val="004B1FF8"/>
    <w:rsid w:val="004C38E3"/>
    <w:rsid w:val="005333DC"/>
    <w:rsid w:val="00536A7A"/>
    <w:rsid w:val="00582EEF"/>
    <w:rsid w:val="005A391E"/>
    <w:rsid w:val="005A3E5B"/>
    <w:rsid w:val="005B648B"/>
    <w:rsid w:val="005D0B52"/>
    <w:rsid w:val="005D203F"/>
    <w:rsid w:val="00667046"/>
    <w:rsid w:val="006A0CF5"/>
    <w:rsid w:val="006B7949"/>
    <w:rsid w:val="006E7418"/>
    <w:rsid w:val="007153A6"/>
    <w:rsid w:val="0072529F"/>
    <w:rsid w:val="007619DA"/>
    <w:rsid w:val="00763571"/>
    <w:rsid w:val="007678F0"/>
    <w:rsid w:val="007754E9"/>
    <w:rsid w:val="0078572D"/>
    <w:rsid w:val="007B284B"/>
    <w:rsid w:val="007D5E6C"/>
    <w:rsid w:val="007E373B"/>
    <w:rsid w:val="007F50F3"/>
    <w:rsid w:val="00843887"/>
    <w:rsid w:val="008479C0"/>
    <w:rsid w:val="0087031C"/>
    <w:rsid w:val="008819A2"/>
    <w:rsid w:val="008A4326"/>
    <w:rsid w:val="008B5BE1"/>
    <w:rsid w:val="008D1A15"/>
    <w:rsid w:val="008E5B0A"/>
    <w:rsid w:val="008F334F"/>
    <w:rsid w:val="008F547B"/>
    <w:rsid w:val="00910D3A"/>
    <w:rsid w:val="00985187"/>
    <w:rsid w:val="00990780"/>
    <w:rsid w:val="00997B71"/>
    <w:rsid w:val="00A7360C"/>
    <w:rsid w:val="00A95C5F"/>
    <w:rsid w:val="00AA03D3"/>
    <w:rsid w:val="00AA1A3A"/>
    <w:rsid w:val="00AC7778"/>
    <w:rsid w:val="00AD1CCD"/>
    <w:rsid w:val="00B15249"/>
    <w:rsid w:val="00B17893"/>
    <w:rsid w:val="00B832E2"/>
    <w:rsid w:val="00B92EB8"/>
    <w:rsid w:val="00BC13F8"/>
    <w:rsid w:val="00BD0ADA"/>
    <w:rsid w:val="00BF55A8"/>
    <w:rsid w:val="00C11204"/>
    <w:rsid w:val="00C4652F"/>
    <w:rsid w:val="00CC0363"/>
    <w:rsid w:val="00CE320A"/>
    <w:rsid w:val="00D05F6D"/>
    <w:rsid w:val="00D75D95"/>
    <w:rsid w:val="00D810E5"/>
    <w:rsid w:val="00D872E1"/>
    <w:rsid w:val="00DE218C"/>
    <w:rsid w:val="00E01E34"/>
    <w:rsid w:val="00E15999"/>
    <w:rsid w:val="00E45812"/>
    <w:rsid w:val="00E63BAC"/>
    <w:rsid w:val="00E8742F"/>
    <w:rsid w:val="00E875CA"/>
    <w:rsid w:val="00EB239A"/>
    <w:rsid w:val="00ED11D1"/>
    <w:rsid w:val="00ED1D91"/>
    <w:rsid w:val="00ED6DF6"/>
    <w:rsid w:val="00EE68ED"/>
    <w:rsid w:val="00F240C0"/>
    <w:rsid w:val="00F60ADB"/>
    <w:rsid w:val="00F84708"/>
    <w:rsid w:val="00FA65EC"/>
    <w:rsid w:val="00FA7848"/>
    <w:rsid w:val="00FC50A7"/>
    <w:rsid w:val="00FF11EE"/>
    <w:rsid w:val="00FF1D8E"/>
    <w:rsid w:val="00FF7E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7046"/>
    <w:pPr>
      <w:spacing w:before="120"/>
      <w:jc w:val="both"/>
    </w:pPr>
    <w:rPr>
      <w:rFonts w:asciiTheme="minorHAnsi" w:hAnsiTheme="minorHAnsi"/>
      <w:sz w:val="22"/>
    </w:rPr>
  </w:style>
  <w:style w:type="paragraph" w:styleId="Ttulo1">
    <w:name w:val="heading 1"/>
    <w:basedOn w:val="Normal"/>
    <w:next w:val="Normal"/>
    <w:qFormat/>
    <w:rsid w:val="00212FE4"/>
    <w:pPr>
      <w:keepNext/>
      <w:outlineLvl w:val="0"/>
    </w:pPr>
    <w:rPr>
      <w:rFonts w:ascii="Arial" w:hAnsi="Arial"/>
      <w:b/>
    </w:rPr>
  </w:style>
  <w:style w:type="paragraph" w:styleId="Ttulo2">
    <w:name w:val="heading 2"/>
    <w:basedOn w:val="Normal"/>
    <w:next w:val="Normal"/>
    <w:qFormat/>
    <w:rsid w:val="00212FE4"/>
    <w:pPr>
      <w:keepNext/>
      <w:jc w:val="center"/>
      <w:outlineLvl w:val="1"/>
    </w:pPr>
    <w:rPr>
      <w:rFonts w:ascii="Arial" w:hAnsi="Arial"/>
      <w:b/>
      <w:sz w:val="28"/>
    </w:rPr>
  </w:style>
  <w:style w:type="paragraph" w:styleId="Ttulo3">
    <w:name w:val="heading 3"/>
    <w:basedOn w:val="Normal"/>
    <w:next w:val="Normal"/>
    <w:qFormat/>
    <w:rsid w:val="00212FE4"/>
    <w:pPr>
      <w:keepNext/>
      <w:outlineLvl w:val="2"/>
    </w:pPr>
    <w:rPr>
      <w:b/>
      <w:sz w:val="24"/>
    </w:rPr>
  </w:style>
  <w:style w:type="paragraph" w:styleId="Ttulo4">
    <w:name w:val="heading 4"/>
    <w:basedOn w:val="Normal"/>
    <w:next w:val="Normal"/>
    <w:qFormat/>
    <w:rsid w:val="00212FE4"/>
    <w:pPr>
      <w:keepNext/>
      <w:outlineLvl w:val="3"/>
    </w:pPr>
    <w:rPr>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212FE4"/>
    <w:rPr>
      <w:rFonts w:ascii="Arial" w:hAnsi="Arial"/>
    </w:rPr>
  </w:style>
  <w:style w:type="paragraph" w:styleId="Textoindependiente3">
    <w:name w:val="Body Text 3"/>
    <w:basedOn w:val="Normal"/>
    <w:rsid w:val="00212FE4"/>
    <w:pPr>
      <w:jc w:val="center"/>
    </w:pPr>
    <w:rPr>
      <w:rFonts w:ascii="Arial" w:hAnsi="Arial"/>
      <w:b/>
      <w:sz w:val="24"/>
      <w:lang w:val="es-PE"/>
    </w:rPr>
  </w:style>
  <w:style w:type="paragraph" w:styleId="Encabezado">
    <w:name w:val="header"/>
    <w:basedOn w:val="Normal"/>
    <w:rsid w:val="00212FE4"/>
    <w:pPr>
      <w:tabs>
        <w:tab w:val="center" w:pos="4252"/>
        <w:tab w:val="right" w:pos="8504"/>
      </w:tabs>
    </w:pPr>
  </w:style>
  <w:style w:type="paragraph" w:styleId="Piedepgina">
    <w:name w:val="footer"/>
    <w:basedOn w:val="Normal"/>
    <w:rsid w:val="00212FE4"/>
    <w:pPr>
      <w:tabs>
        <w:tab w:val="center" w:pos="4252"/>
        <w:tab w:val="right" w:pos="8504"/>
      </w:tabs>
    </w:pPr>
  </w:style>
  <w:style w:type="paragraph" w:styleId="Textoindependiente2">
    <w:name w:val="Body Text 2"/>
    <w:basedOn w:val="Normal"/>
    <w:rsid w:val="00212FE4"/>
    <w:rPr>
      <w:sz w:val="24"/>
    </w:rPr>
  </w:style>
  <w:style w:type="paragraph" w:customStyle="1" w:styleId="Default">
    <w:name w:val="Default"/>
    <w:rsid w:val="00667046"/>
    <w:pPr>
      <w:autoSpaceDE w:val="0"/>
      <w:autoSpaceDN w:val="0"/>
      <w:adjustRightInd w:val="0"/>
    </w:pPr>
    <w:rPr>
      <w:rFonts w:ascii="Cambria" w:hAnsi="Cambria" w:cs="Cambria"/>
      <w:color w:val="000000"/>
      <w:sz w:val="24"/>
      <w:szCs w:val="24"/>
      <w:lang w:val="es-PE"/>
    </w:rPr>
  </w:style>
  <w:style w:type="paragraph" w:styleId="Prrafodelista">
    <w:name w:val="List Paragraph"/>
    <w:basedOn w:val="Normal"/>
    <w:uiPriority w:val="34"/>
    <w:qFormat/>
    <w:rsid w:val="00F60ADB"/>
    <w:pPr>
      <w:ind w:left="720"/>
      <w:contextualSpacing/>
    </w:pPr>
  </w:style>
  <w:style w:type="character" w:styleId="nfasis">
    <w:name w:val="Emphasis"/>
    <w:basedOn w:val="Fuentedeprrafopredeter"/>
    <w:qFormat/>
    <w:rsid w:val="00FC50A7"/>
    <w:rPr>
      <w:i/>
      <w:iCs/>
    </w:rPr>
  </w:style>
  <w:style w:type="character" w:styleId="Hipervnculo">
    <w:name w:val="Hyperlink"/>
    <w:basedOn w:val="Fuentedeprrafopredeter"/>
    <w:rsid w:val="00FC50A7"/>
    <w:rPr>
      <w:color w:val="0000FF" w:themeColor="hyperlink"/>
      <w:u w:val="single"/>
    </w:rPr>
  </w:style>
  <w:style w:type="paragraph" w:styleId="NormalWeb">
    <w:name w:val="Normal (Web)"/>
    <w:basedOn w:val="Normal"/>
    <w:uiPriority w:val="99"/>
    <w:unhideWhenUsed/>
    <w:rsid w:val="00FC50A7"/>
    <w:pPr>
      <w:spacing w:before="100" w:beforeAutospacing="1" w:after="100" w:afterAutospacing="1"/>
      <w:jc w:val="left"/>
    </w:pPr>
    <w:rPr>
      <w:rFonts w:ascii="Times New Roman" w:eastAsiaTheme="minorEastAsia" w:hAnsi="Times New Roman"/>
      <w:sz w:val="24"/>
      <w:szCs w:val="24"/>
      <w:lang w:val="es-PE" w:eastAsia="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7046"/>
    <w:pPr>
      <w:spacing w:before="120"/>
      <w:jc w:val="both"/>
    </w:pPr>
    <w:rPr>
      <w:rFonts w:asciiTheme="minorHAnsi" w:hAnsiTheme="minorHAnsi"/>
      <w:sz w:val="22"/>
    </w:rPr>
  </w:style>
  <w:style w:type="paragraph" w:styleId="Ttulo1">
    <w:name w:val="heading 1"/>
    <w:basedOn w:val="Normal"/>
    <w:next w:val="Normal"/>
    <w:qFormat/>
    <w:rsid w:val="00212FE4"/>
    <w:pPr>
      <w:keepNext/>
      <w:outlineLvl w:val="0"/>
    </w:pPr>
    <w:rPr>
      <w:rFonts w:ascii="Arial" w:hAnsi="Arial"/>
      <w:b/>
    </w:rPr>
  </w:style>
  <w:style w:type="paragraph" w:styleId="Ttulo2">
    <w:name w:val="heading 2"/>
    <w:basedOn w:val="Normal"/>
    <w:next w:val="Normal"/>
    <w:qFormat/>
    <w:rsid w:val="00212FE4"/>
    <w:pPr>
      <w:keepNext/>
      <w:jc w:val="center"/>
      <w:outlineLvl w:val="1"/>
    </w:pPr>
    <w:rPr>
      <w:rFonts w:ascii="Arial" w:hAnsi="Arial"/>
      <w:b/>
      <w:sz w:val="28"/>
    </w:rPr>
  </w:style>
  <w:style w:type="paragraph" w:styleId="Ttulo3">
    <w:name w:val="heading 3"/>
    <w:basedOn w:val="Normal"/>
    <w:next w:val="Normal"/>
    <w:qFormat/>
    <w:rsid w:val="00212FE4"/>
    <w:pPr>
      <w:keepNext/>
      <w:outlineLvl w:val="2"/>
    </w:pPr>
    <w:rPr>
      <w:b/>
      <w:sz w:val="24"/>
    </w:rPr>
  </w:style>
  <w:style w:type="paragraph" w:styleId="Ttulo4">
    <w:name w:val="heading 4"/>
    <w:basedOn w:val="Normal"/>
    <w:next w:val="Normal"/>
    <w:qFormat/>
    <w:rsid w:val="00212FE4"/>
    <w:pPr>
      <w:keepNext/>
      <w:outlineLvl w:val="3"/>
    </w:pPr>
    <w:rPr>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212FE4"/>
    <w:rPr>
      <w:rFonts w:ascii="Arial" w:hAnsi="Arial"/>
    </w:rPr>
  </w:style>
  <w:style w:type="paragraph" w:styleId="Textoindependiente3">
    <w:name w:val="Body Text 3"/>
    <w:basedOn w:val="Normal"/>
    <w:rsid w:val="00212FE4"/>
    <w:pPr>
      <w:jc w:val="center"/>
    </w:pPr>
    <w:rPr>
      <w:rFonts w:ascii="Arial" w:hAnsi="Arial"/>
      <w:b/>
      <w:sz w:val="24"/>
      <w:lang w:val="es-PE"/>
    </w:rPr>
  </w:style>
  <w:style w:type="paragraph" w:styleId="Encabezado">
    <w:name w:val="header"/>
    <w:basedOn w:val="Normal"/>
    <w:rsid w:val="00212FE4"/>
    <w:pPr>
      <w:tabs>
        <w:tab w:val="center" w:pos="4252"/>
        <w:tab w:val="right" w:pos="8504"/>
      </w:tabs>
    </w:pPr>
  </w:style>
  <w:style w:type="paragraph" w:styleId="Piedepgina">
    <w:name w:val="footer"/>
    <w:basedOn w:val="Normal"/>
    <w:rsid w:val="00212FE4"/>
    <w:pPr>
      <w:tabs>
        <w:tab w:val="center" w:pos="4252"/>
        <w:tab w:val="right" w:pos="8504"/>
      </w:tabs>
    </w:pPr>
  </w:style>
  <w:style w:type="paragraph" w:styleId="Textoindependiente2">
    <w:name w:val="Body Text 2"/>
    <w:basedOn w:val="Normal"/>
    <w:rsid w:val="00212FE4"/>
    <w:rPr>
      <w:sz w:val="24"/>
    </w:rPr>
  </w:style>
  <w:style w:type="paragraph" w:customStyle="1" w:styleId="Default">
    <w:name w:val="Default"/>
    <w:rsid w:val="00667046"/>
    <w:pPr>
      <w:autoSpaceDE w:val="0"/>
      <w:autoSpaceDN w:val="0"/>
      <w:adjustRightInd w:val="0"/>
    </w:pPr>
    <w:rPr>
      <w:rFonts w:ascii="Cambria" w:hAnsi="Cambria" w:cs="Cambria"/>
      <w:color w:val="000000"/>
      <w:sz w:val="24"/>
      <w:szCs w:val="24"/>
      <w:lang w:val="es-PE"/>
    </w:rPr>
  </w:style>
  <w:style w:type="paragraph" w:styleId="Prrafodelista">
    <w:name w:val="List Paragraph"/>
    <w:basedOn w:val="Normal"/>
    <w:uiPriority w:val="34"/>
    <w:qFormat/>
    <w:rsid w:val="00F60ADB"/>
    <w:pPr>
      <w:ind w:left="720"/>
      <w:contextualSpacing/>
    </w:pPr>
  </w:style>
  <w:style w:type="character" w:styleId="nfasis">
    <w:name w:val="Emphasis"/>
    <w:basedOn w:val="Fuentedeprrafopredeter"/>
    <w:qFormat/>
    <w:rsid w:val="00FC50A7"/>
    <w:rPr>
      <w:i/>
      <w:iCs/>
    </w:rPr>
  </w:style>
  <w:style w:type="character" w:styleId="Hipervnculo">
    <w:name w:val="Hyperlink"/>
    <w:basedOn w:val="Fuentedeprrafopredeter"/>
    <w:rsid w:val="00FC50A7"/>
    <w:rPr>
      <w:color w:val="0000FF" w:themeColor="hyperlink"/>
      <w:u w:val="single"/>
    </w:rPr>
  </w:style>
  <w:style w:type="paragraph" w:styleId="NormalWeb">
    <w:name w:val="Normal (Web)"/>
    <w:basedOn w:val="Normal"/>
    <w:uiPriority w:val="99"/>
    <w:unhideWhenUsed/>
    <w:rsid w:val="00FC50A7"/>
    <w:pPr>
      <w:spacing w:before="100" w:beforeAutospacing="1" w:after="100" w:afterAutospacing="1"/>
      <w:jc w:val="left"/>
    </w:pPr>
    <w:rPr>
      <w:rFonts w:ascii="Times New Roman" w:eastAsiaTheme="minorEastAsia" w:hAnsi="Times New Roman"/>
      <w:sz w:val="24"/>
      <w:szCs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073975">
      <w:bodyDiv w:val="1"/>
      <w:marLeft w:val="0"/>
      <w:marRight w:val="0"/>
      <w:marTop w:val="0"/>
      <w:marBottom w:val="0"/>
      <w:divBdr>
        <w:top w:val="none" w:sz="0" w:space="0" w:color="auto"/>
        <w:left w:val="none" w:sz="0" w:space="0" w:color="auto"/>
        <w:bottom w:val="none" w:sz="0" w:space="0" w:color="auto"/>
        <w:right w:val="none" w:sz="0" w:space="0" w:color="auto"/>
      </w:divBdr>
    </w:div>
    <w:div w:id="1197041229">
      <w:bodyDiv w:val="1"/>
      <w:marLeft w:val="0"/>
      <w:marRight w:val="0"/>
      <w:marTop w:val="0"/>
      <w:marBottom w:val="0"/>
      <w:divBdr>
        <w:top w:val="none" w:sz="0" w:space="0" w:color="auto"/>
        <w:left w:val="none" w:sz="0" w:space="0" w:color="auto"/>
        <w:bottom w:val="none" w:sz="0" w:space="0" w:color="auto"/>
        <w:right w:val="none" w:sz="0" w:space="0" w:color="auto"/>
      </w:divBdr>
    </w:div>
    <w:div w:id="1279607136">
      <w:bodyDiv w:val="1"/>
      <w:marLeft w:val="0"/>
      <w:marRight w:val="0"/>
      <w:marTop w:val="0"/>
      <w:marBottom w:val="0"/>
      <w:divBdr>
        <w:top w:val="none" w:sz="0" w:space="0" w:color="auto"/>
        <w:left w:val="none" w:sz="0" w:space="0" w:color="auto"/>
        <w:bottom w:val="none" w:sz="0" w:space="0" w:color="auto"/>
        <w:right w:val="none" w:sz="0" w:space="0" w:color="auto"/>
      </w:divBdr>
    </w:div>
    <w:div w:id="1327706366">
      <w:bodyDiv w:val="1"/>
      <w:marLeft w:val="0"/>
      <w:marRight w:val="0"/>
      <w:marTop w:val="0"/>
      <w:marBottom w:val="0"/>
      <w:divBdr>
        <w:top w:val="none" w:sz="0" w:space="0" w:color="auto"/>
        <w:left w:val="none" w:sz="0" w:space="0" w:color="auto"/>
        <w:bottom w:val="none" w:sz="0" w:space="0" w:color="auto"/>
        <w:right w:val="none" w:sz="0" w:space="0" w:color="auto"/>
      </w:divBdr>
      <w:divsChild>
        <w:div w:id="665986158">
          <w:marLeft w:val="547"/>
          <w:marRight w:val="0"/>
          <w:marTop w:val="0"/>
          <w:marBottom w:val="0"/>
          <w:divBdr>
            <w:top w:val="none" w:sz="0" w:space="0" w:color="auto"/>
            <w:left w:val="none" w:sz="0" w:space="0" w:color="auto"/>
            <w:bottom w:val="none" w:sz="0" w:space="0" w:color="auto"/>
            <w:right w:val="none" w:sz="0" w:space="0" w:color="auto"/>
          </w:divBdr>
        </w:div>
        <w:div w:id="2076010109">
          <w:marLeft w:val="547"/>
          <w:marRight w:val="0"/>
          <w:marTop w:val="0"/>
          <w:marBottom w:val="0"/>
          <w:divBdr>
            <w:top w:val="none" w:sz="0" w:space="0" w:color="auto"/>
            <w:left w:val="none" w:sz="0" w:space="0" w:color="auto"/>
            <w:bottom w:val="none" w:sz="0" w:space="0" w:color="auto"/>
            <w:right w:val="none" w:sz="0" w:space="0" w:color="auto"/>
          </w:divBdr>
        </w:div>
        <w:div w:id="997155322">
          <w:marLeft w:val="547"/>
          <w:marRight w:val="0"/>
          <w:marTop w:val="0"/>
          <w:marBottom w:val="0"/>
          <w:divBdr>
            <w:top w:val="none" w:sz="0" w:space="0" w:color="auto"/>
            <w:left w:val="none" w:sz="0" w:space="0" w:color="auto"/>
            <w:bottom w:val="none" w:sz="0" w:space="0" w:color="auto"/>
            <w:right w:val="none" w:sz="0" w:space="0" w:color="auto"/>
          </w:divBdr>
        </w:div>
        <w:div w:id="1134522399">
          <w:marLeft w:val="547"/>
          <w:marRight w:val="0"/>
          <w:marTop w:val="0"/>
          <w:marBottom w:val="0"/>
          <w:divBdr>
            <w:top w:val="none" w:sz="0" w:space="0" w:color="auto"/>
            <w:left w:val="none" w:sz="0" w:space="0" w:color="auto"/>
            <w:bottom w:val="none" w:sz="0" w:space="0" w:color="auto"/>
            <w:right w:val="none" w:sz="0" w:space="0" w:color="auto"/>
          </w:divBdr>
        </w:div>
        <w:div w:id="581525165">
          <w:marLeft w:val="547"/>
          <w:marRight w:val="0"/>
          <w:marTop w:val="0"/>
          <w:marBottom w:val="0"/>
          <w:divBdr>
            <w:top w:val="none" w:sz="0" w:space="0" w:color="auto"/>
            <w:left w:val="none" w:sz="0" w:space="0" w:color="auto"/>
            <w:bottom w:val="none" w:sz="0" w:space="0" w:color="auto"/>
            <w:right w:val="none" w:sz="0" w:space="0" w:color="auto"/>
          </w:divBdr>
        </w:div>
        <w:div w:id="1372993072">
          <w:marLeft w:val="547"/>
          <w:marRight w:val="0"/>
          <w:marTop w:val="0"/>
          <w:marBottom w:val="0"/>
          <w:divBdr>
            <w:top w:val="none" w:sz="0" w:space="0" w:color="auto"/>
            <w:left w:val="none" w:sz="0" w:space="0" w:color="auto"/>
            <w:bottom w:val="none" w:sz="0" w:space="0" w:color="auto"/>
            <w:right w:val="none" w:sz="0" w:space="0" w:color="auto"/>
          </w:divBdr>
        </w:div>
        <w:div w:id="312956299">
          <w:marLeft w:val="547"/>
          <w:marRight w:val="0"/>
          <w:marTop w:val="0"/>
          <w:marBottom w:val="0"/>
          <w:divBdr>
            <w:top w:val="none" w:sz="0" w:space="0" w:color="auto"/>
            <w:left w:val="none" w:sz="0" w:space="0" w:color="auto"/>
            <w:bottom w:val="none" w:sz="0" w:space="0" w:color="auto"/>
            <w:right w:val="none" w:sz="0" w:space="0" w:color="auto"/>
          </w:divBdr>
        </w:div>
      </w:divsChild>
    </w:div>
    <w:div w:id="1383093703">
      <w:bodyDiv w:val="1"/>
      <w:marLeft w:val="0"/>
      <w:marRight w:val="0"/>
      <w:marTop w:val="0"/>
      <w:marBottom w:val="0"/>
      <w:divBdr>
        <w:top w:val="none" w:sz="0" w:space="0" w:color="auto"/>
        <w:left w:val="none" w:sz="0" w:space="0" w:color="auto"/>
        <w:bottom w:val="none" w:sz="0" w:space="0" w:color="auto"/>
        <w:right w:val="none" w:sz="0" w:space="0" w:color="auto"/>
      </w:divBdr>
    </w:div>
    <w:div w:id="1421296638">
      <w:bodyDiv w:val="1"/>
      <w:marLeft w:val="0"/>
      <w:marRight w:val="0"/>
      <w:marTop w:val="0"/>
      <w:marBottom w:val="0"/>
      <w:divBdr>
        <w:top w:val="none" w:sz="0" w:space="0" w:color="auto"/>
        <w:left w:val="none" w:sz="0" w:space="0" w:color="auto"/>
        <w:bottom w:val="none" w:sz="0" w:space="0" w:color="auto"/>
        <w:right w:val="none" w:sz="0" w:space="0" w:color="auto"/>
      </w:divBdr>
    </w:div>
    <w:div w:id="1547717208">
      <w:bodyDiv w:val="1"/>
      <w:marLeft w:val="0"/>
      <w:marRight w:val="0"/>
      <w:marTop w:val="0"/>
      <w:marBottom w:val="0"/>
      <w:divBdr>
        <w:top w:val="none" w:sz="0" w:space="0" w:color="auto"/>
        <w:left w:val="none" w:sz="0" w:space="0" w:color="auto"/>
        <w:bottom w:val="none" w:sz="0" w:space="0" w:color="auto"/>
        <w:right w:val="none" w:sz="0" w:space="0" w:color="auto"/>
      </w:divBdr>
      <w:divsChild>
        <w:div w:id="956982331">
          <w:marLeft w:val="547"/>
          <w:marRight w:val="0"/>
          <w:marTop w:val="0"/>
          <w:marBottom w:val="0"/>
          <w:divBdr>
            <w:top w:val="none" w:sz="0" w:space="0" w:color="auto"/>
            <w:left w:val="none" w:sz="0" w:space="0" w:color="auto"/>
            <w:bottom w:val="none" w:sz="0" w:space="0" w:color="auto"/>
            <w:right w:val="none" w:sz="0" w:space="0" w:color="auto"/>
          </w:divBdr>
        </w:div>
      </w:divsChild>
    </w:div>
    <w:div w:id="1548687096">
      <w:bodyDiv w:val="1"/>
      <w:marLeft w:val="0"/>
      <w:marRight w:val="0"/>
      <w:marTop w:val="0"/>
      <w:marBottom w:val="0"/>
      <w:divBdr>
        <w:top w:val="none" w:sz="0" w:space="0" w:color="auto"/>
        <w:left w:val="none" w:sz="0" w:space="0" w:color="auto"/>
        <w:bottom w:val="none" w:sz="0" w:space="0" w:color="auto"/>
        <w:right w:val="none" w:sz="0" w:space="0" w:color="auto"/>
      </w:divBdr>
    </w:div>
    <w:div w:id="1824853842">
      <w:bodyDiv w:val="1"/>
      <w:marLeft w:val="0"/>
      <w:marRight w:val="0"/>
      <w:marTop w:val="0"/>
      <w:marBottom w:val="0"/>
      <w:divBdr>
        <w:top w:val="none" w:sz="0" w:space="0" w:color="auto"/>
        <w:left w:val="none" w:sz="0" w:space="0" w:color="auto"/>
        <w:bottom w:val="none" w:sz="0" w:space="0" w:color="auto"/>
        <w:right w:val="none" w:sz="0" w:space="0" w:color="auto"/>
      </w:divBdr>
      <w:divsChild>
        <w:div w:id="209810550">
          <w:marLeft w:val="547"/>
          <w:marRight w:val="0"/>
          <w:marTop w:val="0"/>
          <w:marBottom w:val="0"/>
          <w:divBdr>
            <w:top w:val="none" w:sz="0" w:space="0" w:color="auto"/>
            <w:left w:val="none" w:sz="0" w:space="0" w:color="auto"/>
            <w:bottom w:val="none" w:sz="0" w:space="0" w:color="auto"/>
            <w:right w:val="none" w:sz="0" w:space="0" w:color="auto"/>
          </w:divBdr>
        </w:div>
        <w:div w:id="1842237998">
          <w:marLeft w:val="547"/>
          <w:marRight w:val="0"/>
          <w:marTop w:val="0"/>
          <w:marBottom w:val="0"/>
          <w:divBdr>
            <w:top w:val="none" w:sz="0" w:space="0" w:color="auto"/>
            <w:left w:val="none" w:sz="0" w:space="0" w:color="auto"/>
            <w:bottom w:val="none" w:sz="0" w:space="0" w:color="auto"/>
            <w:right w:val="none" w:sz="0" w:space="0" w:color="auto"/>
          </w:divBdr>
        </w:div>
        <w:div w:id="79537132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l.acm.org/ccs_flat.cfm" TargetMode="External"/><Relationship Id="rId13" Type="http://schemas.openxmlformats.org/officeDocument/2006/relationships/hyperlink" Target="https://www.ieee.org/documents/taxonomy_v101.pdf" TargetMode="External"/><Relationship Id="rId18" Type="http://schemas.openxmlformats.org/officeDocument/2006/relationships/hyperlink" Target="https://mamma.com/" TargetMode="External"/><Relationship Id="rId3" Type="http://schemas.microsoft.com/office/2007/relationships/stylesWithEffects" Target="stylesWithEffects.xml"/><Relationship Id="rId21" Type="http://schemas.openxmlformats.org/officeDocument/2006/relationships/hyperlink" Target="http://www.infomine.com/" TargetMode="External"/><Relationship Id="rId7" Type="http://schemas.openxmlformats.org/officeDocument/2006/relationships/endnotes" Target="endnotes.xml"/><Relationship Id="rId12" Type="http://schemas.openxmlformats.org/officeDocument/2006/relationships/hyperlink" Target="https://www.ieee.org/documents/taxonomy_v101.pdf" TargetMode="External"/><Relationship Id="rId17" Type="http://schemas.openxmlformats.org/officeDocument/2006/relationships/hyperlink" Target="http://www.questia.com/" TargetMode="External"/><Relationship Id="rId2" Type="http://schemas.openxmlformats.org/officeDocument/2006/relationships/styles" Target="styles.xml"/><Relationship Id="rId16" Type="http://schemas.openxmlformats.org/officeDocument/2006/relationships/hyperlink" Target="http://www.google.com/" TargetMode="External"/><Relationship Id="rId20" Type="http://schemas.openxmlformats.org/officeDocument/2006/relationships/hyperlink" Target="http://www.infomine.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ieee.org/documents/taxonomy_v101.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scimagojr.com/journalrank.php" TargetMode="External"/><Relationship Id="rId23" Type="http://schemas.openxmlformats.org/officeDocument/2006/relationships/fontTable" Target="fontTable.xml"/><Relationship Id="rId10" Type="http://schemas.openxmlformats.org/officeDocument/2006/relationships/hyperlink" Target="http://www.computer.org/portal/web/publications/acmtaxonomy" TargetMode="External"/><Relationship Id="rId19" Type="http://schemas.openxmlformats.org/officeDocument/2006/relationships/hyperlink" Target="https://mamma.com/" TargetMode="External"/><Relationship Id="rId4" Type="http://schemas.openxmlformats.org/officeDocument/2006/relationships/settings" Target="settings.xml"/><Relationship Id="rId9" Type="http://schemas.openxmlformats.org/officeDocument/2006/relationships/hyperlink" Target="http://dl.acm.org/ccs_flat.cfm" TargetMode="External"/><Relationship Id="rId14" Type="http://schemas.openxmlformats.org/officeDocument/2006/relationships/hyperlink" Target="http://www.scimagojr.com/journalrank.php" TargetMode="External"/><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2</Pages>
  <Words>667</Words>
  <Characters>3674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CURSO:  INTRODUCCIÓN A LA GESTIÓN DE PROYECTOS</vt:lpstr>
    </vt:vector>
  </TitlesOfParts>
  <Company>PUCP</Company>
  <LinksUpToDate>false</LinksUpToDate>
  <CharactersWithSpaces>4333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CURSO:  INTRODUCCIÓN A LA GESTIÓN DE PROYECTOS</dc:title>
  <dc:creator>Direccion de Informatica</dc:creator>
  <cp:lastModifiedBy>Oficinas</cp:lastModifiedBy>
  <cp:revision>9</cp:revision>
  <dcterms:created xsi:type="dcterms:W3CDTF">2016-02-23T17:14:00Z</dcterms:created>
  <dcterms:modified xsi:type="dcterms:W3CDTF">2016-02-24T19:58:00Z</dcterms:modified>
</cp:coreProperties>
</file>