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/>
          <w:i w:val="0"/>
          <w:color w:val="3A3A4A"/>
          <w:sz w:val="25"/>
        </w:rPr>
        <w:t xml:space="preserve">Soy Andrea: </w:t>
      </w:r>
      <w:r>
        <w:rPr>
          <w:rFonts w:ascii="Quicksand" w:hAnsi="Quicksand" w:cs="Quicksand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Quicksand" w:hAnsi="Quicksand" w:cs="Quicksand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2A455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F5168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2E8BFF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Quicksand" w:hAnsi="Quicksand" w:cs="Quicksand"/>
          <w:b/>
          <w:i w:val="0"/>
          <w:color w:val="F0B021"/>
          <w:sz w:val="26"/>
        </w:rPr>
        <w:t xml:space="preserve">●  </w:t>
      </w:r>
      <w:r>
        <w:rPr>
          <w:rFonts w:ascii="Quicksand" w:hAnsi="Quicksand" w:cs="Quicksand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209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535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535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175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49672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496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5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209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20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736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2648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264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102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9023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2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1702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181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136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21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1021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28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683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683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90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12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311999" cy="720067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1999" cy="7200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45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6624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66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Cada carrito quiere llegar a su casa. Pega un sticker en cada círculo del camino, de izquierda a derecha, para completar las dos rutas. Practicamos el trazo horizontal y la direccionalidad.</w:t>
      </w:r>
    </w:p>
    <w:p>
      <w:pPr>
        <w:spacing w:before="130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5458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545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¡Arma un collar precioso! Observa el patrón que ya empezó (rojo, azul, rojo, azul…) y continúalo pegando los stickers en el mismo orden hasta el final. Trabajamos los patrones y la secuencia lógica.</w:t>
      </w:r>
    </w:p>
    <w:p>
      <w:pPr>
        <w:spacing w:before="1474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53287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532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Cuento con mis manos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Mira cuántos dedos levanta cada mano y qué número es. Luego pega esa misma cantidad de stickers en la tablet de cada columna y cuenta en voz alta: 1, 2, 3, 4 y 5. Así relacionamos el número con la cantidad.</w:t>
      </w:r>
    </w:p>
    <w:p>
      <w:pPr>
        <w:spacing w:before="793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61931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6193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1135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Quicksand" w:hAnsi="Quicksand" w:cs="Quicksand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1588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6DB070D7-CCBC-48F6-84DF-F84477169A44}"/>
  </w:font>
  <w:font w:name="Fredoka">
    <w:charset w:val="00"/>
    <w:family w:val="auto"/>
    <w:pitch w:val="variable"/>
    <w:embedRegular r:id="rIdF2" w:fontKey="{02CB13EB-8CC0-4FFD-84BD-7F16ECE29726}"/>
    <w:embedBold r:id="rIdF3" w:fontKey="{16AB7ABD-1C46-41D1-B6EB-A9B2E1843C04}"/>
  </w:font>
  <w:font w:name="Quicksand">
    <w:charset w:val="00"/>
    <w:family w:val="auto"/>
    <w:pitch w:val="variable"/>
    <w:embedRegular r:id="rIdF4" w:fontKey="{398D5242-8077-42FA-9564-8D1F533898EC}"/>
    <w:embedBold r:id="rIdF5" w:fontKey="{F131D389-E2B6-4B33-B420-AF6FC908303A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cs="Quicksand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