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bottomFromText="200" w:vertAnchor="page" w:horzAnchor="margin" w:tblpY="1366"/>
        <w:tblW w:w="10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752"/>
        <w:gridCol w:w="1048"/>
        <w:gridCol w:w="1308"/>
        <w:gridCol w:w="2747"/>
      </w:tblGrid>
      <w:tr w:rsidR="003C3F1C" w:rsidTr="003C3F1C">
        <w:trPr>
          <w:trHeight w:val="31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3C3F1C" w:rsidRDefault="003C3F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Nombre(s):</w:t>
            </w:r>
          </w:p>
        </w:tc>
        <w:tc>
          <w:tcPr>
            <w:tcW w:w="48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  <w:r w:rsidR="00E24A73">
              <w:rPr>
                <w:rFonts w:ascii="Calibri" w:eastAsia="Times New Roman" w:hAnsi="Calibri" w:cs="Times New Roman"/>
                <w:color w:val="000000"/>
                <w:lang w:eastAsia="es-MX"/>
              </w:rPr>
              <w:t>Jonathan Samuel Cedillo Belmán</w:t>
            </w:r>
          </w:p>
          <w:p w:rsidR="00E24A73" w:rsidRDefault="00E24A7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Héctor Manuel Takami Flores</w:t>
            </w:r>
          </w:p>
          <w:p w:rsidR="00E24A73" w:rsidRDefault="00E24A7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José Rodrigo Narváez Berlanga</w:t>
            </w:r>
          </w:p>
        </w:tc>
        <w:tc>
          <w:tcPr>
            <w:tcW w:w="13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Matricula(s):</w:t>
            </w:r>
          </w:p>
        </w:tc>
        <w:tc>
          <w:tcPr>
            <w:tcW w:w="27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:rsidR="003C3F1C" w:rsidRDefault="00E24A7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A01377844</w:t>
            </w:r>
          </w:p>
          <w:p w:rsidR="00E24A73" w:rsidRDefault="00E24A7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A01377647</w:t>
            </w:r>
          </w:p>
          <w:p w:rsidR="00E24A73" w:rsidRDefault="00E24A7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A01377566</w:t>
            </w:r>
          </w:p>
        </w:tc>
      </w:tr>
      <w:tr w:rsidR="003C3F1C" w:rsidTr="003C3F1C">
        <w:trPr>
          <w:trHeight w:val="300"/>
        </w:trPr>
        <w:tc>
          <w:tcPr>
            <w:tcW w:w="495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hideMark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Nombre del curso:</w:t>
            </w:r>
          </w:p>
          <w:p w:rsidR="00E24A73" w:rsidRPr="00E24A73" w:rsidRDefault="00E24FBE">
            <w:pPr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lang w:eastAsia="es-MX"/>
              </w:rPr>
              <w:t>Fundamentos de Redes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hideMark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Nombre del profesor:</w:t>
            </w:r>
          </w:p>
          <w:p w:rsidR="00E24A73" w:rsidRPr="00E24A73" w:rsidRDefault="00E24A73">
            <w:pPr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MX"/>
              </w:rPr>
            </w:pPr>
            <w:r w:rsidRPr="00E24A73">
              <w:rPr>
                <w:rFonts w:ascii="Calibri" w:eastAsia="Times New Roman" w:hAnsi="Calibri" w:cs="Times New Roman"/>
                <w:bCs/>
                <w:color w:val="000000"/>
                <w:lang w:eastAsia="es-MX"/>
              </w:rPr>
              <w:t>Mauricio</w:t>
            </w:r>
            <w:r>
              <w:rPr>
                <w:rFonts w:ascii="Calibri" w:eastAsia="Times New Roman" w:hAnsi="Calibri" w:cs="Times New Roman"/>
                <w:bCs/>
                <w:color w:val="000000"/>
                <w:lang w:eastAsia="es-MX"/>
              </w:rPr>
              <w:t xml:space="preserve"> Martínez Arias</w:t>
            </w:r>
          </w:p>
        </w:tc>
      </w:tr>
      <w:tr w:rsidR="003C3F1C" w:rsidTr="003C3F1C">
        <w:trPr>
          <w:trHeight w:val="509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</w:tr>
      <w:tr w:rsidR="003C3F1C" w:rsidTr="003C3F1C">
        <w:trPr>
          <w:trHeight w:val="509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</w:tr>
      <w:tr w:rsidR="003C3F1C" w:rsidTr="003C3F1C">
        <w:trPr>
          <w:trHeight w:val="300"/>
        </w:trPr>
        <w:tc>
          <w:tcPr>
            <w:tcW w:w="495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hideMark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Nombre o número de la práctica:</w:t>
            </w:r>
          </w:p>
          <w:p w:rsidR="003C3F1C" w:rsidRDefault="002E529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 xml:space="preserve">Laboratorio </w:t>
            </w: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subneteo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 xml:space="preserve"> Clase “B</w:t>
            </w:r>
            <w:r w:rsidR="003C3F1C"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”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hideMark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Tipo de Práctica</w:t>
            </w:r>
          </w:p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 xml:space="preserve">Práctica de Ejercicios </w:t>
            </w:r>
          </w:p>
        </w:tc>
      </w:tr>
      <w:tr w:rsidR="003C3F1C" w:rsidTr="003C3F1C">
        <w:trPr>
          <w:trHeight w:val="509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</w:tr>
      <w:tr w:rsidR="003C3F1C" w:rsidTr="003C3F1C">
        <w:trPr>
          <w:trHeight w:val="509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</w:tr>
      <w:tr w:rsidR="003C3F1C" w:rsidTr="003C3F1C">
        <w:trPr>
          <w:trHeight w:val="315"/>
        </w:trPr>
        <w:tc>
          <w:tcPr>
            <w:tcW w:w="100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3C3F1C" w:rsidRPr="00E24A73" w:rsidRDefault="003C3F1C">
            <w:pPr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Fecha:</w:t>
            </w:r>
            <w:r w:rsidR="00E24A73">
              <w:rPr>
                <w:rFonts w:ascii="Calibri" w:eastAsia="Times New Roman" w:hAnsi="Calibri" w:cs="Times New Roman"/>
                <w:bCs/>
                <w:color w:val="000000"/>
                <w:lang w:eastAsia="es-MX"/>
              </w:rPr>
              <w:t xml:space="preserve"> 08/03/2016</w:t>
            </w:r>
          </w:p>
        </w:tc>
      </w:tr>
      <w:tr w:rsidR="003C3F1C" w:rsidTr="003C3F1C">
        <w:trPr>
          <w:trHeight w:val="315"/>
        </w:trPr>
        <w:tc>
          <w:tcPr>
            <w:tcW w:w="4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Calificación:</w:t>
            </w:r>
          </w:p>
        </w:tc>
        <w:tc>
          <w:tcPr>
            <w:tcW w:w="510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3C3F1C" w:rsidRDefault="003C3F1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</w:tr>
    </w:tbl>
    <w:p w:rsidR="00B938C9" w:rsidRDefault="00B938C9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Default="003C3F1C" w:rsidP="00B938C9">
      <w:pPr>
        <w:pStyle w:val="Default"/>
      </w:pPr>
    </w:p>
    <w:p w:rsidR="003C3F1C" w:rsidRPr="00E27738" w:rsidRDefault="003C3F1C" w:rsidP="00B938C9">
      <w:pPr>
        <w:pStyle w:val="Default"/>
      </w:pPr>
    </w:p>
    <w:p w:rsidR="00B938C9" w:rsidRPr="00E27738" w:rsidRDefault="00B938C9" w:rsidP="00B938C9">
      <w:pPr>
        <w:pStyle w:val="Default"/>
        <w:jc w:val="center"/>
        <w:rPr>
          <w:b/>
          <w:u w:val="single"/>
        </w:rPr>
      </w:pPr>
      <w:r w:rsidRPr="00E27738">
        <w:rPr>
          <w:b/>
          <w:u w:val="single"/>
        </w:rPr>
        <w:t>PRÁCTICA DE LABORATORIO: CONFIGURACIÓN</w:t>
      </w:r>
    </w:p>
    <w:p w:rsidR="00B938C9" w:rsidRPr="00E27738" w:rsidRDefault="00B938C9" w:rsidP="00B938C9">
      <w:pPr>
        <w:pStyle w:val="Default"/>
      </w:pPr>
    </w:p>
    <w:p w:rsidR="00B938C9" w:rsidRPr="00A40830" w:rsidRDefault="00B938C9" w:rsidP="00A40830">
      <w:pPr>
        <w:pStyle w:val="Default"/>
        <w:numPr>
          <w:ilvl w:val="0"/>
          <w:numId w:val="3"/>
        </w:numPr>
        <w:rPr>
          <w:rFonts w:ascii="Candara" w:hAnsi="Candara" w:cs="Candara"/>
          <w:sz w:val="28"/>
          <w:szCs w:val="28"/>
        </w:rPr>
      </w:pPr>
      <w:r w:rsidRPr="00A40830">
        <w:rPr>
          <w:rFonts w:ascii="Candara" w:hAnsi="Candara" w:cs="Candara"/>
          <w:b/>
          <w:bCs/>
          <w:sz w:val="28"/>
          <w:szCs w:val="28"/>
        </w:rPr>
        <w:t xml:space="preserve"> Realizar e</w:t>
      </w:r>
      <w:r w:rsidR="00C77329">
        <w:rPr>
          <w:rFonts w:ascii="Candara" w:hAnsi="Candara" w:cs="Candara"/>
          <w:b/>
          <w:bCs/>
          <w:sz w:val="28"/>
          <w:szCs w:val="28"/>
        </w:rPr>
        <w:t xml:space="preserve">l siguiente diagrama en </w:t>
      </w:r>
      <w:proofErr w:type="spellStart"/>
      <w:r w:rsidR="00C77329">
        <w:rPr>
          <w:rFonts w:ascii="Candara" w:hAnsi="Candara" w:cs="Candara"/>
          <w:b/>
          <w:bCs/>
          <w:sz w:val="28"/>
          <w:szCs w:val="28"/>
        </w:rPr>
        <w:t>Packet</w:t>
      </w:r>
      <w:proofErr w:type="spellEnd"/>
      <w:r w:rsidR="00C77329">
        <w:rPr>
          <w:rFonts w:ascii="Candara" w:hAnsi="Candara" w:cs="Candara"/>
          <w:b/>
          <w:bCs/>
          <w:sz w:val="28"/>
          <w:szCs w:val="28"/>
        </w:rPr>
        <w:t xml:space="preserve"> </w:t>
      </w:r>
      <w:proofErr w:type="spellStart"/>
      <w:r w:rsidR="00C77329">
        <w:rPr>
          <w:rFonts w:ascii="Candara" w:hAnsi="Candara" w:cs="Candara"/>
          <w:b/>
          <w:bCs/>
          <w:sz w:val="28"/>
          <w:szCs w:val="28"/>
        </w:rPr>
        <w:t>Tracer</w:t>
      </w:r>
      <w:proofErr w:type="spellEnd"/>
      <w:r w:rsidRPr="00A40830">
        <w:rPr>
          <w:rFonts w:ascii="Candara" w:hAnsi="Candara" w:cs="Candara"/>
          <w:b/>
          <w:bCs/>
          <w:sz w:val="28"/>
          <w:szCs w:val="28"/>
        </w:rPr>
        <w:t xml:space="preserve"> tal y como se muestra en la figura</w:t>
      </w:r>
      <w:r w:rsidR="00A40830">
        <w:rPr>
          <w:rFonts w:ascii="Candara" w:hAnsi="Candara" w:cs="Candara"/>
          <w:b/>
          <w:bCs/>
          <w:sz w:val="28"/>
          <w:szCs w:val="28"/>
        </w:rPr>
        <w:t xml:space="preserve"> incluyendo etiquetas</w:t>
      </w:r>
      <w:r w:rsidRPr="00A40830">
        <w:rPr>
          <w:rFonts w:ascii="Candara" w:hAnsi="Candara" w:cs="Candara"/>
          <w:b/>
          <w:bCs/>
          <w:sz w:val="28"/>
          <w:szCs w:val="28"/>
        </w:rPr>
        <w:t xml:space="preserve">. </w:t>
      </w:r>
    </w:p>
    <w:p w:rsidR="003B7003" w:rsidRPr="00E27738" w:rsidRDefault="003B7003">
      <w:pPr>
        <w:rPr>
          <w:sz w:val="24"/>
          <w:szCs w:val="24"/>
        </w:rPr>
      </w:pPr>
    </w:p>
    <w:p w:rsidR="00B938C9" w:rsidRDefault="008F50B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4163060</wp:posOffset>
                </wp:positionH>
                <wp:positionV relativeFrom="paragraph">
                  <wp:posOffset>1836420</wp:posOffset>
                </wp:positionV>
                <wp:extent cx="514350" cy="190500"/>
                <wp:effectExtent l="0" t="0" r="0" b="0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0B4" w:rsidRPr="008F50B4" w:rsidRDefault="008F50B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F50B4">
                              <w:rPr>
                                <w:sz w:val="16"/>
                                <w:szCs w:val="16"/>
                              </w:rPr>
                              <w:t>S0/1/1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margin-left:327.8pt;margin-top:144.6pt;width:40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" filled="f" stroked="f" strokeweight=".5pt">
                <v:textbox>
                  <w:txbxContent>
                    <w:p w:rsidR="008F50B4" w:rsidRPr="008F50B4" w:rsidRDefault="008F50B4">
                      <w:pPr>
                        <w:rPr>
                          <w:sz w:val="16"/>
                          <w:szCs w:val="16"/>
                        </w:rPr>
                      </w:pPr>
                      <w:r w:rsidRPr="008F50B4">
                        <w:rPr>
                          <w:sz w:val="16"/>
                          <w:szCs w:val="16"/>
                        </w:rPr>
                        <w:t>S0/1/1</w:t>
                      </w:r>
                    </w:p>
                  </w:txbxContent>
                </v:textbox>
              </v:shape>
            </w:pict>
          </mc:Fallback>
        </mc:AlternateContent>
      </w:r>
      <w:r w:rsidR="00493B34">
        <w:rPr>
          <w:noProof/>
          <w:lang w:val="en-US"/>
        </w:rPr>
        <w:drawing>
          <wp:inline distT="0" distB="0" distL="0" distR="0" wp14:anchorId="2DE88F3B" wp14:editId="4EBA7BA6">
            <wp:extent cx="6372225" cy="2905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216" t="23818" r="8378" b="24658"/>
                    <a:stretch/>
                  </pic:blipFill>
                  <pic:spPr bwMode="auto">
                    <a:xfrm>
                      <a:off x="0" y="0"/>
                      <a:ext cx="6376735" cy="2907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8C9" w:rsidRDefault="00B938C9" w:rsidP="00B938C9"/>
    <w:p w:rsidR="00493B34" w:rsidRDefault="00493B34" w:rsidP="00B938C9"/>
    <w:p w:rsidR="00C77329" w:rsidRDefault="00C77329" w:rsidP="00B938C9"/>
    <w:p w:rsidR="00C77329" w:rsidRDefault="00C77329" w:rsidP="00B938C9"/>
    <w:p w:rsidR="00C77329" w:rsidRDefault="00C77329" w:rsidP="00B938C9"/>
    <w:p w:rsidR="00C77329" w:rsidRDefault="00C77329" w:rsidP="00B938C9"/>
    <w:p w:rsidR="00C77329" w:rsidRPr="00B938C9" w:rsidRDefault="00C77329" w:rsidP="00B938C9"/>
    <w:p w:rsidR="00B938C9" w:rsidRPr="00493B34" w:rsidRDefault="00493B34" w:rsidP="00493B34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  <w:r w:rsidRPr="00493B34">
        <w:rPr>
          <w:b/>
        </w:rPr>
        <w:lastRenderedPageBreak/>
        <w:t>2</w:t>
      </w:r>
      <w:r>
        <w:t>.</w:t>
      </w:r>
      <w:r w:rsidR="00B938C9" w:rsidRPr="00493B34">
        <w:rPr>
          <w:rFonts w:ascii="Candara" w:hAnsi="Candara" w:cs="Candara"/>
          <w:b/>
          <w:bCs/>
          <w:color w:val="000000"/>
          <w:sz w:val="28"/>
          <w:szCs w:val="28"/>
        </w:rPr>
        <w:t xml:space="preserve"> Obtener las direcciones de c</w:t>
      </w:r>
      <w:r>
        <w:rPr>
          <w:rFonts w:ascii="Candara" w:hAnsi="Candara" w:cs="Candara"/>
          <w:b/>
          <w:bCs/>
          <w:color w:val="000000"/>
          <w:sz w:val="28"/>
          <w:szCs w:val="28"/>
        </w:rPr>
        <w:t xml:space="preserve">ada subred dada la dirección </w:t>
      </w:r>
      <w:r w:rsidR="00C42A24">
        <w:rPr>
          <w:rFonts w:ascii="Candara" w:hAnsi="Candara" w:cs="Candara"/>
          <w:b/>
          <w:bCs/>
          <w:color w:val="000000"/>
          <w:sz w:val="28"/>
          <w:szCs w:val="28"/>
        </w:rPr>
        <w:t>147.21</w:t>
      </w:r>
      <w:r w:rsidR="008F2B4F">
        <w:rPr>
          <w:rFonts w:ascii="Candara" w:hAnsi="Candara" w:cs="Candara"/>
          <w:b/>
          <w:bCs/>
          <w:color w:val="000000"/>
          <w:sz w:val="28"/>
          <w:szCs w:val="28"/>
        </w:rPr>
        <w:t>.0.0/27</w:t>
      </w:r>
      <w:r w:rsidR="00B938C9" w:rsidRPr="00493B34">
        <w:rPr>
          <w:rFonts w:ascii="Candara" w:hAnsi="Candara" w:cs="Candara"/>
          <w:b/>
          <w:bCs/>
          <w:color w:val="000000"/>
          <w:sz w:val="28"/>
          <w:szCs w:val="28"/>
        </w:rPr>
        <w:t xml:space="preserve"> y completa lo que se te pide</w:t>
      </w:r>
      <w:r w:rsidR="00B938C9" w:rsidRPr="00493B34">
        <w:rPr>
          <w:rFonts w:ascii="Candara" w:hAnsi="Candara" w:cs="Candara"/>
          <w:b/>
          <w:bCs/>
          <w:color w:val="000000"/>
          <w:sz w:val="24"/>
          <w:szCs w:val="24"/>
        </w:rPr>
        <w:t xml:space="preserve">. </w:t>
      </w:r>
    </w:p>
    <w:p w:rsidR="00B938C9" w:rsidRDefault="00B938C9" w:rsidP="00B938C9">
      <w:pPr>
        <w:pStyle w:val="Defaul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8"/>
        <w:gridCol w:w="1778"/>
        <w:gridCol w:w="1778"/>
        <w:gridCol w:w="1778"/>
        <w:gridCol w:w="1778"/>
        <w:gridCol w:w="1778"/>
      </w:tblGrid>
      <w:tr w:rsidR="00B938C9" w:rsidRPr="00E27738" w:rsidTr="00B37070">
        <w:trPr>
          <w:trHeight w:val="301"/>
        </w:trPr>
        <w:tc>
          <w:tcPr>
            <w:tcW w:w="1778" w:type="dxa"/>
            <w:shd w:val="clear" w:color="auto" w:fill="FABF8F" w:themeFill="accent6" w:themeFillTint="99"/>
          </w:tcPr>
          <w:p w:rsidR="00B938C9" w:rsidRPr="00E27738" w:rsidRDefault="00B938C9" w:rsidP="00B37070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Máscara de subred</w:t>
            </w:r>
          </w:p>
        </w:tc>
        <w:tc>
          <w:tcPr>
            <w:tcW w:w="1778" w:type="dxa"/>
            <w:shd w:val="clear" w:color="auto" w:fill="FABF8F" w:themeFill="accent6" w:themeFillTint="99"/>
          </w:tcPr>
          <w:p w:rsidR="00B938C9" w:rsidRPr="00E27738" w:rsidRDefault="00B938C9" w:rsidP="00B37070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Bits de subred</w:t>
            </w:r>
          </w:p>
        </w:tc>
        <w:tc>
          <w:tcPr>
            <w:tcW w:w="1778" w:type="dxa"/>
            <w:shd w:val="clear" w:color="auto" w:fill="FABF8F" w:themeFill="accent6" w:themeFillTint="99"/>
          </w:tcPr>
          <w:p w:rsidR="00B938C9" w:rsidRPr="00E27738" w:rsidRDefault="00B938C9" w:rsidP="00B37070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Máximo de subredes utilizables</w:t>
            </w:r>
          </w:p>
        </w:tc>
        <w:tc>
          <w:tcPr>
            <w:tcW w:w="1778" w:type="dxa"/>
            <w:shd w:val="clear" w:color="auto" w:fill="FABF8F" w:themeFill="accent6" w:themeFillTint="99"/>
          </w:tcPr>
          <w:p w:rsidR="00B938C9" w:rsidRPr="00E27738" w:rsidRDefault="00B938C9" w:rsidP="00B37070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Máximo de hosts utilizables</w:t>
            </w:r>
          </w:p>
        </w:tc>
        <w:tc>
          <w:tcPr>
            <w:tcW w:w="1778" w:type="dxa"/>
            <w:shd w:val="clear" w:color="auto" w:fill="FABF8F" w:themeFill="accent6" w:themeFillTint="99"/>
          </w:tcPr>
          <w:p w:rsidR="00B938C9" w:rsidRPr="00E27738" w:rsidRDefault="00B938C9" w:rsidP="00B37070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Dirección de la red</w:t>
            </w:r>
          </w:p>
        </w:tc>
        <w:tc>
          <w:tcPr>
            <w:tcW w:w="1778" w:type="dxa"/>
            <w:shd w:val="clear" w:color="auto" w:fill="FABF8F" w:themeFill="accent6" w:themeFillTint="99"/>
          </w:tcPr>
          <w:p w:rsidR="00B938C9" w:rsidRPr="00E27738" w:rsidRDefault="00B938C9" w:rsidP="00B37070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Dirección de difusión de la red</w:t>
            </w:r>
          </w:p>
        </w:tc>
      </w:tr>
      <w:tr w:rsidR="00B938C9" w:rsidRPr="00E27738" w:rsidTr="00B938C9">
        <w:trPr>
          <w:trHeight w:val="301"/>
        </w:trPr>
        <w:tc>
          <w:tcPr>
            <w:tcW w:w="1778" w:type="dxa"/>
          </w:tcPr>
          <w:p w:rsidR="00E27738" w:rsidRPr="00E27738" w:rsidRDefault="00E24A73">
            <w:pPr>
              <w:pStyle w:val="Default"/>
              <w:rPr>
                <w:b/>
              </w:rPr>
            </w:pPr>
            <w:r>
              <w:rPr>
                <w:b/>
              </w:rPr>
              <w:t>255.255.</w:t>
            </w:r>
            <w:r w:rsidR="005821D5">
              <w:rPr>
                <w:b/>
              </w:rPr>
              <w:t>255.224</w:t>
            </w:r>
          </w:p>
        </w:tc>
        <w:tc>
          <w:tcPr>
            <w:tcW w:w="1778" w:type="dxa"/>
          </w:tcPr>
          <w:p w:rsidR="00B938C9" w:rsidRPr="00E27738" w:rsidRDefault="005821D5">
            <w:pPr>
              <w:pStyle w:val="Default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778" w:type="dxa"/>
          </w:tcPr>
          <w:p w:rsidR="00B938C9" w:rsidRPr="00E27738" w:rsidRDefault="005821D5">
            <w:pPr>
              <w:pStyle w:val="Default"/>
              <w:rPr>
                <w:b/>
              </w:rPr>
            </w:pPr>
            <w:r>
              <w:rPr>
                <w:b/>
              </w:rPr>
              <w:t>2046</w:t>
            </w:r>
          </w:p>
        </w:tc>
        <w:tc>
          <w:tcPr>
            <w:tcW w:w="1778" w:type="dxa"/>
          </w:tcPr>
          <w:p w:rsidR="00B938C9" w:rsidRPr="00E27738" w:rsidRDefault="005821D5">
            <w:pPr>
              <w:pStyle w:val="Default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778" w:type="dxa"/>
          </w:tcPr>
          <w:p w:rsidR="00B938C9" w:rsidRPr="00E27738" w:rsidRDefault="005821D5">
            <w:pPr>
              <w:pStyle w:val="Default"/>
              <w:rPr>
                <w:b/>
              </w:rPr>
            </w:pPr>
            <w:r>
              <w:rPr>
                <w:b/>
              </w:rPr>
              <w:t>147.</w:t>
            </w:r>
            <w:r w:rsidR="00E24A73">
              <w:rPr>
                <w:b/>
              </w:rPr>
              <w:t>21.</w:t>
            </w:r>
            <w:r>
              <w:rPr>
                <w:b/>
              </w:rPr>
              <w:t>0.0</w:t>
            </w:r>
          </w:p>
        </w:tc>
        <w:tc>
          <w:tcPr>
            <w:tcW w:w="1778" w:type="dxa"/>
          </w:tcPr>
          <w:p w:rsidR="00B938C9" w:rsidRPr="00E27738" w:rsidRDefault="005821D5">
            <w:pPr>
              <w:pStyle w:val="Default"/>
              <w:rPr>
                <w:b/>
              </w:rPr>
            </w:pPr>
            <w:r>
              <w:rPr>
                <w:b/>
              </w:rPr>
              <w:t>177.21.0.31</w:t>
            </w:r>
          </w:p>
        </w:tc>
      </w:tr>
    </w:tbl>
    <w:p w:rsidR="00B938C9" w:rsidRPr="00E27738" w:rsidRDefault="00B938C9" w:rsidP="00B938C9">
      <w:pPr>
        <w:pStyle w:val="Default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985"/>
        <w:gridCol w:w="4714"/>
        <w:gridCol w:w="2647"/>
      </w:tblGrid>
      <w:tr w:rsidR="00B938C9" w:rsidRPr="00E27738" w:rsidTr="00B37070">
        <w:trPr>
          <w:trHeight w:val="190"/>
        </w:trPr>
        <w:tc>
          <w:tcPr>
            <w:tcW w:w="1242" w:type="dxa"/>
            <w:shd w:val="clear" w:color="auto" w:fill="548DD4" w:themeFill="text2" w:themeFillTint="99"/>
          </w:tcPr>
          <w:p w:rsidR="00B938C9" w:rsidRPr="00E27738" w:rsidRDefault="00B938C9" w:rsidP="00B938C9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# Subred</w:t>
            </w:r>
          </w:p>
        </w:tc>
        <w:tc>
          <w:tcPr>
            <w:tcW w:w="1985" w:type="dxa"/>
            <w:shd w:val="clear" w:color="auto" w:fill="548DD4" w:themeFill="text2" w:themeFillTint="99"/>
          </w:tcPr>
          <w:p w:rsidR="00B938C9" w:rsidRPr="00E27738" w:rsidRDefault="00B938C9" w:rsidP="00B938C9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Dirección de la subred</w:t>
            </w:r>
          </w:p>
        </w:tc>
        <w:tc>
          <w:tcPr>
            <w:tcW w:w="4714" w:type="dxa"/>
            <w:shd w:val="clear" w:color="auto" w:fill="548DD4" w:themeFill="text2" w:themeFillTint="99"/>
          </w:tcPr>
          <w:p w:rsidR="00B938C9" w:rsidRPr="00E27738" w:rsidRDefault="00B938C9" w:rsidP="00B938C9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Rango</w:t>
            </w:r>
          </w:p>
        </w:tc>
        <w:tc>
          <w:tcPr>
            <w:tcW w:w="2647" w:type="dxa"/>
            <w:shd w:val="clear" w:color="auto" w:fill="548DD4" w:themeFill="text2" w:themeFillTint="99"/>
          </w:tcPr>
          <w:p w:rsidR="00B938C9" w:rsidRPr="00E27738" w:rsidRDefault="00B938C9" w:rsidP="00B938C9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Dirección de difusión</w:t>
            </w:r>
          </w:p>
        </w:tc>
      </w:tr>
      <w:tr w:rsidR="00B938C9" w:rsidTr="00E27738">
        <w:trPr>
          <w:trHeight w:val="190"/>
        </w:trPr>
        <w:tc>
          <w:tcPr>
            <w:tcW w:w="1242" w:type="dxa"/>
          </w:tcPr>
          <w:p w:rsidR="00B938C9" w:rsidRDefault="00B938C9" w:rsidP="00B938C9">
            <w:pPr>
              <w:pStyle w:val="Default"/>
              <w:rPr>
                <w:sz w:val="20"/>
                <w:szCs w:val="20"/>
              </w:rPr>
            </w:pPr>
          </w:p>
          <w:p w:rsidR="00B938C9" w:rsidRPr="00493B34" w:rsidRDefault="00493B34" w:rsidP="00493B34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493B34">
              <w:rPr>
                <w:b/>
                <w:color w:val="FF0000"/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147.21.0.96</w:t>
            </w:r>
          </w:p>
        </w:tc>
        <w:tc>
          <w:tcPr>
            <w:tcW w:w="4714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147.21.0.97 – 147.</w:t>
            </w:r>
            <w:r w:rsidR="00265A4C">
              <w:rPr>
                <w:sz w:val="20"/>
                <w:szCs w:val="20"/>
              </w:rPr>
              <w:t>21.0.126</w:t>
            </w:r>
          </w:p>
        </w:tc>
        <w:tc>
          <w:tcPr>
            <w:tcW w:w="2647" w:type="dxa"/>
          </w:tcPr>
          <w:p w:rsidR="00B938C9" w:rsidRDefault="00265A4C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147.21.0.127</w:t>
            </w:r>
          </w:p>
        </w:tc>
      </w:tr>
      <w:tr w:rsidR="00B938C9" w:rsidTr="00E27738">
        <w:trPr>
          <w:trHeight w:val="190"/>
        </w:trPr>
        <w:tc>
          <w:tcPr>
            <w:tcW w:w="1242" w:type="dxa"/>
          </w:tcPr>
          <w:p w:rsidR="00B938C9" w:rsidRPr="00493B34" w:rsidRDefault="00B938C9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</w:p>
          <w:p w:rsidR="00B938C9" w:rsidRPr="00493B34" w:rsidRDefault="00493B34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  <w:r w:rsidRPr="00493B34">
              <w:rPr>
                <w:b/>
                <w:color w:val="FF0000"/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147.21.0.160</w:t>
            </w:r>
          </w:p>
        </w:tc>
        <w:tc>
          <w:tcPr>
            <w:tcW w:w="4714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147.21.0.161 – 147.</w:t>
            </w:r>
            <w:r w:rsidR="00265A4C">
              <w:rPr>
                <w:sz w:val="20"/>
                <w:szCs w:val="20"/>
              </w:rPr>
              <w:t>21.0.190</w:t>
            </w:r>
          </w:p>
        </w:tc>
        <w:tc>
          <w:tcPr>
            <w:tcW w:w="2647" w:type="dxa"/>
          </w:tcPr>
          <w:p w:rsidR="00B938C9" w:rsidRDefault="00265A4C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147.21.0.191</w:t>
            </w:r>
          </w:p>
        </w:tc>
      </w:tr>
      <w:tr w:rsidR="00B938C9" w:rsidTr="00E27738">
        <w:trPr>
          <w:trHeight w:val="190"/>
        </w:trPr>
        <w:tc>
          <w:tcPr>
            <w:tcW w:w="1242" w:type="dxa"/>
          </w:tcPr>
          <w:p w:rsidR="00B938C9" w:rsidRPr="00493B34" w:rsidRDefault="00B938C9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</w:p>
          <w:p w:rsidR="00B938C9" w:rsidRPr="00493B34" w:rsidRDefault="00493B34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  <w:r w:rsidRPr="00493B34">
              <w:rPr>
                <w:b/>
                <w:color w:val="FF0000"/>
                <w:sz w:val="20"/>
                <w:szCs w:val="20"/>
              </w:rPr>
              <w:t>21</w:t>
            </w:r>
          </w:p>
        </w:tc>
        <w:tc>
          <w:tcPr>
            <w:tcW w:w="1985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147.21.2.160</w:t>
            </w:r>
          </w:p>
        </w:tc>
        <w:tc>
          <w:tcPr>
            <w:tcW w:w="4714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147.21.2.161 – 147.</w:t>
            </w:r>
            <w:r w:rsidR="00265A4C">
              <w:rPr>
                <w:sz w:val="20"/>
                <w:szCs w:val="20"/>
              </w:rPr>
              <w:t>21.2.190</w:t>
            </w:r>
          </w:p>
        </w:tc>
        <w:tc>
          <w:tcPr>
            <w:tcW w:w="2647" w:type="dxa"/>
          </w:tcPr>
          <w:p w:rsidR="00B938C9" w:rsidRDefault="00265A4C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147.21.2.191</w:t>
            </w:r>
          </w:p>
        </w:tc>
      </w:tr>
      <w:tr w:rsidR="00B938C9" w:rsidTr="00E27738">
        <w:trPr>
          <w:trHeight w:val="190"/>
        </w:trPr>
        <w:tc>
          <w:tcPr>
            <w:tcW w:w="1242" w:type="dxa"/>
          </w:tcPr>
          <w:p w:rsidR="00B938C9" w:rsidRPr="00493B34" w:rsidRDefault="00B938C9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</w:p>
          <w:p w:rsidR="00493B34" w:rsidRPr="00493B34" w:rsidRDefault="00493B34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  <w:r w:rsidRPr="00493B34">
              <w:rPr>
                <w:b/>
                <w:color w:val="FF0000"/>
                <w:sz w:val="20"/>
                <w:szCs w:val="20"/>
              </w:rPr>
              <w:t>25</w:t>
            </w:r>
          </w:p>
        </w:tc>
        <w:tc>
          <w:tcPr>
            <w:tcW w:w="1985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147.21.3.32</w:t>
            </w:r>
          </w:p>
        </w:tc>
        <w:tc>
          <w:tcPr>
            <w:tcW w:w="4714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147.21.3.33 – 147.</w:t>
            </w:r>
            <w:r w:rsidR="00265A4C">
              <w:rPr>
                <w:sz w:val="20"/>
                <w:szCs w:val="20"/>
              </w:rPr>
              <w:t>21.3.62</w:t>
            </w:r>
          </w:p>
        </w:tc>
        <w:tc>
          <w:tcPr>
            <w:tcW w:w="2647" w:type="dxa"/>
          </w:tcPr>
          <w:p w:rsidR="00B938C9" w:rsidRDefault="00265A4C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147.21.3.63</w:t>
            </w:r>
          </w:p>
        </w:tc>
      </w:tr>
      <w:tr w:rsidR="00B938C9" w:rsidTr="00E27738">
        <w:trPr>
          <w:trHeight w:val="190"/>
        </w:trPr>
        <w:tc>
          <w:tcPr>
            <w:tcW w:w="1242" w:type="dxa"/>
          </w:tcPr>
          <w:p w:rsidR="00B938C9" w:rsidRPr="00493B34" w:rsidRDefault="00B938C9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</w:p>
          <w:p w:rsidR="00B938C9" w:rsidRPr="00493B34" w:rsidRDefault="00493B34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  <w:r w:rsidRPr="00493B34">
              <w:rPr>
                <w:b/>
                <w:color w:val="FF0000"/>
                <w:sz w:val="20"/>
                <w:szCs w:val="20"/>
              </w:rPr>
              <w:t>27</w:t>
            </w:r>
          </w:p>
        </w:tc>
        <w:tc>
          <w:tcPr>
            <w:tcW w:w="1985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147.21.3.96</w:t>
            </w:r>
          </w:p>
        </w:tc>
        <w:tc>
          <w:tcPr>
            <w:tcW w:w="4714" w:type="dxa"/>
          </w:tcPr>
          <w:p w:rsidR="00B938C9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147.21.3.97 – 147.</w:t>
            </w:r>
            <w:r w:rsidR="00265A4C">
              <w:rPr>
                <w:sz w:val="20"/>
                <w:szCs w:val="20"/>
              </w:rPr>
              <w:t>21.3.126</w:t>
            </w:r>
          </w:p>
        </w:tc>
        <w:tc>
          <w:tcPr>
            <w:tcW w:w="2647" w:type="dxa"/>
          </w:tcPr>
          <w:p w:rsidR="00B938C9" w:rsidRDefault="00265A4C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147.21.3.127</w:t>
            </w:r>
          </w:p>
        </w:tc>
      </w:tr>
      <w:tr w:rsidR="00493B34" w:rsidTr="00E27738">
        <w:trPr>
          <w:trHeight w:val="190"/>
        </w:trPr>
        <w:tc>
          <w:tcPr>
            <w:tcW w:w="1242" w:type="dxa"/>
          </w:tcPr>
          <w:p w:rsidR="00493B34" w:rsidRPr="00493B34" w:rsidRDefault="00493B34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</w:p>
          <w:p w:rsidR="00493B34" w:rsidRPr="00493B34" w:rsidRDefault="00493B34" w:rsidP="00493B34">
            <w:pPr>
              <w:pStyle w:val="Default"/>
              <w:jc w:val="center"/>
              <w:rPr>
                <w:b/>
                <w:color w:val="FF0000"/>
                <w:sz w:val="20"/>
                <w:szCs w:val="20"/>
              </w:rPr>
            </w:pPr>
            <w:r w:rsidRPr="00493B34">
              <w:rPr>
                <w:b/>
                <w:color w:val="FF0000"/>
                <w:sz w:val="20"/>
                <w:szCs w:val="20"/>
              </w:rPr>
              <w:t>51</w:t>
            </w:r>
          </w:p>
        </w:tc>
        <w:tc>
          <w:tcPr>
            <w:tcW w:w="1985" w:type="dxa"/>
          </w:tcPr>
          <w:p w:rsidR="00493B34" w:rsidRDefault="00E23928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147.21.6.96</w:t>
            </w:r>
          </w:p>
        </w:tc>
        <w:tc>
          <w:tcPr>
            <w:tcW w:w="4714" w:type="dxa"/>
          </w:tcPr>
          <w:p w:rsidR="00E23928" w:rsidRDefault="00E23928" w:rsidP="00E2392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147.21.6.97 – 147.</w:t>
            </w:r>
            <w:r w:rsidR="00265A4C">
              <w:rPr>
                <w:sz w:val="20"/>
                <w:szCs w:val="20"/>
              </w:rPr>
              <w:t>21.6.126</w:t>
            </w:r>
          </w:p>
        </w:tc>
        <w:tc>
          <w:tcPr>
            <w:tcW w:w="2647" w:type="dxa"/>
          </w:tcPr>
          <w:p w:rsidR="00493B34" w:rsidRDefault="00265A4C" w:rsidP="00B938C9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147.21.6.127</w:t>
            </w:r>
          </w:p>
        </w:tc>
      </w:tr>
    </w:tbl>
    <w:p w:rsidR="00B938C9" w:rsidRDefault="00B938C9" w:rsidP="00B938C9"/>
    <w:p w:rsidR="00493B34" w:rsidRDefault="00493B34" w:rsidP="00B938C9"/>
    <w:p w:rsidR="00493B34" w:rsidRDefault="00493B34" w:rsidP="00B938C9"/>
    <w:p w:rsidR="00493B34" w:rsidRDefault="00493B34" w:rsidP="00B938C9"/>
    <w:p w:rsidR="00B938C9" w:rsidRPr="00493B34" w:rsidRDefault="00493B34" w:rsidP="00493B34">
      <w:pPr>
        <w:autoSpaceDE w:val="0"/>
        <w:autoSpaceDN w:val="0"/>
        <w:adjustRightInd w:val="0"/>
        <w:spacing w:after="0" w:line="240" w:lineRule="auto"/>
        <w:ind w:left="360"/>
        <w:rPr>
          <w:rFonts w:ascii="Candara" w:hAnsi="Candara" w:cs="Candara"/>
          <w:color w:val="000000"/>
          <w:sz w:val="28"/>
          <w:szCs w:val="28"/>
        </w:rPr>
      </w:pPr>
      <w:r>
        <w:rPr>
          <w:rFonts w:ascii="Candara" w:hAnsi="Candara" w:cs="Candara"/>
          <w:b/>
          <w:bCs/>
          <w:color w:val="000000"/>
          <w:sz w:val="28"/>
          <w:szCs w:val="28"/>
        </w:rPr>
        <w:t>3.</w:t>
      </w:r>
      <w:r w:rsidR="00B938C9" w:rsidRPr="00493B34">
        <w:rPr>
          <w:rFonts w:ascii="Candara" w:hAnsi="Candara" w:cs="Candara"/>
          <w:b/>
          <w:bCs/>
          <w:color w:val="000000"/>
          <w:sz w:val="28"/>
          <w:szCs w:val="28"/>
        </w:rPr>
        <w:t xml:space="preserve"> Identificar las direcciones de cada interfaz. </w:t>
      </w:r>
    </w:p>
    <w:p w:rsidR="00B938C9" w:rsidRPr="00E27738" w:rsidRDefault="00B938C9" w:rsidP="00B938C9">
      <w:pPr>
        <w:rPr>
          <w:sz w:val="24"/>
          <w:szCs w:val="24"/>
        </w:rPr>
      </w:pP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559"/>
      </w:tblGrid>
      <w:tr w:rsidR="00B938C9" w:rsidRPr="00E27738" w:rsidTr="00E27738">
        <w:trPr>
          <w:trHeight w:val="65"/>
        </w:trPr>
        <w:tc>
          <w:tcPr>
            <w:tcW w:w="2093" w:type="dxa"/>
          </w:tcPr>
          <w:p w:rsidR="00B938C9" w:rsidRPr="00E27738" w:rsidRDefault="00B938C9" w:rsidP="00E27738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Interfaz</w:t>
            </w:r>
          </w:p>
        </w:tc>
        <w:tc>
          <w:tcPr>
            <w:tcW w:w="7559" w:type="dxa"/>
          </w:tcPr>
          <w:p w:rsidR="00B938C9" w:rsidRPr="00E27738" w:rsidRDefault="00B938C9" w:rsidP="00E27738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Dirección IP</w:t>
            </w:r>
          </w:p>
        </w:tc>
      </w:tr>
      <w:tr w:rsidR="00B938C9" w:rsidRPr="00E27738" w:rsidTr="00E27738">
        <w:trPr>
          <w:trHeight w:val="104"/>
        </w:trPr>
        <w:tc>
          <w:tcPr>
            <w:tcW w:w="2093" w:type="dxa"/>
          </w:tcPr>
          <w:p w:rsidR="00E27738" w:rsidRDefault="00E27738">
            <w:pPr>
              <w:pStyle w:val="Default"/>
              <w:rPr>
                <w:b/>
              </w:rPr>
            </w:pPr>
          </w:p>
          <w:p w:rsidR="00B938C9" w:rsidRPr="00E27738" w:rsidRDefault="00656802" w:rsidP="00656802">
            <w:pPr>
              <w:pStyle w:val="Defaul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GigaBit</w:t>
            </w:r>
            <w:proofErr w:type="spellEnd"/>
          </w:p>
        </w:tc>
        <w:tc>
          <w:tcPr>
            <w:tcW w:w="7559" w:type="dxa"/>
          </w:tcPr>
          <w:p w:rsidR="00B938C9" w:rsidRPr="00E27738" w:rsidRDefault="00B938C9">
            <w:pPr>
              <w:pStyle w:val="Default"/>
              <w:rPr>
                <w:rFonts w:cstheme="minorBidi"/>
                <w:color w:val="auto"/>
              </w:rPr>
            </w:pPr>
          </w:p>
          <w:p w:rsidR="00B938C9" w:rsidRPr="00E27738" w:rsidRDefault="00B938C9">
            <w:pPr>
              <w:pStyle w:val="Default"/>
              <w:rPr>
                <w:rFonts w:ascii="Candara" w:hAnsi="Candara" w:cs="Candara"/>
              </w:rPr>
            </w:pPr>
            <w:r w:rsidRPr="00E27738">
              <w:rPr>
                <w:rFonts w:ascii="Wingdings" w:hAnsi="Wingdings" w:cs="Wingdings"/>
              </w:rPr>
              <w:t></w:t>
            </w:r>
            <w:r w:rsidRPr="00E27738">
              <w:rPr>
                <w:rFonts w:ascii="Candara" w:hAnsi="Candara" w:cs="Candara"/>
              </w:rPr>
              <w:t xml:space="preserve"> Primera dirección válida de la subred a la que pertenece. </w:t>
            </w:r>
          </w:p>
          <w:p w:rsidR="00B938C9" w:rsidRPr="00E27738" w:rsidRDefault="00B938C9">
            <w:pPr>
              <w:pStyle w:val="Default"/>
              <w:rPr>
                <w:rFonts w:ascii="Wingdings" w:hAnsi="Wingdings" w:cs="Wingdings"/>
              </w:rPr>
            </w:pPr>
          </w:p>
        </w:tc>
      </w:tr>
      <w:tr w:rsidR="00B938C9" w:rsidRPr="00E27738" w:rsidTr="00E27738">
        <w:trPr>
          <w:trHeight w:val="287"/>
        </w:trPr>
        <w:tc>
          <w:tcPr>
            <w:tcW w:w="2093" w:type="dxa"/>
          </w:tcPr>
          <w:p w:rsidR="00E27738" w:rsidRDefault="00E27738" w:rsidP="00E27738">
            <w:pPr>
              <w:pStyle w:val="Default"/>
              <w:jc w:val="center"/>
              <w:rPr>
                <w:b/>
              </w:rPr>
            </w:pPr>
          </w:p>
          <w:p w:rsidR="00B938C9" w:rsidRPr="00E27738" w:rsidRDefault="00B938C9" w:rsidP="00E27738">
            <w:pPr>
              <w:pStyle w:val="Default"/>
              <w:jc w:val="center"/>
              <w:rPr>
                <w:b/>
              </w:rPr>
            </w:pPr>
            <w:r w:rsidRPr="00E27738">
              <w:rPr>
                <w:b/>
              </w:rPr>
              <w:t>Seriales</w:t>
            </w:r>
          </w:p>
        </w:tc>
        <w:tc>
          <w:tcPr>
            <w:tcW w:w="7559" w:type="dxa"/>
          </w:tcPr>
          <w:p w:rsidR="00B938C9" w:rsidRPr="00E27738" w:rsidRDefault="00B938C9">
            <w:pPr>
              <w:pStyle w:val="Default"/>
              <w:rPr>
                <w:rFonts w:cstheme="minorBidi"/>
                <w:color w:val="auto"/>
              </w:rPr>
            </w:pPr>
          </w:p>
          <w:p w:rsidR="00B938C9" w:rsidRPr="00E27738" w:rsidRDefault="00B938C9">
            <w:pPr>
              <w:pStyle w:val="Default"/>
            </w:pPr>
            <w:r w:rsidRPr="00E27738">
              <w:rPr>
                <w:rFonts w:ascii="Wingdings" w:hAnsi="Wingdings" w:cs="Wingdings"/>
              </w:rPr>
              <w:t></w:t>
            </w:r>
            <w:r w:rsidRPr="00E27738">
              <w:rPr>
                <w:rFonts w:ascii="Wingdings" w:hAnsi="Wingdings" w:cs="Wingdings"/>
              </w:rPr>
              <w:t></w:t>
            </w:r>
            <w:r w:rsidRPr="00E27738">
              <w:rPr>
                <w:rFonts w:ascii="Candara" w:hAnsi="Candara" w:cs="Candara"/>
              </w:rPr>
              <w:t xml:space="preserve">DCE </w:t>
            </w:r>
            <w:r w:rsidRPr="00E27738">
              <w:rPr>
                <w:rFonts w:ascii="Wingdings" w:hAnsi="Wingdings" w:cs="Wingdings"/>
              </w:rPr>
              <w:t></w:t>
            </w:r>
            <w:r w:rsidRPr="00E27738">
              <w:rPr>
                <w:rFonts w:ascii="Wingdings" w:hAnsi="Wingdings" w:cs="Wingdings"/>
              </w:rPr>
              <w:t></w:t>
            </w:r>
            <w:r w:rsidRPr="00E27738">
              <w:rPr>
                <w:rFonts w:ascii="Candara" w:hAnsi="Candara" w:cs="Candara"/>
              </w:rPr>
              <w:t xml:space="preserve">primera dirección válida de la subred a la que pertenece. </w:t>
            </w:r>
          </w:p>
          <w:p w:rsidR="00B938C9" w:rsidRPr="00E27738" w:rsidRDefault="00B938C9">
            <w:pPr>
              <w:pStyle w:val="Default"/>
            </w:pPr>
            <w:r w:rsidRPr="00E27738">
              <w:rPr>
                <w:rFonts w:ascii="Wingdings" w:hAnsi="Wingdings" w:cs="Wingdings"/>
              </w:rPr>
              <w:t></w:t>
            </w:r>
            <w:r w:rsidRPr="00E27738">
              <w:rPr>
                <w:rFonts w:ascii="Wingdings" w:hAnsi="Wingdings" w:cs="Wingdings"/>
              </w:rPr>
              <w:t></w:t>
            </w:r>
            <w:r w:rsidRPr="00E27738">
              <w:rPr>
                <w:rFonts w:ascii="Candara" w:hAnsi="Candara" w:cs="Candara"/>
              </w:rPr>
              <w:t xml:space="preserve">DTE </w:t>
            </w:r>
            <w:r w:rsidRPr="00E27738">
              <w:rPr>
                <w:rFonts w:ascii="Wingdings" w:hAnsi="Wingdings" w:cs="Wingdings"/>
              </w:rPr>
              <w:t></w:t>
            </w:r>
            <w:r w:rsidRPr="00E27738">
              <w:rPr>
                <w:rFonts w:ascii="Wingdings" w:hAnsi="Wingdings" w:cs="Wingdings"/>
              </w:rPr>
              <w:t></w:t>
            </w:r>
            <w:r w:rsidRPr="00E27738">
              <w:rPr>
                <w:rFonts w:ascii="Candara" w:hAnsi="Candara" w:cs="Candara"/>
              </w:rPr>
              <w:t xml:space="preserve">última dirección válida de la subred a la que pertenece. </w:t>
            </w:r>
          </w:p>
          <w:p w:rsidR="00B938C9" w:rsidRPr="00E27738" w:rsidRDefault="00B938C9">
            <w:pPr>
              <w:pStyle w:val="Default"/>
            </w:pPr>
          </w:p>
        </w:tc>
      </w:tr>
      <w:tr w:rsidR="00B938C9" w:rsidRPr="00E27738" w:rsidTr="00E27738">
        <w:trPr>
          <w:trHeight w:val="800"/>
        </w:trPr>
        <w:tc>
          <w:tcPr>
            <w:tcW w:w="2093" w:type="dxa"/>
          </w:tcPr>
          <w:p w:rsidR="00E27738" w:rsidRDefault="00E27738" w:rsidP="00E27738">
            <w:pPr>
              <w:pStyle w:val="Default"/>
              <w:jc w:val="center"/>
              <w:rPr>
                <w:b/>
              </w:rPr>
            </w:pPr>
          </w:p>
          <w:p w:rsidR="00E27738" w:rsidRDefault="00E27738" w:rsidP="00E27738">
            <w:pPr>
              <w:pStyle w:val="Default"/>
              <w:jc w:val="center"/>
              <w:rPr>
                <w:b/>
              </w:rPr>
            </w:pPr>
          </w:p>
          <w:p w:rsidR="00E27738" w:rsidRDefault="00E27738" w:rsidP="00E27738">
            <w:pPr>
              <w:pStyle w:val="Default"/>
              <w:jc w:val="center"/>
              <w:rPr>
                <w:b/>
              </w:rPr>
            </w:pPr>
          </w:p>
          <w:p w:rsidR="00B938C9" w:rsidRPr="00E27738" w:rsidRDefault="00B938C9" w:rsidP="00E27738">
            <w:pPr>
              <w:pStyle w:val="Default"/>
              <w:jc w:val="center"/>
              <w:rPr>
                <w:b/>
              </w:rPr>
            </w:pPr>
            <w:proofErr w:type="spellStart"/>
            <w:r w:rsidRPr="00E27738">
              <w:rPr>
                <w:b/>
              </w:rPr>
              <w:t>PC’s</w:t>
            </w:r>
            <w:proofErr w:type="spellEnd"/>
          </w:p>
        </w:tc>
        <w:tc>
          <w:tcPr>
            <w:tcW w:w="7559" w:type="dxa"/>
          </w:tcPr>
          <w:p w:rsidR="00B938C9" w:rsidRPr="00E27738" w:rsidRDefault="00B938C9">
            <w:pPr>
              <w:pStyle w:val="Default"/>
              <w:rPr>
                <w:rFonts w:ascii="Candara" w:hAnsi="Candara" w:cs="Candara"/>
              </w:rPr>
            </w:pPr>
            <w:r w:rsidRPr="00E27738">
              <w:rPr>
                <w:rFonts w:ascii="Candara" w:hAnsi="Candara" w:cs="Candara"/>
                <w:i/>
                <w:iCs/>
              </w:rPr>
              <w:t xml:space="preserve">Con una sola PC </w:t>
            </w:r>
          </w:p>
          <w:p w:rsidR="00B938C9" w:rsidRPr="00E27738" w:rsidRDefault="00B938C9">
            <w:pPr>
              <w:pStyle w:val="Default"/>
            </w:pPr>
            <w:r w:rsidRPr="00E27738">
              <w:rPr>
                <w:rFonts w:ascii="Wingdings" w:hAnsi="Wingdings" w:cs="Wingdings"/>
              </w:rPr>
              <w:t></w:t>
            </w:r>
            <w:r w:rsidRPr="00E27738">
              <w:rPr>
                <w:rFonts w:ascii="Wingdings" w:hAnsi="Wingdings" w:cs="Wingdings"/>
              </w:rPr>
              <w:t></w:t>
            </w:r>
            <w:r w:rsidRPr="00E27738">
              <w:rPr>
                <w:rFonts w:ascii="Candara" w:hAnsi="Candara" w:cs="Candara"/>
              </w:rPr>
              <w:t xml:space="preserve">Última dirección válida de la subred a la que pertenece. </w:t>
            </w:r>
          </w:p>
          <w:p w:rsidR="00B938C9" w:rsidRPr="00E27738" w:rsidRDefault="00B938C9">
            <w:pPr>
              <w:pStyle w:val="Default"/>
            </w:pPr>
          </w:p>
          <w:p w:rsidR="00B938C9" w:rsidRPr="00E27738" w:rsidRDefault="00B938C9">
            <w:pPr>
              <w:pStyle w:val="Default"/>
              <w:rPr>
                <w:rFonts w:ascii="Candara" w:hAnsi="Candara" w:cs="Candara"/>
              </w:rPr>
            </w:pPr>
            <w:r w:rsidRPr="00E27738">
              <w:rPr>
                <w:rFonts w:ascii="Candara" w:hAnsi="Candara" w:cs="Candara"/>
                <w:i/>
                <w:iCs/>
              </w:rPr>
              <w:t xml:space="preserve">Con dos o más </w:t>
            </w:r>
            <w:proofErr w:type="spellStart"/>
            <w:r w:rsidRPr="00E27738">
              <w:rPr>
                <w:rFonts w:ascii="Candara" w:hAnsi="Candara" w:cs="Candara"/>
                <w:i/>
                <w:iCs/>
              </w:rPr>
              <w:t>PC’s</w:t>
            </w:r>
            <w:proofErr w:type="spellEnd"/>
            <w:r w:rsidRPr="00E27738">
              <w:rPr>
                <w:rFonts w:ascii="Candara" w:hAnsi="Candara" w:cs="Candara"/>
                <w:i/>
                <w:iCs/>
              </w:rPr>
              <w:t xml:space="preserve"> </w:t>
            </w:r>
          </w:p>
          <w:p w:rsidR="00B938C9" w:rsidRPr="00E27738" w:rsidRDefault="00B938C9">
            <w:pPr>
              <w:pStyle w:val="Default"/>
            </w:pPr>
            <w:r w:rsidRPr="00E27738">
              <w:rPr>
                <w:rFonts w:ascii="Wingdings" w:hAnsi="Wingdings" w:cs="Wingdings"/>
              </w:rPr>
              <w:t></w:t>
            </w:r>
            <w:r w:rsidRPr="00E27738">
              <w:rPr>
                <w:rFonts w:ascii="Wingdings" w:hAnsi="Wingdings" w:cs="Wingdings"/>
              </w:rPr>
              <w:t></w:t>
            </w:r>
            <w:r w:rsidRPr="00E27738">
              <w:rPr>
                <w:rFonts w:ascii="Candara" w:hAnsi="Candara" w:cs="Candara"/>
              </w:rPr>
              <w:t xml:space="preserve">La PC con el número más alto llevará la última dirección válida, se irá </w:t>
            </w:r>
            <w:proofErr w:type="spellStart"/>
            <w:r w:rsidRPr="00E27738">
              <w:rPr>
                <w:rFonts w:ascii="Candara" w:hAnsi="Candara" w:cs="Candara"/>
              </w:rPr>
              <w:t>decrementando</w:t>
            </w:r>
            <w:proofErr w:type="spellEnd"/>
            <w:r w:rsidRPr="00E27738">
              <w:rPr>
                <w:rFonts w:ascii="Candara" w:hAnsi="Candara" w:cs="Candara"/>
              </w:rPr>
              <w:t xml:space="preserve"> en uno la dirección IP al igual que el número de la PC para la asignación de la IP. </w:t>
            </w:r>
          </w:p>
          <w:p w:rsidR="00B938C9" w:rsidRPr="00E27738" w:rsidRDefault="00B938C9">
            <w:pPr>
              <w:pStyle w:val="Default"/>
            </w:pPr>
          </w:p>
        </w:tc>
      </w:tr>
    </w:tbl>
    <w:p w:rsidR="00B938C9" w:rsidRDefault="00B938C9" w:rsidP="00B938C9"/>
    <w:p w:rsidR="00C77329" w:rsidRDefault="00C77329" w:rsidP="00493B34">
      <w:pPr>
        <w:autoSpaceDE w:val="0"/>
        <w:autoSpaceDN w:val="0"/>
        <w:adjustRightInd w:val="0"/>
        <w:spacing w:after="0" w:line="240" w:lineRule="auto"/>
        <w:ind w:left="360"/>
        <w:rPr>
          <w:rFonts w:ascii="Candara" w:hAnsi="Candara" w:cs="Candara"/>
          <w:b/>
          <w:bCs/>
          <w:color w:val="000000"/>
          <w:sz w:val="28"/>
          <w:szCs w:val="28"/>
        </w:rPr>
      </w:pPr>
    </w:p>
    <w:p w:rsidR="00C77329" w:rsidRDefault="00C77329" w:rsidP="00493B34">
      <w:pPr>
        <w:autoSpaceDE w:val="0"/>
        <w:autoSpaceDN w:val="0"/>
        <w:adjustRightInd w:val="0"/>
        <w:spacing w:after="0" w:line="240" w:lineRule="auto"/>
        <w:ind w:left="360"/>
        <w:rPr>
          <w:rFonts w:ascii="Candara" w:hAnsi="Candara" w:cs="Candara"/>
          <w:b/>
          <w:bCs/>
          <w:color w:val="000000"/>
          <w:sz w:val="28"/>
          <w:szCs w:val="28"/>
        </w:rPr>
      </w:pPr>
    </w:p>
    <w:p w:rsidR="00C77329" w:rsidRDefault="00C77329" w:rsidP="00493B34">
      <w:pPr>
        <w:autoSpaceDE w:val="0"/>
        <w:autoSpaceDN w:val="0"/>
        <w:adjustRightInd w:val="0"/>
        <w:spacing w:after="0" w:line="240" w:lineRule="auto"/>
        <w:ind w:left="360"/>
        <w:rPr>
          <w:rFonts w:ascii="Candara" w:hAnsi="Candara" w:cs="Candara"/>
          <w:b/>
          <w:bCs/>
          <w:color w:val="000000"/>
          <w:sz w:val="28"/>
          <w:szCs w:val="28"/>
        </w:rPr>
      </w:pPr>
    </w:p>
    <w:p w:rsidR="00C77329" w:rsidRDefault="00C77329" w:rsidP="00493B34">
      <w:pPr>
        <w:autoSpaceDE w:val="0"/>
        <w:autoSpaceDN w:val="0"/>
        <w:adjustRightInd w:val="0"/>
        <w:spacing w:after="0" w:line="240" w:lineRule="auto"/>
        <w:ind w:left="360"/>
        <w:rPr>
          <w:rFonts w:ascii="Candara" w:hAnsi="Candara" w:cs="Candara"/>
          <w:b/>
          <w:bCs/>
          <w:color w:val="000000"/>
          <w:sz w:val="28"/>
          <w:szCs w:val="28"/>
        </w:rPr>
      </w:pPr>
    </w:p>
    <w:p w:rsidR="00C77329" w:rsidRDefault="00C77329" w:rsidP="00493B34">
      <w:pPr>
        <w:autoSpaceDE w:val="0"/>
        <w:autoSpaceDN w:val="0"/>
        <w:adjustRightInd w:val="0"/>
        <w:spacing w:after="0" w:line="240" w:lineRule="auto"/>
        <w:ind w:left="360"/>
        <w:rPr>
          <w:rFonts w:ascii="Candara" w:hAnsi="Candara" w:cs="Candara"/>
          <w:b/>
          <w:bCs/>
          <w:color w:val="000000"/>
          <w:sz w:val="28"/>
          <w:szCs w:val="28"/>
        </w:rPr>
      </w:pPr>
    </w:p>
    <w:p w:rsidR="00B938C9" w:rsidRPr="00493B34" w:rsidRDefault="00493B34" w:rsidP="00493B34">
      <w:pPr>
        <w:autoSpaceDE w:val="0"/>
        <w:autoSpaceDN w:val="0"/>
        <w:adjustRightInd w:val="0"/>
        <w:spacing w:after="0" w:line="240" w:lineRule="auto"/>
        <w:ind w:left="360"/>
        <w:rPr>
          <w:rFonts w:ascii="Candara" w:hAnsi="Candara" w:cs="Candara"/>
          <w:color w:val="000000"/>
          <w:sz w:val="28"/>
          <w:szCs w:val="28"/>
        </w:rPr>
      </w:pPr>
      <w:r>
        <w:rPr>
          <w:rFonts w:ascii="Candara" w:hAnsi="Candara" w:cs="Candara"/>
          <w:b/>
          <w:bCs/>
          <w:color w:val="000000"/>
          <w:sz w:val="28"/>
          <w:szCs w:val="28"/>
        </w:rPr>
        <w:lastRenderedPageBreak/>
        <w:t xml:space="preserve">4. </w:t>
      </w:r>
      <w:r w:rsidR="00B938C9" w:rsidRPr="00493B34">
        <w:rPr>
          <w:rFonts w:ascii="Candara" w:hAnsi="Candara" w:cs="Candara"/>
          <w:b/>
          <w:bCs/>
          <w:color w:val="000000"/>
          <w:sz w:val="28"/>
          <w:szCs w:val="28"/>
        </w:rPr>
        <w:t xml:space="preserve"> Tabla de direccionamiento. </w:t>
      </w:r>
    </w:p>
    <w:p w:rsidR="00B938C9" w:rsidRDefault="00B938C9" w:rsidP="00B938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753"/>
        <w:gridCol w:w="3265"/>
        <w:gridCol w:w="3543"/>
      </w:tblGrid>
      <w:tr w:rsidR="00E27738" w:rsidRPr="00E27738" w:rsidTr="00007706">
        <w:trPr>
          <w:trHeight w:val="58"/>
        </w:trPr>
        <w:tc>
          <w:tcPr>
            <w:tcW w:w="1753" w:type="dxa"/>
            <w:shd w:val="clear" w:color="auto" w:fill="548DD4" w:themeFill="text2" w:themeFillTint="99"/>
          </w:tcPr>
          <w:p w:rsidR="00C50C8C" w:rsidRPr="00B37070" w:rsidRDefault="00C50C8C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50C8C" w:rsidRPr="00B37070" w:rsidRDefault="00E27738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 w:rsidRPr="00E27738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Dispositivo</w:t>
            </w:r>
          </w:p>
          <w:p w:rsidR="00E27738" w:rsidRPr="00E27738" w:rsidRDefault="00E27738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  <w:shd w:val="clear" w:color="auto" w:fill="548DD4" w:themeFill="text2" w:themeFillTint="99"/>
          </w:tcPr>
          <w:p w:rsidR="00B37070" w:rsidRPr="00B37070" w:rsidRDefault="00B37070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E27738" w:rsidRPr="00E27738" w:rsidRDefault="00E27738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 w:rsidRPr="00E27738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3265" w:type="dxa"/>
            <w:shd w:val="clear" w:color="auto" w:fill="548DD4" w:themeFill="text2" w:themeFillTint="99"/>
          </w:tcPr>
          <w:p w:rsidR="00B37070" w:rsidRPr="00B37070" w:rsidRDefault="00B37070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E27738" w:rsidRPr="00E27738" w:rsidRDefault="00E27738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 w:rsidRPr="00E27738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543" w:type="dxa"/>
            <w:shd w:val="clear" w:color="auto" w:fill="548DD4" w:themeFill="text2" w:themeFillTint="99"/>
          </w:tcPr>
          <w:p w:rsidR="00B37070" w:rsidRPr="00B37070" w:rsidRDefault="00B37070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E27738" w:rsidRPr="00E27738" w:rsidRDefault="00E27738" w:rsidP="00B3707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 w:rsidRPr="00E27738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Puerta de Enlace</w:t>
            </w:r>
          </w:p>
        </w:tc>
      </w:tr>
      <w:tr w:rsidR="00654151" w:rsidRPr="00E27738" w:rsidTr="00007706">
        <w:trPr>
          <w:trHeight w:val="515"/>
        </w:trPr>
        <w:tc>
          <w:tcPr>
            <w:tcW w:w="1753" w:type="dxa"/>
            <w:vMerge w:val="restart"/>
            <w:shd w:val="clear" w:color="auto" w:fill="548DD4" w:themeFill="text2" w:themeFillTint="99"/>
          </w:tcPr>
          <w:p w:rsidR="00654151" w:rsidRPr="00C36F74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Pr="00C36F74" w:rsidRDefault="00654151" w:rsidP="006541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México</w:t>
            </w:r>
          </w:p>
          <w:p w:rsidR="00654151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Pr="00C36F74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Pr="00C36F74" w:rsidRDefault="00F04D0E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G</w:t>
            </w:r>
            <w:r w:rsidR="00654151" w:rsidRPr="00C36F74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0/0</w:t>
            </w:r>
          </w:p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654151" w:rsidRPr="00E27738" w:rsidRDefault="00656802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147.21.3.33</w:t>
            </w:r>
          </w:p>
        </w:tc>
        <w:tc>
          <w:tcPr>
            <w:tcW w:w="3543" w:type="dxa"/>
          </w:tcPr>
          <w:p w:rsidR="00654151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</w:p>
          <w:p w:rsidR="00654151" w:rsidRPr="00C36F74" w:rsidRDefault="005D7054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654151" w:rsidRPr="00E27738" w:rsidTr="00007706">
        <w:trPr>
          <w:trHeight w:val="58"/>
        </w:trPr>
        <w:tc>
          <w:tcPr>
            <w:tcW w:w="1753" w:type="dxa"/>
            <w:vMerge/>
            <w:shd w:val="clear" w:color="auto" w:fill="548DD4" w:themeFill="text2" w:themeFillTint="99"/>
          </w:tcPr>
          <w:p w:rsidR="00654151" w:rsidRPr="00C36F74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 w:rsidRPr="00C36F74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SE0/1/0</w:t>
            </w:r>
          </w:p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654151" w:rsidRPr="00E27738" w:rsidRDefault="00265A4C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147.31.0.97</w:t>
            </w:r>
          </w:p>
        </w:tc>
        <w:tc>
          <w:tcPr>
            <w:tcW w:w="3543" w:type="dxa"/>
          </w:tcPr>
          <w:p w:rsidR="00654151" w:rsidRDefault="00654151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</w:p>
          <w:p w:rsidR="00654151" w:rsidRPr="00C36F74" w:rsidRDefault="005D705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654151" w:rsidRPr="00E27738" w:rsidTr="00007706">
        <w:trPr>
          <w:trHeight w:val="58"/>
        </w:trPr>
        <w:tc>
          <w:tcPr>
            <w:tcW w:w="1753" w:type="dxa"/>
            <w:vMerge/>
            <w:shd w:val="clear" w:color="auto" w:fill="548DD4" w:themeFill="text2" w:themeFillTint="99"/>
          </w:tcPr>
          <w:p w:rsidR="00654151" w:rsidRPr="00C36F74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654151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SE0/0/1</w:t>
            </w:r>
          </w:p>
          <w:p w:rsidR="00654151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654151" w:rsidRPr="00E27738" w:rsidRDefault="00265A4C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147.21.6.126</w:t>
            </w:r>
          </w:p>
        </w:tc>
        <w:tc>
          <w:tcPr>
            <w:tcW w:w="3543" w:type="dxa"/>
          </w:tcPr>
          <w:p w:rsidR="00654151" w:rsidRDefault="005D705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C36F74" w:rsidRPr="00E27738" w:rsidTr="00007706">
        <w:trPr>
          <w:trHeight w:val="58"/>
        </w:trPr>
        <w:tc>
          <w:tcPr>
            <w:tcW w:w="1753" w:type="dxa"/>
            <w:vMerge w:val="restart"/>
            <w:shd w:val="clear" w:color="auto" w:fill="548DD4" w:themeFill="text2" w:themeFillTint="99"/>
          </w:tcPr>
          <w:p w:rsidR="00C36F74" w:rsidRPr="00C36F74" w:rsidRDefault="00C36F74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36F74" w:rsidRDefault="00C36F74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36F74" w:rsidRDefault="00C36F74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36F74" w:rsidRDefault="00C36F74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36F74" w:rsidRPr="00C36F74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 xml:space="preserve">Canadá </w:t>
            </w:r>
          </w:p>
        </w:tc>
        <w:tc>
          <w:tcPr>
            <w:tcW w:w="1753" w:type="dxa"/>
          </w:tcPr>
          <w:p w:rsidR="00C36F74" w:rsidRPr="00C36F74" w:rsidRDefault="00C36F74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36F74" w:rsidRPr="00C36F74" w:rsidRDefault="00F04D0E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G0/0</w:t>
            </w:r>
          </w:p>
          <w:p w:rsidR="00C36F74" w:rsidRPr="00C36F74" w:rsidRDefault="00C36F74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C36F74" w:rsidRPr="00E27738" w:rsidRDefault="00656802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bookmarkStart w:id="0" w:name="_GoBack"/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147.21.2.161</w:t>
            </w:r>
            <w:bookmarkEnd w:id="0"/>
          </w:p>
        </w:tc>
        <w:tc>
          <w:tcPr>
            <w:tcW w:w="3543" w:type="dxa"/>
          </w:tcPr>
          <w:p w:rsidR="00C36F74" w:rsidRPr="00C36F74" w:rsidRDefault="005D705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F04D0E" w:rsidRPr="00E27738" w:rsidTr="00007706">
        <w:trPr>
          <w:trHeight w:val="58"/>
        </w:trPr>
        <w:tc>
          <w:tcPr>
            <w:tcW w:w="1753" w:type="dxa"/>
            <w:vMerge/>
            <w:shd w:val="clear" w:color="auto" w:fill="548DD4" w:themeFill="text2" w:themeFillTint="99"/>
          </w:tcPr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 w:rsidRPr="00C36F74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SE0/1/0</w:t>
            </w:r>
          </w:p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F04D0E" w:rsidRPr="00E27738" w:rsidRDefault="00265A4C" w:rsidP="00F04D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147.21.0.126</w:t>
            </w:r>
          </w:p>
        </w:tc>
        <w:tc>
          <w:tcPr>
            <w:tcW w:w="3543" w:type="dxa"/>
          </w:tcPr>
          <w:p w:rsidR="00F04D0E" w:rsidRPr="00C36F74" w:rsidRDefault="005D7054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F04D0E" w:rsidRPr="00E27738" w:rsidTr="00007706">
        <w:trPr>
          <w:trHeight w:val="58"/>
        </w:trPr>
        <w:tc>
          <w:tcPr>
            <w:tcW w:w="1753" w:type="dxa"/>
            <w:vMerge/>
            <w:shd w:val="clear" w:color="auto" w:fill="548DD4" w:themeFill="text2" w:themeFillTint="99"/>
          </w:tcPr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 w:rsidRPr="00C36F74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SE0/1/1</w:t>
            </w:r>
          </w:p>
          <w:p w:rsidR="00F04D0E" w:rsidRPr="00C36F74" w:rsidRDefault="00F04D0E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F04D0E" w:rsidRPr="00E27738" w:rsidRDefault="00265A4C" w:rsidP="00F04D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</w:t>
            </w:r>
            <w:r w:rsidR="00656802"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4</w:t>
            </w: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7.21.0.161</w:t>
            </w:r>
          </w:p>
        </w:tc>
        <w:tc>
          <w:tcPr>
            <w:tcW w:w="3543" w:type="dxa"/>
          </w:tcPr>
          <w:p w:rsidR="00F04D0E" w:rsidRPr="00C36F74" w:rsidRDefault="005D7054" w:rsidP="00F04D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654151" w:rsidRPr="00E27738" w:rsidTr="00007706">
        <w:trPr>
          <w:trHeight w:val="58"/>
        </w:trPr>
        <w:tc>
          <w:tcPr>
            <w:tcW w:w="1753" w:type="dxa"/>
            <w:vMerge w:val="restart"/>
            <w:shd w:val="clear" w:color="auto" w:fill="548DD4" w:themeFill="text2" w:themeFillTint="99"/>
          </w:tcPr>
          <w:p w:rsidR="00654151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Default="00654151" w:rsidP="00C36F7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 xml:space="preserve">Chile </w:t>
            </w:r>
          </w:p>
          <w:p w:rsidR="00654151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654151" w:rsidRPr="00C36F74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654151" w:rsidRDefault="00654151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Pr="00C36F74" w:rsidRDefault="00F04D0E" w:rsidP="008F50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G</w:t>
            </w:r>
            <w:r w:rsidR="008F50B4" w:rsidRPr="00C36F74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0/0</w:t>
            </w:r>
          </w:p>
          <w:p w:rsidR="00654151" w:rsidRPr="00C36F74" w:rsidRDefault="00654151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654151" w:rsidRPr="00E27738" w:rsidRDefault="00656802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147.21.3.97</w:t>
            </w:r>
          </w:p>
        </w:tc>
        <w:tc>
          <w:tcPr>
            <w:tcW w:w="3543" w:type="dxa"/>
          </w:tcPr>
          <w:p w:rsidR="00654151" w:rsidRPr="00C36F74" w:rsidRDefault="005D705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654151" w:rsidRPr="00E27738" w:rsidTr="00007706">
        <w:trPr>
          <w:trHeight w:val="58"/>
        </w:trPr>
        <w:tc>
          <w:tcPr>
            <w:tcW w:w="1753" w:type="dxa"/>
            <w:vMerge/>
            <w:shd w:val="clear" w:color="auto" w:fill="548DD4" w:themeFill="text2" w:themeFillTint="99"/>
          </w:tcPr>
          <w:p w:rsidR="00654151" w:rsidRPr="00C36F74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654151" w:rsidRPr="00C36F74" w:rsidRDefault="00654151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Default="008F50B4" w:rsidP="008F50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SE0/0/1</w:t>
            </w:r>
          </w:p>
          <w:p w:rsidR="00654151" w:rsidRPr="00C36F74" w:rsidRDefault="00654151" w:rsidP="008F50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654151" w:rsidRPr="00E27738" w:rsidRDefault="00265A4C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147.21.6.97</w:t>
            </w:r>
          </w:p>
        </w:tc>
        <w:tc>
          <w:tcPr>
            <w:tcW w:w="3543" w:type="dxa"/>
          </w:tcPr>
          <w:p w:rsidR="00654151" w:rsidRDefault="00654151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</w:p>
          <w:p w:rsidR="00654151" w:rsidRPr="00C36F74" w:rsidRDefault="005D705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654151" w:rsidRPr="00E27738" w:rsidTr="00007706">
        <w:trPr>
          <w:trHeight w:val="58"/>
        </w:trPr>
        <w:tc>
          <w:tcPr>
            <w:tcW w:w="1753" w:type="dxa"/>
            <w:vMerge/>
            <w:shd w:val="clear" w:color="auto" w:fill="548DD4" w:themeFill="text2" w:themeFillTint="99"/>
          </w:tcPr>
          <w:p w:rsidR="00654151" w:rsidRPr="00C36F74" w:rsidRDefault="00654151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654151" w:rsidRDefault="00654151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SE0/1/1</w:t>
            </w:r>
          </w:p>
          <w:p w:rsidR="008F50B4" w:rsidRPr="00C36F7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654151" w:rsidRPr="00E27738" w:rsidRDefault="00265A4C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147.21.0.190</w:t>
            </w:r>
          </w:p>
        </w:tc>
        <w:tc>
          <w:tcPr>
            <w:tcW w:w="3543" w:type="dxa"/>
          </w:tcPr>
          <w:p w:rsidR="008F50B4" w:rsidRDefault="005D705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N/A</w:t>
            </w:r>
          </w:p>
        </w:tc>
      </w:tr>
      <w:tr w:rsidR="00C50C8C" w:rsidRPr="00E27738" w:rsidTr="00007706">
        <w:trPr>
          <w:trHeight w:val="58"/>
        </w:trPr>
        <w:tc>
          <w:tcPr>
            <w:tcW w:w="1753" w:type="dxa"/>
            <w:shd w:val="clear" w:color="auto" w:fill="548DD4" w:themeFill="text2" w:themeFillTint="99"/>
          </w:tcPr>
          <w:p w:rsidR="00C50C8C" w:rsidRDefault="00C50C8C" w:rsidP="00C50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50C8C" w:rsidRDefault="008F50B4" w:rsidP="00C50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PC</w:t>
            </w:r>
            <w:r w:rsidR="00C50C8C"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 xml:space="preserve"> 1</w:t>
            </w:r>
          </w:p>
          <w:p w:rsidR="00C50C8C" w:rsidRPr="00C36F74" w:rsidRDefault="00C50C8C" w:rsidP="00C50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5C3D2A" w:rsidRDefault="005C3D2A" w:rsidP="005C3D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5C3D2A" w:rsidRPr="00C36F74" w:rsidRDefault="005C3D2A" w:rsidP="005C3D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FA</w:t>
            </w:r>
          </w:p>
          <w:p w:rsidR="00C50C8C" w:rsidRPr="00C36F74" w:rsidRDefault="00C50C8C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C50C8C" w:rsidRPr="00E27738" w:rsidRDefault="00A11D9A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147.21.3.61</w:t>
            </w:r>
          </w:p>
        </w:tc>
        <w:tc>
          <w:tcPr>
            <w:tcW w:w="3543" w:type="dxa"/>
          </w:tcPr>
          <w:p w:rsidR="00C50C8C" w:rsidRDefault="00E24FBE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147.21.3.33</w:t>
            </w:r>
          </w:p>
        </w:tc>
      </w:tr>
      <w:tr w:rsidR="008F50B4" w:rsidRPr="00E27738" w:rsidTr="00007706">
        <w:trPr>
          <w:trHeight w:val="58"/>
        </w:trPr>
        <w:tc>
          <w:tcPr>
            <w:tcW w:w="1753" w:type="dxa"/>
            <w:shd w:val="clear" w:color="auto" w:fill="548DD4" w:themeFill="text2" w:themeFillTint="99"/>
          </w:tcPr>
          <w:p w:rsidR="008F50B4" w:rsidRDefault="008F50B4" w:rsidP="00E839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Default="008F50B4" w:rsidP="00E839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PC 2</w:t>
            </w:r>
          </w:p>
          <w:p w:rsidR="008F50B4" w:rsidRPr="00C36F74" w:rsidRDefault="008F50B4" w:rsidP="00E839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8F50B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Pr="00C36F7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FA</w:t>
            </w:r>
          </w:p>
          <w:p w:rsidR="008F50B4" w:rsidRPr="00C36F7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8F50B4" w:rsidRPr="00E27738" w:rsidRDefault="00A11D9A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147.21.3.62</w:t>
            </w:r>
          </w:p>
        </w:tc>
        <w:tc>
          <w:tcPr>
            <w:tcW w:w="3543" w:type="dxa"/>
          </w:tcPr>
          <w:p w:rsidR="008F50B4" w:rsidRDefault="00E24FBE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147.21.3.33</w:t>
            </w:r>
          </w:p>
        </w:tc>
      </w:tr>
      <w:tr w:rsidR="008F50B4" w:rsidRPr="00E27738" w:rsidTr="00007706">
        <w:trPr>
          <w:trHeight w:val="58"/>
        </w:trPr>
        <w:tc>
          <w:tcPr>
            <w:tcW w:w="1753" w:type="dxa"/>
            <w:shd w:val="clear" w:color="auto" w:fill="548DD4" w:themeFill="text2" w:themeFillTint="99"/>
          </w:tcPr>
          <w:p w:rsidR="008F50B4" w:rsidRDefault="008F50B4" w:rsidP="00E839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Default="008F50B4" w:rsidP="00E839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PC 3</w:t>
            </w:r>
          </w:p>
          <w:p w:rsidR="008F50B4" w:rsidRPr="00C36F74" w:rsidRDefault="008F50B4" w:rsidP="00E839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8F50B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Pr="00C36F7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FA</w:t>
            </w:r>
          </w:p>
          <w:p w:rsidR="008F50B4" w:rsidRPr="00C36F7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8F50B4" w:rsidRPr="00E27738" w:rsidRDefault="00A11D9A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147.21.2.190</w:t>
            </w:r>
          </w:p>
        </w:tc>
        <w:tc>
          <w:tcPr>
            <w:tcW w:w="3543" w:type="dxa"/>
          </w:tcPr>
          <w:p w:rsidR="008F50B4" w:rsidRDefault="00E24FBE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147.21.2.161</w:t>
            </w:r>
          </w:p>
        </w:tc>
      </w:tr>
      <w:tr w:rsidR="008F50B4" w:rsidRPr="00E27738" w:rsidTr="00007706">
        <w:trPr>
          <w:trHeight w:val="58"/>
        </w:trPr>
        <w:tc>
          <w:tcPr>
            <w:tcW w:w="1753" w:type="dxa"/>
            <w:shd w:val="clear" w:color="auto" w:fill="548DD4" w:themeFill="text2" w:themeFillTint="99"/>
          </w:tcPr>
          <w:p w:rsidR="008F50B4" w:rsidRDefault="008F50B4" w:rsidP="00C50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Default="008F50B4" w:rsidP="008F50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PC 4</w:t>
            </w:r>
          </w:p>
          <w:p w:rsidR="008F50B4" w:rsidRPr="00C36F74" w:rsidRDefault="008F50B4" w:rsidP="00C50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8F50B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Pr="00C36F7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FA</w:t>
            </w:r>
          </w:p>
          <w:p w:rsidR="008F50B4" w:rsidRPr="00C36F7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8F50B4" w:rsidRPr="00E27738" w:rsidRDefault="00A11D9A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147.21.3.125</w:t>
            </w:r>
          </w:p>
        </w:tc>
        <w:tc>
          <w:tcPr>
            <w:tcW w:w="3543" w:type="dxa"/>
          </w:tcPr>
          <w:p w:rsidR="008F50B4" w:rsidRDefault="00A11D9A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</w:t>
            </w:r>
            <w:r w:rsidR="005D7054"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3</w:t>
            </w:r>
            <w:r w:rsidR="00E24FBE"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.97</w:t>
            </w:r>
          </w:p>
        </w:tc>
      </w:tr>
      <w:tr w:rsidR="008F50B4" w:rsidRPr="00E27738" w:rsidTr="00007706">
        <w:trPr>
          <w:trHeight w:val="58"/>
        </w:trPr>
        <w:tc>
          <w:tcPr>
            <w:tcW w:w="1753" w:type="dxa"/>
            <w:shd w:val="clear" w:color="auto" w:fill="548DD4" w:themeFill="text2" w:themeFillTint="99"/>
          </w:tcPr>
          <w:p w:rsidR="008F50B4" w:rsidRDefault="008F50B4" w:rsidP="008F50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8F50B4" w:rsidRDefault="008F50B4" w:rsidP="008F50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PC 5</w:t>
            </w:r>
          </w:p>
          <w:p w:rsidR="008F50B4" w:rsidRDefault="008F50B4" w:rsidP="00C50C8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1753" w:type="dxa"/>
          </w:tcPr>
          <w:p w:rsidR="00C77329" w:rsidRDefault="00C77329" w:rsidP="00C773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  <w:p w:rsidR="00C77329" w:rsidRPr="00C36F74" w:rsidRDefault="00C77329" w:rsidP="00C773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  <w:t>FA</w:t>
            </w:r>
          </w:p>
          <w:p w:rsidR="008F50B4" w:rsidRDefault="008F50B4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65" w:type="dxa"/>
          </w:tcPr>
          <w:p w:rsidR="008F50B4" w:rsidRPr="00E27738" w:rsidRDefault="00A11D9A" w:rsidP="00E277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147.21.3.126</w:t>
            </w:r>
          </w:p>
        </w:tc>
        <w:tc>
          <w:tcPr>
            <w:tcW w:w="3543" w:type="dxa"/>
          </w:tcPr>
          <w:p w:rsidR="008F50B4" w:rsidRDefault="00A11D9A" w:rsidP="00524F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</w:pPr>
            <w:r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147.21.</w:t>
            </w:r>
            <w:r w:rsidR="005D7054"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3</w:t>
            </w:r>
            <w:r w:rsidR="00E24FBE">
              <w:rPr>
                <w:rFonts w:ascii="Copperplate Gothic Light" w:hAnsi="Copperplate Gothic Light" w:cs="Copperplate Gothic Light"/>
                <w:color w:val="000000"/>
                <w:sz w:val="20"/>
                <w:szCs w:val="20"/>
              </w:rPr>
              <w:t>.97</w:t>
            </w:r>
          </w:p>
        </w:tc>
      </w:tr>
    </w:tbl>
    <w:tbl>
      <w:tblPr>
        <w:tblpPr w:leftFromText="141" w:rightFromText="141" w:vertAnchor="text" w:horzAnchor="page" w:tblpX="1836" w:tblpY="543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3006"/>
      </w:tblGrid>
      <w:tr w:rsidR="00A11D9A" w:rsidRPr="00007706" w:rsidTr="00E62C78">
        <w:trPr>
          <w:trHeight w:val="555"/>
        </w:trPr>
        <w:tc>
          <w:tcPr>
            <w:tcW w:w="1600" w:type="dxa"/>
            <w:tcBorders>
              <w:top w:val="single" w:sz="12" w:space="0" w:color="538DD5"/>
              <w:left w:val="nil"/>
              <w:bottom w:val="single" w:sz="12" w:space="0" w:color="538DD5"/>
              <w:right w:val="single" w:sz="12" w:space="0" w:color="538DD5"/>
            </w:tcBorders>
            <w:shd w:val="clear" w:color="auto" w:fill="auto"/>
            <w:vAlign w:val="bottom"/>
            <w:hideMark/>
          </w:tcPr>
          <w:p w:rsidR="00A11D9A" w:rsidRPr="00007706" w:rsidRDefault="00A11D9A" w:rsidP="00A11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007706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  <w:lang w:eastAsia="es-MX"/>
              </w:rPr>
              <w:t xml:space="preserve">MÁSCARA DE SUBRED: </w:t>
            </w:r>
          </w:p>
        </w:tc>
        <w:tc>
          <w:tcPr>
            <w:tcW w:w="3006" w:type="dxa"/>
            <w:tcBorders>
              <w:top w:val="single" w:sz="12" w:space="0" w:color="538DD5"/>
              <w:left w:val="nil"/>
              <w:bottom w:val="single" w:sz="12" w:space="0" w:color="538DD5"/>
              <w:right w:val="nil"/>
            </w:tcBorders>
            <w:shd w:val="clear" w:color="auto" w:fill="auto"/>
            <w:noWrap/>
            <w:hideMark/>
          </w:tcPr>
          <w:p w:rsidR="00A11D9A" w:rsidRPr="00E27738" w:rsidRDefault="00A11D9A" w:rsidP="00A11D9A">
            <w:pPr>
              <w:pStyle w:val="Default"/>
              <w:rPr>
                <w:b/>
              </w:rPr>
            </w:pPr>
            <w:r>
              <w:rPr>
                <w:b/>
              </w:rPr>
              <w:t>255.255.255.224</w:t>
            </w:r>
          </w:p>
        </w:tc>
      </w:tr>
    </w:tbl>
    <w:p w:rsidR="00B938C9" w:rsidRDefault="00B37070" w:rsidP="00B37070">
      <w:pPr>
        <w:pBdr>
          <w:between w:val="single" w:sz="4" w:space="1" w:color="auto"/>
        </w:pBdr>
      </w:pPr>
      <w:r>
        <w:t xml:space="preserve"> </w:t>
      </w:r>
    </w:p>
    <w:p w:rsidR="00007706" w:rsidRDefault="00007706" w:rsidP="00007706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</w:p>
    <w:p w:rsidR="005C3D2A" w:rsidRDefault="005C3D2A" w:rsidP="00007706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</w:p>
    <w:p w:rsidR="008F50B4" w:rsidRPr="00007706" w:rsidRDefault="008F50B4" w:rsidP="00007706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</w:p>
    <w:p w:rsidR="00007706" w:rsidRPr="00493B34" w:rsidRDefault="00007706" w:rsidP="00493B3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b/>
          <w:bCs/>
          <w:color w:val="000000"/>
          <w:sz w:val="28"/>
          <w:szCs w:val="28"/>
        </w:rPr>
      </w:pPr>
      <w:r w:rsidRPr="00493B34">
        <w:rPr>
          <w:rFonts w:ascii="Candara" w:hAnsi="Candara" w:cs="Candara"/>
          <w:b/>
          <w:bCs/>
          <w:color w:val="000000"/>
          <w:sz w:val="28"/>
          <w:szCs w:val="28"/>
        </w:rPr>
        <w:t xml:space="preserve"> Configuración básica para cada enrutador. </w:t>
      </w:r>
    </w:p>
    <w:p w:rsidR="00007706" w:rsidRPr="00007706" w:rsidRDefault="00A40830" w:rsidP="00A40830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sz w:val="24"/>
          <w:szCs w:val="24"/>
        </w:rPr>
        <w:t>Realice las configuraciones b</w:t>
      </w:r>
      <w:r w:rsidR="00654151">
        <w:rPr>
          <w:sz w:val="24"/>
          <w:szCs w:val="24"/>
        </w:rPr>
        <w:t>ásicas de los enrutadores MÉXICO, CANADA y CHILE</w:t>
      </w:r>
      <w:r w:rsidRPr="00A40830">
        <w:rPr>
          <w:sz w:val="24"/>
          <w:szCs w:val="24"/>
        </w:rPr>
        <w:t xml:space="preserve"> de acuerdo a con las siguientes </w:t>
      </w:r>
      <w:r>
        <w:rPr>
          <w:sz w:val="24"/>
          <w:szCs w:val="24"/>
        </w:rPr>
        <w:t xml:space="preserve">      </w:t>
      </w:r>
      <w:r w:rsidRPr="00A40830">
        <w:rPr>
          <w:sz w:val="24"/>
          <w:szCs w:val="24"/>
        </w:rPr>
        <w:t>instrucciones:</w:t>
      </w:r>
    </w:p>
    <w:p w:rsidR="00007706" w:rsidRDefault="00A40830" w:rsidP="00007706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  <w:r>
        <w:rPr>
          <w:rFonts w:ascii="Candara" w:hAnsi="Candara" w:cs="Candara"/>
          <w:color w:val="000000"/>
          <w:sz w:val="24"/>
          <w:szCs w:val="24"/>
        </w:rPr>
        <w:t xml:space="preserve">         </w:t>
      </w:r>
    </w:p>
    <w:p w:rsidR="00A40830" w:rsidRPr="00A40830" w:rsidRDefault="00A40830" w:rsidP="00A40830">
      <w:pPr>
        <w:pStyle w:val="Default"/>
        <w:rPr>
          <w:rFonts w:ascii="Candara" w:hAnsi="Candara" w:cs="Candara"/>
        </w:rPr>
      </w:pPr>
      <w:r w:rsidRPr="00A40830">
        <w:rPr>
          <w:rFonts w:ascii="Candara" w:hAnsi="Candara" w:cs="Candara"/>
        </w:rPr>
        <w:t xml:space="preserve">            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 xml:space="preserve">Configure el nombre de host del enrutador tal y como se muestra en la figura.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 xml:space="preserve">Desactive la búsqueda DNS.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>Configure la contraseña de modo EXEC (</w:t>
      </w:r>
      <w:proofErr w:type="spellStart"/>
      <w:r w:rsidR="00654151">
        <w:rPr>
          <w:rFonts w:ascii="Candara" w:hAnsi="Candara" w:cs="Candara"/>
          <w:color w:val="000000"/>
          <w:sz w:val="24"/>
          <w:szCs w:val="24"/>
        </w:rPr>
        <w:t>america</w:t>
      </w:r>
      <w:proofErr w:type="spellEnd"/>
      <w:r w:rsidRPr="00A40830">
        <w:rPr>
          <w:rFonts w:ascii="Candara" w:hAnsi="Candara" w:cs="Candara"/>
          <w:color w:val="000000"/>
          <w:sz w:val="24"/>
          <w:szCs w:val="24"/>
        </w:rPr>
        <w:t xml:space="preserve">).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 xml:space="preserve">Configure el mensaje del día.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>Configure la contraseña para las conexiones de consola (</w:t>
      </w:r>
      <w:proofErr w:type="spellStart"/>
      <w:r w:rsidR="00654151">
        <w:rPr>
          <w:rFonts w:ascii="Candara" w:hAnsi="Candara" w:cs="Candara"/>
          <w:color w:val="000000"/>
          <w:sz w:val="24"/>
          <w:szCs w:val="24"/>
        </w:rPr>
        <w:t>paises</w:t>
      </w:r>
      <w:proofErr w:type="spellEnd"/>
      <w:r w:rsidRPr="00A40830">
        <w:rPr>
          <w:rFonts w:ascii="Candara" w:hAnsi="Candara" w:cs="Candara"/>
          <w:color w:val="000000"/>
          <w:sz w:val="24"/>
          <w:szCs w:val="24"/>
        </w:rPr>
        <w:t xml:space="preserve">).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>Configure la contraseña para las conexiones VTY (</w:t>
      </w:r>
      <w:proofErr w:type="spellStart"/>
      <w:r w:rsidR="00654151">
        <w:rPr>
          <w:rFonts w:ascii="Candara" w:hAnsi="Candara" w:cs="Candara"/>
          <w:color w:val="000000"/>
          <w:sz w:val="24"/>
          <w:szCs w:val="24"/>
        </w:rPr>
        <w:t>paises</w:t>
      </w:r>
      <w:proofErr w:type="spellEnd"/>
      <w:r w:rsidRPr="00A40830">
        <w:rPr>
          <w:rFonts w:ascii="Candara" w:hAnsi="Candara" w:cs="Candara"/>
          <w:color w:val="000000"/>
          <w:sz w:val="24"/>
          <w:szCs w:val="24"/>
        </w:rPr>
        <w:t xml:space="preserve">).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proofErr w:type="spellStart"/>
      <w:r w:rsidRPr="00A40830">
        <w:rPr>
          <w:rFonts w:ascii="Candara" w:hAnsi="Candara" w:cs="Candara"/>
          <w:color w:val="000000"/>
          <w:sz w:val="24"/>
          <w:szCs w:val="24"/>
        </w:rPr>
        <w:lastRenderedPageBreak/>
        <w:t>Clock</w:t>
      </w:r>
      <w:proofErr w:type="spellEnd"/>
      <w:r w:rsidRPr="00A40830">
        <w:rPr>
          <w:rFonts w:ascii="Candara" w:hAnsi="Candara" w:cs="Candara"/>
          <w:color w:val="000000"/>
          <w:sz w:val="24"/>
          <w:szCs w:val="24"/>
        </w:rPr>
        <w:t xml:space="preserve"> </w:t>
      </w:r>
      <w:proofErr w:type="spellStart"/>
      <w:r w:rsidRPr="00A40830">
        <w:rPr>
          <w:rFonts w:ascii="Candara" w:hAnsi="Candara" w:cs="Candara"/>
          <w:color w:val="000000"/>
          <w:sz w:val="24"/>
          <w:szCs w:val="24"/>
        </w:rPr>
        <w:t>rate</w:t>
      </w:r>
      <w:proofErr w:type="spellEnd"/>
      <w:r w:rsidRPr="00A40830">
        <w:rPr>
          <w:rFonts w:ascii="Candara" w:hAnsi="Candara" w:cs="Candara"/>
          <w:color w:val="000000"/>
          <w:sz w:val="24"/>
          <w:szCs w:val="24"/>
        </w:rPr>
        <w:t xml:space="preserve"> de 64000 en las interfaces que lo requieran. </w:t>
      </w:r>
    </w:p>
    <w:p w:rsidR="00A40830" w:rsidRPr="00A40830" w:rsidRDefault="00A40830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51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 xml:space="preserve">Interfaces seriales con las direcciones IP obtenidas en el punto 4. </w:t>
      </w:r>
    </w:p>
    <w:p w:rsidR="00A40830" w:rsidRPr="00A40830" w:rsidRDefault="004563F1" w:rsidP="00A4083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  <w:r>
        <w:rPr>
          <w:rFonts w:ascii="Candara" w:hAnsi="Candara" w:cs="Candara"/>
          <w:color w:val="000000"/>
          <w:sz w:val="24"/>
          <w:szCs w:val="24"/>
        </w:rPr>
        <w:t>Interfaces Gigabit</w:t>
      </w:r>
      <w:r w:rsidR="00A40830" w:rsidRPr="00A40830">
        <w:rPr>
          <w:rFonts w:ascii="Candara" w:hAnsi="Candara" w:cs="Candara"/>
          <w:color w:val="000000"/>
          <w:sz w:val="24"/>
          <w:szCs w:val="24"/>
        </w:rPr>
        <w:t xml:space="preserve"> con las direcciones IP obtenidas en el punto 4. </w:t>
      </w:r>
    </w:p>
    <w:p w:rsidR="00A40830" w:rsidRDefault="00A40830" w:rsidP="00007706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</w:p>
    <w:p w:rsidR="00A40830" w:rsidRP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</w:p>
    <w:p w:rsidR="00A40830" w:rsidRPr="00A40830" w:rsidRDefault="00A40830" w:rsidP="00493B3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8"/>
          <w:szCs w:val="28"/>
        </w:rPr>
      </w:pPr>
      <w:r w:rsidRPr="00A40830">
        <w:rPr>
          <w:rFonts w:ascii="Candara" w:hAnsi="Candara" w:cs="Candara"/>
          <w:b/>
          <w:bCs/>
          <w:color w:val="000000"/>
          <w:sz w:val="28"/>
          <w:szCs w:val="28"/>
        </w:rPr>
        <w:t xml:space="preserve"> Configuración de </w:t>
      </w:r>
      <w:proofErr w:type="spellStart"/>
      <w:r w:rsidRPr="00A40830">
        <w:rPr>
          <w:rFonts w:ascii="Candara" w:hAnsi="Candara" w:cs="Candara"/>
          <w:b/>
          <w:bCs/>
          <w:color w:val="000000"/>
          <w:sz w:val="28"/>
          <w:szCs w:val="28"/>
        </w:rPr>
        <w:t>PC’s</w:t>
      </w:r>
      <w:proofErr w:type="spellEnd"/>
      <w:r w:rsidRPr="00A40830">
        <w:rPr>
          <w:rFonts w:ascii="Candara" w:hAnsi="Candara" w:cs="Candara"/>
          <w:b/>
          <w:bCs/>
          <w:color w:val="000000"/>
          <w:sz w:val="28"/>
          <w:szCs w:val="28"/>
        </w:rPr>
        <w:t xml:space="preserve"> </w:t>
      </w:r>
    </w:p>
    <w:p w:rsidR="00A40830" w:rsidRP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 xml:space="preserve">Configure las interfaces Ethernet de todas las </w:t>
      </w:r>
      <w:proofErr w:type="spellStart"/>
      <w:r w:rsidRPr="00A40830">
        <w:rPr>
          <w:rFonts w:ascii="Candara" w:hAnsi="Candara" w:cs="Candara"/>
          <w:color w:val="000000"/>
          <w:sz w:val="24"/>
          <w:szCs w:val="24"/>
        </w:rPr>
        <w:t>PC’s</w:t>
      </w:r>
      <w:proofErr w:type="spellEnd"/>
      <w:r w:rsidRPr="00A40830">
        <w:rPr>
          <w:rFonts w:ascii="Candara" w:hAnsi="Candara" w:cs="Candara"/>
          <w:color w:val="000000"/>
          <w:sz w:val="24"/>
          <w:szCs w:val="24"/>
        </w:rPr>
        <w:t xml:space="preserve"> con las direcciones IP que se obtuvieron en el punto 4</w:t>
      </w:r>
      <w:r w:rsidR="00507B37">
        <w:rPr>
          <w:rFonts w:ascii="Candara" w:hAnsi="Candara" w:cs="Candara"/>
          <w:color w:val="000000"/>
          <w:sz w:val="24"/>
          <w:szCs w:val="24"/>
        </w:rPr>
        <w:t xml:space="preserve"> y haciendo la asignación de acuerdo al punto 3</w:t>
      </w:r>
      <w:r w:rsidRPr="00A40830">
        <w:rPr>
          <w:rFonts w:ascii="Candara" w:hAnsi="Candara" w:cs="Candara"/>
          <w:color w:val="000000"/>
          <w:sz w:val="24"/>
          <w:szCs w:val="24"/>
        </w:rPr>
        <w:t xml:space="preserve">. </w:t>
      </w:r>
    </w:p>
    <w:p w:rsidR="00A40830" w:rsidRP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0"/>
          <w:szCs w:val="20"/>
        </w:rPr>
      </w:pPr>
    </w:p>
    <w:p w:rsidR="00A40830" w:rsidRPr="00A40830" w:rsidRDefault="00A40830" w:rsidP="00493B3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8"/>
          <w:szCs w:val="28"/>
        </w:rPr>
      </w:pPr>
      <w:r w:rsidRPr="00A40830">
        <w:rPr>
          <w:rFonts w:ascii="Candara" w:hAnsi="Candara" w:cs="Candara"/>
          <w:b/>
          <w:bCs/>
          <w:color w:val="000000"/>
          <w:sz w:val="28"/>
          <w:szCs w:val="28"/>
        </w:rPr>
        <w:t xml:space="preserve"> Verificación de la conectividad punto a punto. </w:t>
      </w:r>
    </w:p>
    <w:p w:rsidR="00A40830" w:rsidRP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 xml:space="preserve">Comprobar la conectividad entre los dispositivos conectados punto a punto. </w:t>
      </w:r>
    </w:p>
    <w:p w:rsidR="00A40830" w:rsidRP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0"/>
          <w:szCs w:val="20"/>
        </w:rPr>
      </w:pPr>
    </w:p>
    <w:p w:rsidR="00A40830" w:rsidRPr="00A40830" w:rsidRDefault="00A40830" w:rsidP="00493B3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8"/>
          <w:szCs w:val="28"/>
        </w:rPr>
      </w:pPr>
      <w:r w:rsidRPr="00A40830">
        <w:rPr>
          <w:rFonts w:ascii="Candara" w:hAnsi="Candara" w:cs="Candara"/>
          <w:b/>
          <w:bCs/>
          <w:color w:val="000000"/>
          <w:sz w:val="28"/>
          <w:szCs w:val="28"/>
        </w:rPr>
        <w:t xml:space="preserve"> Configuración del protocolo de enrutamiento en cada enrutador. </w:t>
      </w:r>
    </w:p>
    <w:p w:rsidR="00A40830" w:rsidRP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  <w:r w:rsidRPr="0097219E">
        <w:rPr>
          <w:rFonts w:ascii="Candara" w:hAnsi="Candara" w:cs="Candara"/>
          <w:color w:val="000000"/>
          <w:sz w:val="24"/>
          <w:szCs w:val="24"/>
          <w:highlight w:val="green"/>
        </w:rPr>
        <w:t xml:space="preserve">Debes de configurar en cada uno de los enrutadores el protocolo de enrutamiento </w:t>
      </w:r>
      <w:r w:rsidRPr="0097219E">
        <w:rPr>
          <w:rFonts w:ascii="Candara" w:hAnsi="Candara" w:cs="Candara"/>
          <w:b/>
          <w:bCs/>
          <w:color w:val="000000"/>
          <w:sz w:val="24"/>
          <w:szCs w:val="24"/>
          <w:highlight w:val="green"/>
        </w:rPr>
        <w:t>RIP</w:t>
      </w:r>
      <w:r w:rsidRPr="0097219E">
        <w:rPr>
          <w:rFonts w:ascii="Candara" w:hAnsi="Candara" w:cs="Candara"/>
          <w:color w:val="000000"/>
          <w:sz w:val="24"/>
          <w:szCs w:val="24"/>
          <w:highlight w:val="green"/>
        </w:rPr>
        <w:t xml:space="preserve">. </w:t>
      </w:r>
      <w:r w:rsidR="0097219E" w:rsidRPr="0097219E">
        <w:rPr>
          <w:rFonts w:ascii="Candara" w:hAnsi="Candara" w:cs="Candara"/>
          <w:color w:val="000000"/>
          <w:sz w:val="24"/>
          <w:szCs w:val="24"/>
          <w:highlight w:val="green"/>
        </w:rPr>
        <w:t xml:space="preserve">La única ruta que no debe anunciarse por RIP es la que va hacia la PC3 perteneciente a ala </w:t>
      </w:r>
      <w:r w:rsidR="0097219E" w:rsidRPr="00A00157">
        <w:rPr>
          <w:rFonts w:ascii="Candara" w:hAnsi="Candara" w:cs="Candara"/>
          <w:b/>
          <w:color w:val="000000"/>
          <w:sz w:val="32"/>
          <w:szCs w:val="24"/>
          <w:highlight w:val="green"/>
        </w:rPr>
        <w:t>subred 21</w:t>
      </w:r>
      <w:r w:rsidR="0097219E" w:rsidRPr="0097219E">
        <w:rPr>
          <w:rFonts w:ascii="Candara" w:hAnsi="Candara" w:cs="Candara"/>
          <w:color w:val="000000"/>
          <w:sz w:val="24"/>
          <w:szCs w:val="24"/>
          <w:highlight w:val="green"/>
        </w:rPr>
        <w:t>. Para llegar a esta red se deberá configurar una ruta estática por defecto</w:t>
      </w:r>
    </w:p>
    <w:p w:rsidR="00A40830" w:rsidRP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0"/>
          <w:szCs w:val="20"/>
        </w:rPr>
      </w:pPr>
    </w:p>
    <w:p w:rsidR="00A40830" w:rsidRPr="00A40830" w:rsidRDefault="00A40830" w:rsidP="00493B3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8"/>
          <w:szCs w:val="28"/>
        </w:rPr>
      </w:pPr>
      <w:r w:rsidRPr="00A40830">
        <w:rPr>
          <w:rFonts w:ascii="Candara" w:hAnsi="Candara" w:cs="Candara"/>
          <w:b/>
          <w:bCs/>
          <w:color w:val="000000"/>
          <w:sz w:val="28"/>
          <w:szCs w:val="28"/>
        </w:rPr>
        <w:t xml:space="preserve"> Verificación de la conectividad de cada uno de los dispositivos. </w:t>
      </w:r>
    </w:p>
    <w:p w:rsidR="00A40830" w:rsidRDefault="00A40830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0"/>
          <w:szCs w:val="20"/>
        </w:rPr>
      </w:pPr>
      <w:r w:rsidRPr="00A40830">
        <w:rPr>
          <w:rFonts w:ascii="Candara" w:hAnsi="Candara" w:cs="Candara"/>
          <w:color w:val="000000"/>
          <w:sz w:val="24"/>
          <w:szCs w:val="24"/>
        </w:rPr>
        <w:t>Al llegar a este punto todos los dispositivos deben de tener conectividad</w:t>
      </w:r>
      <w:r w:rsidRPr="00A40830">
        <w:rPr>
          <w:rFonts w:ascii="Candara" w:hAnsi="Candara" w:cs="Candara"/>
          <w:color w:val="000000"/>
          <w:sz w:val="20"/>
          <w:szCs w:val="20"/>
        </w:rPr>
        <w:t>.</w:t>
      </w:r>
    </w:p>
    <w:p w:rsidR="00507B37" w:rsidRDefault="00507B37" w:rsidP="00A40830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0"/>
          <w:szCs w:val="20"/>
        </w:rPr>
      </w:pPr>
    </w:p>
    <w:p w:rsidR="00507B37" w:rsidRPr="00507B37" w:rsidRDefault="00507B37" w:rsidP="00507B37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000000"/>
          <w:sz w:val="24"/>
          <w:szCs w:val="24"/>
        </w:rPr>
      </w:pPr>
    </w:p>
    <w:sectPr w:rsidR="00507B37" w:rsidRPr="00507B37" w:rsidSect="00524F9D">
      <w:headerReference w:type="default" r:id="rId9"/>
      <w:pgSz w:w="11906" w:h="17338"/>
      <w:pgMar w:top="783" w:right="900" w:bottom="333" w:left="4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CA9" w:rsidRDefault="00281CA9" w:rsidP="00F6323C">
      <w:pPr>
        <w:spacing w:after="0" w:line="240" w:lineRule="auto"/>
      </w:pPr>
      <w:r>
        <w:separator/>
      </w:r>
    </w:p>
  </w:endnote>
  <w:endnote w:type="continuationSeparator" w:id="0">
    <w:p w:rsidR="00281CA9" w:rsidRDefault="00281CA9" w:rsidP="00F63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pperplate Gothic Light">
    <w:altName w:val="Copperplate Gothic Light"/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CA9" w:rsidRDefault="00281CA9" w:rsidP="00F6323C">
      <w:pPr>
        <w:spacing w:after="0" w:line="240" w:lineRule="auto"/>
      </w:pPr>
      <w:r>
        <w:separator/>
      </w:r>
    </w:p>
  </w:footnote>
  <w:footnote w:type="continuationSeparator" w:id="0">
    <w:p w:rsidR="00281CA9" w:rsidRDefault="00281CA9" w:rsidP="00F63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23C" w:rsidRDefault="00F6323C" w:rsidP="00F6323C">
    <w:pPr>
      <w:pStyle w:val="Encabezado"/>
      <w:tabs>
        <w:tab w:val="clear" w:pos="4419"/>
        <w:tab w:val="clear" w:pos="8838"/>
        <w:tab w:val="right" w:pos="10572"/>
      </w:tabs>
      <w:jc w:val="center"/>
      <w:rPr>
        <w:b/>
        <w:sz w:val="24"/>
        <w:szCs w:val="24"/>
      </w:rPr>
    </w:pPr>
    <w:r>
      <w:rPr>
        <w:b/>
        <w:sz w:val="24"/>
        <w:szCs w:val="24"/>
      </w:rPr>
      <w:t>Fundamentos de Redes</w:t>
    </w:r>
    <w:r>
      <w:rPr>
        <w:b/>
        <w:sz w:val="24"/>
        <w:szCs w:val="24"/>
      </w:rPr>
      <w:tab/>
    </w:r>
    <w:proofErr w:type="spellStart"/>
    <w:r>
      <w:rPr>
        <w:b/>
        <w:sz w:val="24"/>
        <w:szCs w:val="24"/>
      </w:rPr>
      <w:t>Tec-Cem</w:t>
    </w:r>
    <w:proofErr w:type="spellEnd"/>
  </w:p>
  <w:p w:rsidR="00F6323C" w:rsidRPr="00F6323C" w:rsidRDefault="00F6323C">
    <w:pPr>
      <w:pStyle w:val="Encabezado"/>
      <w:rPr>
        <w:b/>
        <w:sz w:val="24"/>
        <w:szCs w:val="24"/>
      </w:rPr>
    </w:pPr>
    <w:r>
      <w:rPr>
        <w:b/>
        <w:sz w:val="24"/>
        <w:szCs w:val="24"/>
      </w:rPr>
      <w:t>Ing Mauricio Martínez Arias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22937"/>
    <w:multiLevelType w:val="hybridMultilevel"/>
    <w:tmpl w:val="E14E28D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60723"/>
    <w:multiLevelType w:val="hybridMultilevel"/>
    <w:tmpl w:val="B41AF740"/>
    <w:lvl w:ilvl="0" w:tplc="03D4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90055"/>
    <w:multiLevelType w:val="hybridMultilevel"/>
    <w:tmpl w:val="CDE6A0B4"/>
    <w:lvl w:ilvl="0" w:tplc="A4886AE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55E98"/>
    <w:multiLevelType w:val="hybridMultilevel"/>
    <w:tmpl w:val="846EE7C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8C9"/>
    <w:rsid w:val="00007706"/>
    <w:rsid w:val="00056100"/>
    <w:rsid w:val="000905EF"/>
    <w:rsid w:val="000D3B80"/>
    <w:rsid w:val="0016431B"/>
    <w:rsid w:val="00230378"/>
    <w:rsid w:val="00265A4C"/>
    <w:rsid w:val="00281CA9"/>
    <w:rsid w:val="002E529B"/>
    <w:rsid w:val="003B7003"/>
    <w:rsid w:val="003C3F1C"/>
    <w:rsid w:val="004563F1"/>
    <w:rsid w:val="00493B34"/>
    <w:rsid w:val="004E2EA4"/>
    <w:rsid w:val="00507B37"/>
    <w:rsid w:val="00517911"/>
    <w:rsid w:val="005821D5"/>
    <w:rsid w:val="00582C90"/>
    <w:rsid w:val="005972AC"/>
    <w:rsid w:val="005C3D2A"/>
    <w:rsid w:val="005D7054"/>
    <w:rsid w:val="00654151"/>
    <w:rsid w:val="00656802"/>
    <w:rsid w:val="00736644"/>
    <w:rsid w:val="008B34FE"/>
    <w:rsid w:val="008F2B4F"/>
    <w:rsid w:val="008F50B4"/>
    <w:rsid w:val="008F7405"/>
    <w:rsid w:val="009417F3"/>
    <w:rsid w:val="0097219E"/>
    <w:rsid w:val="00A00157"/>
    <w:rsid w:val="00A11D9A"/>
    <w:rsid w:val="00A260DE"/>
    <w:rsid w:val="00A40830"/>
    <w:rsid w:val="00B37070"/>
    <w:rsid w:val="00B938C9"/>
    <w:rsid w:val="00C36F74"/>
    <w:rsid w:val="00C406D6"/>
    <w:rsid w:val="00C42A24"/>
    <w:rsid w:val="00C50C8C"/>
    <w:rsid w:val="00C5797B"/>
    <w:rsid w:val="00C77329"/>
    <w:rsid w:val="00D87651"/>
    <w:rsid w:val="00E23928"/>
    <w:rsid w:val="00E24A73"/>
    <w:rsid w:val="00E24FBE"/>
    <w:rsid w:val="00E27738"/>
    <w:rsid w:val="00EE2153"/>
    <w:rsid w:val="00F04D0E"/>
    <w:rsid w:val="00F6323C"/>
    <w:rsid w:val="00F7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B746"/>
  <w15:docId w15:val="{87955D29-6300-4724-99E2-00658FB7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938C9"/>
    <w:pPr>
      <w:autoSpaceDE w:val="0"/>
      <w:autoSpaceDN w:val="0"/>
      <w:adjustRightInd w:val="0"/>
      <w:spacing w:after="0" w:line="240" w:lineRule="auto"/>
    </w:pPr>
    <w:rPr>
      <w:rFonts w:ascii="Copperplate Gothic Light" w:hAnsi="Copperplate Gothic Light" w:cs="Copperplate Gothic Light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93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38C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4083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632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323C"/>
  </w:style>
  <w:style w:type="paragraph" w:styleId="Piedepgina">
    <w:name w:val="footer"/>
    <w:basedOn w:val="Normal"/>
    <w:link w:val="PiedepginaCar"/>
    <w:uiPriority w:val="99"/>
    <w:unhideWhenUsed/>
    <w:rsid w:val="00F632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3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3CD2B-B0E7-498A-8476-6E45823E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</dc:creator>
  <cp:lastModifiedBy>Hector Takami</cp:lastModifiedBy>
  <cp:revision>13</cp:revision>
  <cp:lastPrinted>2013-04-17T16:14:00Z</cp:lastPrinted>
  <dcterms:created xsi:type="dcterms:W3CDTF">2013-04-17T16:25:00Z</dcterms:created>
  <dcterms:modified xsi:type="dcterms:W3CDTF">2017-03-09T02:41:00Z</dcterms:modified>
</cp:coreProperties>
</file>