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9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gridCol w:w="9868"/>
        <w:gridCol w:w="9868"/>
      </w:tblGrid>
      <w:tr w:rsidR="0044302A" w14:paraId="17E1C519" w14:textId="77777777" w:rsidTr="0044302A">
        <w:tc>
          <w:tcPr>
            <w:tcW w:w="9868" w:type="dxa"/>
            <w:tcBorders>
              <w:top w:val="none" w:sz="0" w:space="0" w:color="FFFFFF"/>
              <w:left w:val="none" w:sz="0" w:space="0" w:color="FFFFFF"/>
              <w:bottom w:val="none" w:sz="0" w:space="0" w:color="FFFFFF"/>
              <w:right w:val="none" w:sz="0" w:space="0" w:color="FFFFFF"/>
            </w:tcBorders>
            <w:shd w:val="clear" w:color="auto" w:fill="7B1D1D"/>
          </w:tcPr>
          <w:p w14:paraId="4DD43607" w14:textId="77777777" w:rsidR="0044302A" w:rsidRPr="0044302A" w:rsidRDefault="0044302A" w:rsidP="0044302A">
            <w:pPr>
              <w:spacing w:after="80"/>
              <w:jc w:val="center"/>
              <w:rPr>
                <w:color w:val="FFC000"/>
                <w:lang w:val="en-GB"/>
              </w:rPr>
            </w:pPr>
            <w:r w:rsidRPr="0044302A">
              <w:rPr>
                <w:rFonts w:ascii="Arial" w:eastAsia="Arial" w:hAnsi="Arial" w:cs="Arial"/>
                <w:color w:val="FFC000"/>
                <w:lang w:val="en-GB"/>
              </w:rPr>
              <w:t>SPANISH LESSONS — with Mercedes</w:t>
            </w:r>
          </w:p>
          <w:p w14:paraId="612980DC" w14:textId="77777777" w:rsidR="0044302A" w:rsidRPr="0044302A" w:rsidRDefault="0044302A" w:rsidP="0044302A">
            <w:pPr>
              <w:spacing w:after="120"/>
              <w:jc w:val="center"/>
              <w:rPr>
                <w:color w:val="FFC000"/>
                <w:lang w:val="en-GB"/>
              </w:rPr>
            </w:pPr>
            <w:r w:rsidRPr="0044302A">
              <w:rPr>
                <w:rFonts w:ascii="Arial" w:eastAsia="Arial" w:hAnsi="Arial" w:cs="Arial"/>
                <w:b/>
                <w:bCs/>
                <w:color w:val="FFC000"/>
                <w:sz w:val="52"/>
                <w:szCs w:val="52"/>
                <w:lang w:val="en-GB"/>
              </w:rPr>
              <w:t xml:space="preserve">Guía de </w:t>
            </w:r>
            <w:proofErr w:type="spellStart"/>
            <w:r w:rsidRPr="0044302A">
              <w:rPr>
                <w:rFonts w:ascii="Arial" w:eastAsia="Arial" w:hAnsi="Arial" w:cs="Arial"/>
                <w:b/>
                <w:bCs/>
                <w:color w:val="FFC000"/>
                <w:sz w:val="52"/>
                <w:szCs w:val="52"/>
                <w:lang w:val="en-GB"/>
              </w:rPr>
              <w:t>lectura</w:t>
            </w:r>
            <w:proofErr w:type="spellEnd"/>
          </w:p>
          <w:p w14:paraId="10415B5B" w14:textId="72C3CC18" w:rsidR="0044302A" w:rsidRPr="0044302A" w:rsidRDefault="00B94606" w:rsidP="0044302A">
            <w:pPr>
              <w:spacing w:after="80"/>
              <w:jc w:val="center"/>
              <w:rPr>
                <w:color w:val="FFC000"/>
              </w:rPr>
            </w:pPr>
            <w:r>
              <w:rPr>
                <w:rFonts w:ascii="Arial" w:eastAsia="Arial" w:hAnsi="Arial" w:cs="Arial"/>
                <w:b/>
                <w:bCs/>
                <w:color w:val="FFC000"/>
                <w:sz w:val="72"/>
                <w:szCs w:val="72"/>
              </w:rPr>
              <w:t>UN AMOR</w:t>
            </w:r>
          </w:p>
          <w:p w14:paraId="114E727E" w14:textId="0DB79131" w:rsidR="0044302A" w:rsidRPr="0044302A" w:rsidRDefault="00B94606" w:rsidP="0044302A">
            <w:pPr>
              <w:spacing w:after="80"/>
              <w:jc w:val="center"/>
              <w:rPr>
                <w:rFonts w:ascii="Arial" w:eastAsia="Arial" w:hAnsi="Arial" w:cs="Arial"/>
                <w:b/>
                <w:bCs/>
                <w:color w:val="FFC000"/>
                <w:sz w:val="17"/>
                <w:szCs w:val="17"/>
              </w:rPr>
            </w:pPr>
            <w:r>
              <w:rPr>
                <w:rFonts w:ascii="Arial" w:eastAsia="Arial" w:hAnsi="Arial" w:cs="Arial"/>
                <w:i/>
                <w:iCs/>
                <w:color w:val="FFC000"/>
                <w:sz w:val="24"/>
                <w:szCs w:val="24"/>
              </w:rPr>
              <w:t xml:space="preserve">Sara </w:t>
            </w:r>
            <w:proofErr w:type="gramStart"/>
            <w:r>
              <w:rPr>
                <w:rFonts w:ascii="Arial" w:eastAsia="Arial" w:hAnsi="Arial" w:cs="Arial"/>
                <w:i/>
                <w:iCs/>
                <w:color w:val="FFC000"/>
                <w:sz w:val="24"/>
                <w:szCs w:val="24"/>
              </w:rPr>
              <w:t>Mesa</w:t>
            </w:r>
            <w:r w:rsidR="0044302A" w:rsidRPr="0044302A">
              <w:rPr>
                <w:rFonts w:ascii="Arial" w:eastAsia="Arial" w:hAnsi="Arial" w:cs="Arial"/>
                <w:i/>
                <w:iCs/>
                <w:color w:val="FFC000"/>
                <w:sz w:val="24"/>
                <w:szCs w:val="24"/>
              </w:rPr>
              <w:t xml:space="preserve">  ·</w:t>
            </w:r>
            <w:proofErr w:type="gramEnd"/>
            <w:r w:rsidR="0044302A" w:rsidRPr="0044302A">
              <w:rPr>
                <w:rFonts w:ascii="Arial" w:eastAsia="Arial" w:hAnsi="Arial" w:cs="Arial"/>
                <w:i/>
                <w:iCs/>
                <w:color w:val="FFC000"/>
                <w:sz w:val="24"/>
                <w:szCs w:val="24"/>
              </w:rPr>
              <w:t xml:space="preserve">  </w:t>
            </w:r>
            <w:proofErr w:type="gramStart"/>
            <w:r w:rsidR="0044302A" w:rsidRPr="0044302A">
              <w:rPr>
                <w:rFonts w:ascii="Arial" w:eastAsia="Arial" w:hAnsi="Arial" w:cs="Arial"/>
                <w:i/>
                <w:iCs/>
                <w:color w:val="FFC000"/>
                <w:sz w:val="24"/>
                <w:szCs w:val="24"/>
              </w:rPr>
              <w:t>20</w:t>
            </w:r>
            <w:r>
              <w:rPr>
                <w:rFonts w:ascii="Arial" w:eastAsia="Arial" w:hAnsi="Arial" w:cs="Arial"/>
                <w:i/>
                <w:iCs/>
                <w:color w:val="FFC000"/>
                <w:sz w:val="24"/>
                <w:szCs w:val="24"/>
              </w:rPr>
              <w:t>20</w:t>
            </w:r>
            <w:r w:rsidR="0044302A" w:rsidRPr="0044302A">
              <w:rPr>
                <w:rFonts w:ascii="Arial" w:eastAsia="Arial" w:hAnsi="Arial" w:cs="Arial"/>
                <w:i/>
                <w:iCs/>
                <w:color w:val="FFC000"/>
                <w:sz w:val="24"/>
                <w:szCs w:val="24"/>
              </w:rPr>
              <w:t xml:space="preserve">  ·</w:t>
            </w:r>
            <w:proofErr w:type="gramEnd"/>
            <w:r w:rsidR="0044302A" w:rsidRPr="0044302A">
              <w:rPr>
                <w:rFonts w:ascii="Arial" w:eastAsia="Arial" w:hAnsi="Arial" w:cs="Arial"/>
                <w:i/>
                <w:iCs/>
                <w:color w:val="FFC000"/>
                <w:sz w:val="24"/>
                <w:szCs w:val="24"/>
              </w:rPr>
              <w:t xml:space="preserve">  Nivel B2 / C1</w:t>
            </w:r>
          </w:p>
        </w:tc>
        <w:tc>
          <w:tcPr>
            <w:tcW w:w="9868" w:type="dxa"/>
            <w:tcBorders>
              <w:top w:val="none" w:sz="0" w:space="0" w:color="FFFFFF"/>
              <w:left w:val="none" w:sz="0" w:space="0" w:color="FFFFFF"/>
              <w:bottom w:val="none" w:sz="0" w:space="0" w:color="FFFFFF"/>
              <w:right w:val="none" w:sz="0" w:space="0" w:color="FFFFFF"/>
            </w:tcBorders>
            <w:shd w:val="clear" w:color="auto" w:fill="7B1D1D"/>
          </w:tcPr>
          <w:p w14:paraId="61865245" w14:textId="0E0FDAED" w:rsidR="0044302A" w:rsidRPr="00F70084" w:rsidRDefault="0044302A" w:rsidP="0044302A">
            <w:pPr>
              <w:spacing w:after="80"/>
              <w:jc w:val="center"/>
              <w:rPr>
                <w:color w:val="FFC000"/>
                <w:lang w:val="en-GB"/>
              </w:rPr>
            </w:pPr>
            <w:r w:rsidRPr="00F70084">
              <w:rPr>
                <w:rFonts w:ascii="Arial" w:eastAsia="Arial" w:hAnsi="Arial" w:cs="Arial"/>
                <w:b/>
                <w:bCs/>
                <w:color w:val="FFC000"/>
                <w:sz w:val="17"/>
                <w:szCs w:val="17"/>
                <w:lang w:val="en-GB"/>
              </w:rPr>
              <w:t>SPANISH LESSONS — with Mercedes</w:t>
            </w:r>
          </w:p>
          <w:p w14:paraId="4AC7779C" w14:textId="77777777" w:rsidR="0044302A" w:rsidRPr="0044302A" w:rsidRDefault="0044302A" w:rsidP="0044302A">
            <w:pPr>
              <w:spacing w:before="60" w:after="60"/>
              <w:jc w:val="center"/>
              <w:rPr>
                <w:color w:val="FFC000"/>
                <w:lang w:val="en-GB"/>
              </w:rPr>
            </w:pPr>
            <w:proofErr w:type="spellStart"/>
            <w:r w:rsidRPr="0044302A">
              <w:rPr>
                <w:rFonts w:ascii="Arial" w:eastAsia="Arial" w:hAnsi="Arial" w:cs="Arial"/>
                <w:b/>
                <w:bCs/>
                <w:color w:val="FFC000"/>
                <w:sz w:val="56"/>
                <w:szCs w:val="56"/>
                <w:lang w:val="en-GB"/>
              </w:rPr>
              <w:t>Presentarte</w:t>
            </w:r>
            <w:proofErr w:type="spellEnd"/>
            <w:r w:rsidRPr="0044302A">
              <w:rPr>
                <w:rFonts w:ascii="Arial" w:eastAsia="Arial" w:hAnsi="Arial" w:cs="Arial"/>
                <w:b/>
                <w:bCs/>
                <w:color w:val="FFC000"/>
                <w:sz w:val="56"/>
                <w:szCs w:val="56"/>
                <w:lang w:val="en-GB"/>
              </w:rPr>
              <w:t xml:space="preserve"> </w:t>
            </w:r>
            <w:proofErr w:type="spellStart"/>
            <w:r w:rsidRPr="0044302A">
              <w:rPr>
                <w:rFonts w:ascii="Arial" w:eastAsia="Arial" w:hAnsi="Arial" w:cs="Arial"/>
                <w:b/>
                <w:bCs/>
                <w:color w:val="FFC000"/>
                <w:sz w:val="56"/>
                <w:szCs w:val="56"/>
                <w:lang w:val="en-GB"/>
              </w:rPr>
              <w:t>en</w:t>
            </w:r>
            <w:proofErr w:type="spellEnd"/>
            <w:r w:rsidRPr="0044302A">
              <w:rPr>
                <w:rFonts w:ascii="Arial" w:eastAsia="Arial" w:hAnsi="Arial" w:cs="Arial"/>
                <w:b/>
                <w:bCs/>
                <w:color w:val="FFC000"/>
                <w:sz w:val="56"/>
                <w:szCs w:val="56"/>
                <w:lang w:val="en-GB"/>
              </w:rPr>
              <w:t xml:space="preserve"> </w:t>
            </w:r>
            <w:proofErr w:type="spellStart"/>
            <w:r w:rsidRPr="0044302A">
              <w:rPr>
                <w:rFonts w:ascii="Arial" w:eastAsia="Arial" w:hAnsi="Arial" w:cs="Arial"/>
                <w:b/>
                <w:bCs/>
                <w:color w:val="FFC000"/>
                <w:sz w:val="56"/>
                <w:szCs w:val="56"/>
                <w:lang w:val="en-GB"/>
              </w:rPr>
              <w:t>español</w:t>
            </w:r>
            <w:proofErr w:type="spellEnd"/>
          </w:p>
          <w:p w14:paraId="2EB7F117" w14:textId="61446CBE" w:rsidR="0044302A" w:rsidRPr="00F70084" w:rsidRDefault="0044302A" w:rsidP="0044302A">
            <w:pPr>
              <w:spacing w:after="80"/>
              <w:jc w:val="center"/>
              <w:rPr>
                <w:rFonts w:ascii="Arial" w:eastAsia="Arial" w:hAnsi="Arial" w:cs="Arial"/>
                <w:b/>
                <w:bCs/>
                <w:color w:val="FFC000"/>
                <w:sz w:val="17"/>
                <w:szCs w:val="17"/>
              </w:rPr>
            </w:pPr>
            <w:r w:rsidRPr="00F70084">
              <w:rPr>
                <w:rFonts w:ascii="Arial" w:eastAsia="Arial" w:hAnsi="Arial" w:cs="Arial"/>
                <w:color w:val="FFC000"/>
              </w:rPr>
              <w:t xml:space="preserve">Los verbos esenciales del primer </w:t>
            </w:r>
            <w:proofErr w:type="gramStart"/>
            <w:r w:rsidRPr="00F70084">
              <w:rPr>
                <w:rFonts w:ascii="Arial" w:eastAsia="Arial" w:hAnsi="Arial" w:cs="Arial"/>
                <w:color w:val="FFC000"/>
              </w:rPr>
              <w:t>día  ·</w:t>
            </w:r>
            <w:proofErr w:type="gramEnd"/>
            <w:r w:rsidRPr="00F70084">
              <w:rPr>
                <w:rFonts w:ascii="Arial" w:eastAsia="Arial" w:hAnsi="Arial" w:cs="Arial"/>
                <w:color w:val="FFC000"/>
              </w:rPr>
              <w:t xml:space="preserve">  Nivel A1</w:t>
            </w:r>
          </w:p>
        </w:tc>
        <w:tc>
          <w:tcPr>
            <w:tcW w:w="9868" w:type="dxa"/>
            <w:tcBorders>
              <w:top w:val="none" w:sz="0" w:space="0" w:color="FFFFFF"/>
              <w:left w:val="none" w:sz="0" w:space="0" w:color="FFFFFF"/>
              <w:bottom w:val="none" w:sz="0" w:space="0" w:color="FFFFFF"/>
              <w:right w:val="none" w:sz="0" w:space="0" w:color="FFFFFF"/>
            </w:tcBorders>
            <w:shd w:val="clear" w:color="auto" w:fill="7B1D1D"/>
            <w:tcMar>
              <w:top w:w="200" w:type="dxa"/>
              <w:left w:w="140" w:type="dxa"/>
              <w:bottom w:w="240" w:type="dxa"/>
              <w:right w:w="140" w:type="dxa"/>
            </w:tcMar>
          </w:tcPr>
          <w:p w14:paraId="4EDFA29D" w14:textId="75B15287" w:rsidR="0044302A" w:rsidRPr="000B4FA7" w:rsidRDefault="0044302A" w:rsidP="0044302A">
            <w:pPr>
              <w:spacing w:after="80"/>
              <w:jc w:val="center"/>
            </w:pPr>
            <w:r w:rsidRPr="000B4FA7">
              <w:rPr>
                <w:rFonts w:ascii="Arial" w:eastAsia="Arial" w:hAnsi="Arial" w:cs="Arial"/>
                <w:b/>
                <w:bCs/>
                <w:color w:val="FFFFFF"/>
                <w:sz w:val="17"/>
                <w:szCs w:val="17"/>
              </w:rPr>
              <w:t xml:space="preserve">SPANISH LESSONS — </w:t>
            </w:r>
            <w:proofErr w:type="spellStart"/>
            <w:r w:rsidRPr="000B4FA7">
              <w:rPr>
                <w:rFonts w:ascii="Arial" w:eastAsia="Arial" w:hAnsi="Arial" w:cs="Arial"/>
                <w:b/>
                <w:bCs/>
                <w:color w:val="FFFFFF"/>
                <w:sz w:val="17"/>
                <w:szCs w:val="17"/>
              </w:rPr>
              <w:t>with</w:t>
            </w:r>
            <w:proofErr w:type="spellEnd"/>
            <w:r w:rsidRPr="000B4FA7">
              <w:rPr>
                <w:rFonts w:ascii="Arial" w:eastAsia="Arial" w:hAnsi="Arial" w:cs="Arial"/>
                <w:b/>
                <w:bCs/>
                <w:color w:val="FFFFFF"/>
                <w:sz w:val="17"/>
                <w:szCs w:val="17"/>
              </w:rPr>
              <w:t xml:space="preserve"> Mercedes</w:t>
            </w:r>
          </w:p>
          <w:p w14:paraId="6EB06EA3" w14:textId="77777777" w:rsidR="0044302A" w:rsidRDefault="0044302A" w:rsidP="0044302A">
            <w:pPr>
              <w:spacing w:after="60"/>
              <w:jc w:val="center"/>
            </w:pPr>
            <w:r>
              <w:rPr>
                <w:rFonts w:ascii="Calibri" w:eastAsia="Calibri" w:hAnsi="Calibri" w:cs="Calibri"/>
                <w:b/>
                <w:bCs/>
                <w:color w:val="D4A827"/>
                <w:sz w:val="72"/>
                <w:szCs w:val="72"/>
              </w:rPr>
              <w:t>SER y ESTAR en español</w:t>
            </w:r>
          </w:p>
          <w:p w14:paraId="467BD687" w14:textId="01916525" w:rsidR="0044302A" w:rsidRDefault="0044302A" w:rsidP="0044302A">
            <w:pPr>
              <w:jc w:val="center"/>
            </w:pPr>
            <w:r>
              <w:rPr>
                <w:rFonts w:ascii="Calibri" w:eastAsia="Calibri" w:hAnsi="Calibri" w:cs="Calibri"/>
                <w:color w:val="DDDDDD"/>
                <w:sz w:val="22"/>
                <w:szCs w:val="22"/>
              </w:rPr>
              <w:t xml:space="preserve">Los dos verbos que todo el mundo </w:t>
            </w:r>
            <w:proofErr w:type="gramStart"/>
            <w:r>
              <w:rPr>
                <w:rFonts w:ascii="Calibri" w:eastAsia="Calibri" w:hAnsi="Calibri" w:cs="Calibri"/>
                <w:color w:val="DDDDDD"/>
                <w:sz w:val="22"/>
                <w:szCs w:val="22"/>
              </w:rPr>
              <w:t>confunde  ·</w:t>
            </w:r>
            <w:proofErr w:type="gramEnd"/>
            <w:r>
              <w:rPr>
                <w:rFonts w:ascii="Calibri" w:eastAsia="Calibri" w:hAnsi="Calibri" w:cs="Calibri"/>
                <w:color w:val="DDDDDD"/>
                <w:sz w:val="22"/>
                <w:szCs w:val="22"/>
              </w:rPr>
              <w:t xml:space="preserve">  Nivel A1 – B1</w:t>
            </w:r>
          </w:p>
        </w:tc>
      </w:tr>
    </w:tbl>
    <w:p w14:paraId="4B531192" w14:textId="77777777" w:rsidR="00EC2B4F" w:rsidRDefault="00EC2B4F">
      <w:pPr>
        <w:spacing w:after="2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B94606" w14:paraId="43C344B5"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4CD5DE70" w14:textId="3DBBA2A1" w:rsidR="006B2E75" w:rsidRPr="00B94606" w:rsidRDefault="00FA3E42" w:rsidP="006B2E75">
            <w:pPr>
              <w:spacing w:after="60"/>
              <w:jc w:val="both"/>
              <w:rPr>
                <w:lang w:val="en-GB"/>
              </w:rPr>
            </w:pPr>
            <w:r w:rsidRPr="00481F67">
              <w:rPr>
                <w:rFonts w:ascii="Arial" w:eastAsia="Arial" w:hAnsi="Arial" w:cs="Arial"/>
                <w:b/>
                <w:bCs/>
                <w:color w:val="222222"/>
                <w:lang w:val="en-GB"/>
              </w:rPr>
              <w:t xml:space="preserve">¡Bienvenido/a!  </w:t>
            </w:r>
            <w:proofErr w:type="gramStart"/>
            <w:r w:rsidRPr="00481F67">
              <w:rPr>
                <w:rFonts w:ascii="Arial" w:eastAsia="Arial" w:hAnsi="Arial" w:cs="Arial"/>
                <w:b/>
                <w:bCs/>
                <w:color w:val="222222"/>
                <w:lang w:val="en-GB"/>
              </w:rPr>
              <w:t>·  Welcome</w:t>
            </w:r>
            <w:proofErr w:type="gramEnd"/>
            <w:r w:rsidRPr="00481F67">
              <w:rPr>
                <w:rFonts w:ascii="Arial" w:eastAsia="Arial" w:hAnsi="Arial" w:cs="Arial"/>
                <w:b/>
                <w:bCs/>
                <w:color w:val="222222"/>
                <w:lang w:val="en-GB"/>
              </w:rPr>
              <w:t xml:space="preserve">  </w:t>
            </w:r>
            <w:proofErr w:type="gramStart"/>
            <w:r w:rsidRPr="00481F67">
              <w:rPr>
                <w:rFonts w:ascii="Arial" w:eastAsia="Arial" w:hAnsi="Arial" w:cs="Arial"/>
                <w:b/>
                <w:bCs/>
                <w:color w:val="222222"/>
                <w:lang w:val="en-GB"/>
              </w:rPr>
              <w:t xml:space="preserve">·  </w:t>
            </w:r>
            <w:proofErr w:type="spellStart"/>
            <w:r>
              <w:rPr>
                <w:rFonts w:ascii="Arial" w:eastAsia="Arial" w:hAnsi="Arial" w:cs="Arial"/>
                <w:b/>
                <w:bCs/>
                <w:color w:val="222222"/>
              </w:rPr>
              <w:t>欢迎</w:t>
            </w:r>
            <w:proofErr w:type="spellEnd"/>
            <w:proofErr w:type="gramEnd"/>
            <w:r w:rsidRPr="00481F67">
              <w:rPr>
                <w:rFonts w:ascii="Arial" w:eastAsia="Arial" w:hAnsi="Arial" w:cs="Arial"/>
                <w:b/>
                <w:bCs/>
                <w:color w:val="222222"/>
                <w:lang w:val="en-GB"/>
              </w:rPr>
              <w:t xml:space="preserve">  </w:t>
            </w:r>
            <w:proofErr w:type="gramStart"/>
            <w:r w:rsidRPr="00481F67">
              <w:rPr>
                <w:rFonts w:ascii="Arial" w:eastAsia="Arial" w:hAnsi="Arial" w:cs="Arial"/>
                <w:b/>
                <w:bCs/>
                <w:color w:val="222222"/>
                <w:lang w:val="en-GB"/>
              </w:rPr>
              <w:t xml:space="preserve">·  </w:t>
            </w:r>
            <w:proofErr w:type="spellStart"/>
            <w:r>
              <w:rPr>
                <w:rFonts w:ascii="Arial" w:eastAsia="Arial" w:hAnsi="Arial" w:cs="Arial"/>
                <w:b/>
                <w:bCs/>
                <w:color w:val="222222"/>
              </w:rPr>
              <w:t>ようこそ</w:t>
            </w:r>
            <w:proofErr w:type="spellEnd"/>
            <w:proofErr w:type="gramEnd"/>
            <w:r w:rsidRPr="00481F67">
              <w:rPr>
                <w:rFonts w:ascii="Arial" w:eastAsia="Arial" w:hAnsi="Arial" w:cs="Arial"/>
                <w:b/>
                <w:bCs/>
                <w:color w:val="222222"/>
                <w:lang w:val="en-GB"/>
              </w:rPr>
              <w:t xml:space="preserve">  </w:t>
            </w:r>
            <w:proofErr w:type="gramStart"/>
            <w:r w:rsidRPr="00481F67">
              <w:rPr>
                <w:rFonts w:ascii="Arial" w:eastAsia="Arial" w:hAnsi="Arial" w:cs="Arial"/>
                <w:b/>
                <w:bCs/>
                <w:color w:val="222222"/>
                <w:lang w:val="en-GB"/>
              </w:rPr>
              <w:t>·  Bienvenue</w:t>
            </w:r>
            <w:proofErr w:type="gramEnd"/>
            <w:r w:rsidRPr="00481F67">
              <w:rPr>
                <w:rFonts w:ascii="Arial" w:eastAsia="Arial" w:hAnsi="Arial" w:cs="Arial"/>
                <w:b/>
                <w:bCs/>
                <w:color w:val="222222"/>
                <w:lang w:val="en-GB"/>
              </w:rPr>
              <w:t xml:space="preserve">.  </w:t>
            </w:r>
            <w:r w:rsidR="0044302A" w:rsidRPr="0044302A">
              <w:rPr>
                <w:rFonts w:ascii="Arial" w:eastAsia="Arial" w:hAnsi="Arial" w:cs="Arial"/>
                <w:color w:val="222222"/>
                <w:lang w:val="en-GB"/>
              </w:rPr>
              <w:t xml:space="preserve">— </w:t>
            </w:r>
            <w:r w:rsidR="00B94606" w:rsidRPr="00B94606">
              <w:rPr>
                <w:rFonts w:ascii="Arial" w:eastAsia="Arial" w:hAnsi="Arial" w:cs="Arial"/>
                <w:color w:val="222222"/>
                <w:lang w:val="en-GB"/>
              </w:rPr>
              <w:t xml:space="preserve">This reading guide gives you, all in one place, every tool you need to get the most out of </w:t>
            </w:r>
            <w:r w:rsidR="00B94606" w:rsidRPr="00B94606">
              <w:rPr>
                <w:rFonts w:ascii="Arial" w:eastAsia="Arial" w:hAnsi="Arial" w:cs="Arial"/>
                <w:i/>
                <w:iCs/>
                <w:color w:val="222222"/>
                <w:lang w:val="en-GB"/>
              </w:rPr>
              <w:t>Un amor</w:t>
            </w:r>
            <w:r w:rsidR="00B94606" w:rsidRPr="00B94606">
              <w:rPr>
                <w:rFonts w:ascii="Arial" w:eastAsia="Arial" w:hAnsi="Arial" w:cs="Arial"/>
                <w:color w:val="222222"/>
                <w:lang w:val="en-GB"/>
              </w:rPr>
              <w:t xml:space="preserve"> by Sara Mesa: a </w:t>
            </w:r>
            <w:r w:rsidR="00B94606" w:rsidRPr="00B94606">
              <w:rPr>
                <w:rFonts w:ascii="Arial" w:eastAsia="Arial" w:hAnsi="Arial" w:cs="Arial"/>
                <w:b/>
                <w:bCs/>
                <w:color w:val="222222"/>
                <w:lang w:val="en-GB"/>
              </w:rPr>
              <w:t>summary of the plot</w:t>
            </w:r>
            <w:r w:rsidR="00B94606" w:rsidRPr="00B94606">
              <w:rPr>
                <w:rFonts w:ascii="Arial" w:eastAsia="Arial" w:hAnsi="Arial" w:cs="Arial"/>
                <w:color w:val="222222"/>
                <w:lang w:val="en-GB"/>
              </w:rPr>
              <w:t xml:space="preserve">, a </w:t>
            </w:r>
            <w:r w:rsidR="00B94606" w:rsidRPr="00B94606">
              <w:rPr>
                <w:rFonts w:ascii="Arial" w:eastAsia="Arial" w:hAnsi="Arial" w:cs="Arial"/>
                <w:b/>
                <w:bCs/>
                <w:color w:val="222222"/>
                <w:lang w:val="en-GB"/>
              </w:rPr>
              <w:t>character breakdown</w:t>
            </w:r>
            <w:r w:rsidR="00B94606" w:rsidRPr="00B94606">
              <w:rPr>
                <w:rFonts w:ascii="Arial" w:eastAsia="Arial" w:hAnsi="Arial" w:cs="Arial"/>
                <w:color w:val="222222"/>
                <w:lang w:val="en-GB"/>
              </w:rPr>
              <w:t xml:space="preserve">, the </w:t>
            </w:r>
            <w:r w:rsidR="00B94606" w:rsidRPr="00B94606">
              <w:rPr>
                <w:rFonts w:ascii="Arial" w:eastAsia="Arial" w:hAnsi="Arial" w:cs="Arial"/>
                <w:b/>
                <w:bCs/>
                <w:color w:val="222222"/>
                <w:lang w:val="en-GB"/>
              </w:rPr>
              <w:t>key themes</w:t>
            </w:r>
            <w:r w:rsidR="00B94606" w:rsidRPr="00B94606">
              <w:rPr>
                <w:rFonts w:ascii="Arial" w:eastAsia="Arial" w:hAnsi="Arial" w:cs="Arial"/>
                <w:color w:val="222222"/>
                <w:lang w:val="en-GB"/>
              </w:rPr>
              <w:t xml:space="preserve">, the </w:t>
            </w:r>
            <w:r w:rsidR="00B94606" w:rsidRPr="00B94606">
              <w:rPr>
                <w:rFonts w:ascii="Arial" w:eastAsia="Arial" w:hAnsi="Arial" w:cs="Arial"/>
                <w:b/>
                <w:bCs/>
                <w:color w:val="222222"/>
                <w:lang w:val="en-GB"/>
              </w:rPr>
              <w:t>narrative techniques</w:t>
            </w:r>
            <w:r w:rsidR="00B94606" w:rsidRPr="00B94606">
              <w:rPr>
                <w:rFonts w:ascii="Arial" w:eastAsia="Arial" w:hAnsi="Arial" w:cs="Arial"/>
                <w:color w:val="222222"/>
                <w:lang w:val="en-GB"/>
              </w:rPr>
              <w:t xml:space="preserve">, and the </w:t>
            </w:r>
            <w:r w:rsidR="00B94606" w:rsidRPr="00B94606">
              <w:rPr>
                <w:rFonts w:ascii="Arial" w:eastAsia="Arial" w:hAnsi="Arial" w:cs="Arial"/>
                <w:b/>
                <w:bCs/>
                <w:color w:val="222222"/>
                <w:lang w:val="en-GB"/>
              </w:rPr>
              <w:t>film adaptation</w:t>
            </w:r>
            <w:r w:rsidR="00B94606" w:rsidRPr="00B94606">
              <w:rPr>
                <w:rFonts w:ascii="Arial" w:eastAsia="Arial" w:hAnsi="Arial" w:cs="Arial"/>
                <w:color w:val="222222"/>
                <w:lang w:val="en-GB"/>
              </w:rPr>
              <w:t xml:space="preserve"> by Isabel Coixet.</w:t>
            </w:r>
          </w:p>
        </w:tc>
      </w:tr>
    </w:tbl>
    <w:p w14:paraId="352F9B50" w14:textId="77777777" w:rsidR="00EC2B4F" w:rsidRPr="00D74C0B" w:rsidRDefault="00EC2B4F">
      <w:pPr>
        <w:spacing w:after="160"/>
        <w:rPr>
          <w:lang w:val="en-GB"/>
        </w:rPr>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B94606" w14:paraId="2CB823E6" w14:textId="77777777">
        <w:tc>
          <w:tcPr>
            <w:tcW w:w="9868" w:type="dxa"/>
            <w:tcBorders>
              <w:top w:val="none" w:sz="0" w:space="0" w:color="FFFFFF"/>
              <w:left w:val="thick" w:sz="40" w:space="0" w:color="7B1D1D"/>
              <w:bottom w:val="none" w:sz="0" w:space="0" w:color="FFFFFF"/>
              <w:right w:val="none" w:sz="0" w:space="0" w:color="FFFFFF"/>
            </w:tcBorders>
            <w:shd w:val="clear" w:color="auto" w:fill="F5F0E5"/>
            <w:tcMar>
              <w:top w:w="120" w:type="dxa"/>
              <w:left w:w="200" w:type="dxa"/>
              <w:bottom w:w="120" w:type="dxa"/>
              <w:right w:w="140" w:type="dxa"/>
            </w:tcMar>
          </w:tcPr>
          <w:p w14:paraId="7E661171" w14:textId="2D745E4E" w:rsidR="00EC2B4F" w:rsidRPr="00B94606" w:rsidRDefault="0042764B">
            <w:pPr>
              <w:spacing w:after="60"/>
              <w:jc w:val="both"/>
              <w:rPr>
                <w:lang w:val="en-GB"/>
              </w:rPr>
            </w:pPr>
            <w:r w:rsidRPr="00D74C0B">
              <w:rPr>
                <w:rFonts w:ascii="Arial" w:eastAsia="Arial" w:hAnsi="Arial" w:cs="Arial"/>
                <w:b/>
                <w:bCs/>
                <w:color w:val="2C2C2C"/>
                <w:sz w:val="19"/>
                <w:szCs w:val="19"/>
                <w:lang w:val="en-GB"/>
              </w:rPr>
              <w:t>Lesson goal</w:t>
            </w:r>
            <w:r w:rsidRPr="0062508E">
              <w:rPr>
                <w:rFonts w:ascii="Arial" w:eastAsia="Arial" w:hAnsi="Arial" w:cs="Arial"/>
                <w:b/>
                <w:bCs/>
                <w:color w:val="2C2C2C"/>
                <w:sz w:val="19"/>
                <w:szCs w:val="19"/>
                <w:lang w:val="en-GB"/>
              </w:rPr>
              <w:t xml:space="preserve">. </w:t>
            </w:r>
            <w:r w:rsidR="0062508E" w:rsidRPr="0062508E">
              <w:rPr>
                <w:rFonts w:ascii="Arial" w:eastAsia="Arial" w:hAnsi="Arial" w:cs="Arial"/>
                <w:b/>
                <w:bCs/>
                <w:color w:val="2C2C2C"/>
                <w:sz w:val="19"/>
                <w:szCs w:val="19"/>
                <w:lang w:val="en-GB"/>
              </w:rPr>
              <w:t>By the end</w:t>
            </w:r>
            <w:r w:rsidR="00B94606">
              <w:rPr>
                <w:rFonts w:ascii="Arial" w:eastAsia="Arial" w:hAnsi="Arial" w:cs="Arial"/>
                <w:b/>
                <w:bCs/>
                <w:color w:val="2C2C2C"/>
                <w:sz w:val="19"/>
                <w:szCs w:val="19"/>
                <w:lang w:val="en-GB"/>
              </w:rPr>
              <w:t xml:space="preserve"> </w:t>
            </w:r>
            <w:r w:rsidR="00B94606" w:rsidRPr="00B94606">
              <w:rPr>
                <w:rFonts w:ascii="Arial" w:eastAsia="Arial" w:hAnsi="Arial" w:cs="Arial"/>
                <w:color w:val="2C2C2C"/>
                <w:sz w:val="19"/>
                <w:szCs w:val="19"/>
                <w:lang w:val="en-GB"/>
              </w:rPr>
              <w:t xml:space="preserve">of this guide, you will be able to </w:t>
            </w:r>
            <w:r w:rsidR="00B94606" w:rsidRPr="00B94606">
              <w:rPr>
                <w:rFonts w:ascii="Arial" w:eastAsia="Arial" w:hAnsi="Arial" w:cs="Arial"/>
                <w:b/>
                <w:bCs/>
                <w:color w:val="2C2C2C"/>
                <w:sz w:val="19"/>
                <w:szCs w:val="19"/>
                <w:lang w:val="en-GB"/>
              </w:rPr>
              <w:t>analyse Nat as a protagonist</w:t>
            </w:r>
            <w:r w:rsidR="00B94606" w:rsidRPr="00B94606">
              <w:rPr>
                <w:rFonts w:ascii="Arial" w:eastAsia="Arial" w:hAnsi="Arial" w:cs="Arial"/>
                <w:color w:val="2C2C2C"/>
                <w:sz w:val="19"/>
                <w:szCs w:val="19"/>
                <w:lang w:val="en-GB"/>
              </w:rPr>
              <w:t xml:space="preserve"> and understand her decisions, </w:t>
            </w:r>
            <w:r w:rsidR="00B94606" w:rsidRPr="00B94606">
              <w:rPr>
                <w:rFonts w:ascii="Arial" w:eastAsia="Arial" w:hAnsi="Arial" w:cs="Arial"/>
                <w:b/>
                <w:bCs/>
                <w:color w:val="2C2C2C"/>
                <w:sz w:val="19"/>
                <w:szCs w:val="19"/>
                <w:lang w:val="en-GB"/>
              </w:rPr>
              <w:t>identify Mesa's narrative techniques</w:t>
            </w:r>
            <w:r w:rsidR="00B94606" w:rsidRPr="00B94606">
              <w:rPr>
                <w:rFonts w:ascii="Arial" w:eastAsia="Arial" w:hAnsi="Arial" w:cs="Arial"/>
                <w:color w:val="2C2C2C"/>
                <w:sz w:val="19"/>
                <w:szCs w:val="19"/>
                <w:lang w:val="en-GB"/>
              </w:rPr>
              <w:t xml:space="preserve">, </w:t>
            </w:r>
            <w:r w:rsidR="00B94606" w:rsidRPr="00B94606">
              <w:rPr>
                <w:rFonts w:ascii="Arial" w:eastAsia="Arial" w:hAnsi="Arial" w:cs="Arial"/>
                <w:b/>
                <w:bCs/>
                <w:color w:val="2C2C2C"/>
                <w:sz w:val="19"/>
                <w:szCs w:val="19"/>
                <w:lang w:val="en-GB"/>
              </w:rPr>
              <w:t>discuss the power and gender dynamics</w:t>
            </w:r>
            <w:r w:rsidR="00B94606" w:rsidRPr="00B94606">
              <w:rPr>
                <w:rFonts w:ascii="Arial" w:eastAsia="Arial" w:hAnsi="Arial" w:cs="Arial"/>
                <w:color w:val="2C2C2C"/>
                <w:sz w:val="19"/>
                <w:szCs w:val="19"/>
                <w:lang w:val="en-GB"/>
              </w:rPr>
              <w:t xml:space="preserve"> the novel raises, and talk or write about it with </w:t>
            </w:r>
            <w:r w:rsidR="00B94606" w:rsidRPr="00B94606">
              <w:rPr>
                <w:rFonts w:ascii="Arial" w:eastAsia="Arial" w:hAnsi="Arial" w:cs="Arial"/>
                <w:b/>
                <w:bCs/>
                <w:color w:val="2C2C2C"/>
                <w:sz w:val="19"/>
                <w:szCs w:val="19"/>
                <w:lang w:val="en-GB"/>
              </w:rPr>
              <w:t>precise, natural Spanish</w:t>
            </w:r>
            <w:r w:rsidR="00B94606" w:rsidRPr="00B94606">
              <w:rPr>
                <w:rFonts w:ascii="Arial" w:eastAsia="Arial" w:hAnsi="Arial" w:cs="Arial"/>
                <w:color w:val="2C2C2C"/>
                <w:sz w:val="19"/>
                <w:szCs w:val="19"/>
                <w:lang w:val="en-GB"/>
              </w:rPr>
              <w:t>.</w:t>
            </w:r>
          </w:p>
        </w:tc>
      </w:tr>
    </w:tbl>
    <w:p w14:paraId="183D01B3" w14:textId="77777777" w:rsidR="0044302A" w:rsidRDefault="0044302A" w:rsidP="0044302A">
      <w:pPr>
        <w:jc w:val="center"/>
      </w:pPr>
      <w:r>
        <w:rPr>
          <w:rFonts w:ascii="Arial" w:eastAsia="Arial" w:hAnsi="Arial" w:cs="Arial"/>
          <w:i/>
          <w:iCs/>
          <w:color w:val="555555"/>
          <w:sz w:val="22"/>
          <w:szCs w:val="22"/>
        </w:rPr>
        <w:t>Una novela sobre la memoria, el silencio y las heridas del terrorismo en el País Vasco</w:t>
      </w:r>
    </w:p>
    <w:p w14:paraId="7776EF1D" w14:textId="34408F16" w:rsidR="0044302A" w:rsidRDefault="0044302A" w:rsidP="0044302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4302A" w14:paraId="6F048749" w14:textId="77777777" w:rsidTr="00E64716">
        <w:tc>
          <w:tcPr>
            <w:tcW w:w="9026" w:type="dxa"/>
            <w:tcBorders>
              <w:top w:val="none" w:sz="0" w:space="0" w:color="FFFFFF"/>
              <w:left w:val="none" w:sz="0" w:space="0" w:color="FFFFFF"/>
              <w:bottom w:val="none" w:sz="0" w:space="0" w:color="FFFFFF"/>
              <w:right w:val="none" w:sz="0" w:space="0" w:color="FFFFFF"/>
            </w:tcBorders>
            <w:shd w:val="clear" w:color="auto" w:fill="1C2E52"/>
            <w:tcMar>
              <w:top w:w="100" w:type="dxa"/>
              <w:left w:w="200" w:type="dxa"/>
              <w:bottom w:w="100" w:type="dxa"/>
              <w:right w:w="200" w:type="dxa"/>
            </w:tcMar>
          </w:tcPr>
          <w:p w14:paraId="28C0297E" w14:textId="77777777" w:rsidR="0044302A" w:rsidRDefault="0044302A" w:rsidP="00E64716">
            <w:r>
              <w:rPr>
                <w:rFonts w:ascii="Arial" w:eastAsia="Arial" w:hAnsi="Arial" w:cs="Arial"/>
                <w:b/>
                <w:bCs/>
                <w:color w:val="FFFFFF"/>
              </w:rPr>
              <w:t>01 · PRESENTACIÓN DE LA OBRA</w:t>
            </w:r>
          </w:p>
        </w:tc>
      </w:tr>
    </w:tbl>
    <w:p w14:paraId="1BC6E46C" w14:textId="77777777" w:rsidR="0044302A" w:rsidRDefault="0044302A" w:rsidP="0044302A">
      <w:pPr>
        <w:spacing w:before="60" w:after="60"/>
      </w:pPr>
    </w:p>
    <w:p w14:paraId="777D9234" w14:textId="77777777" w:rsidR="00B94606" w:rsidRDefault="00B94606" w:rsidP="00B94606">
      <w:pPr>
        <w:spacing w:before="160" w:after="120"/>
      </w:pPr>
      <w:r>
        <w:rPr>
          <w:rFonts w:ascii="Arial" w:eastAsia="Arial" w:hAnsi="Arial" w:cs="Arial"/>
          <w:b/>
          <w:bCs/>
          <w:color w:val="7A1818"/>
          <w:sz w:val="36"/>
          <w:szCs w:val="36"/>
        </w:rPr>
        <w:t>Ficha de la novela</w:t>
      </w:r>
    </w:p>
    <w:p w14:paraId="275ECCDA" w14:textId="77777777" w:rsidR="00B94606" w:rsidRDefault="00B94606" w:rsidP="00B94606">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94606" w14:paraId="77C618A7"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7AE599B0" w14:textId="77777777" w:rsidR="00B94606" w:rsidRDefault="00B94606" w:rsidP="00E64716">
            <w:pPr>
              <w:jc w:val="center"/>
            </w:pPr>
            <w:r>
              <w:rPr>
                <w:rFonts w:ascii="Arial" w:eastAsia="Arial" w:hAnsi="Arial" w:cs="Arial"/>
                <w:b/>
                <w:bCs/>
                <w:color w:val="FFFFFF"/>
              </w:rPr>
              <w:t>TÍTULO</w:t>
            </w:r>
          </w:p>
        </w:tc>
        <w:tc>
          <w:tcPr>
            <w:tcW w:w="7126" w:type="dxa"/>
            <w:shd w:val="clear" w:color="auto" w:fill="F5F5F5"/>
            <w:tcMar>
              <w:top w:w="100" w:type="dxa"/>
              <w:left w:w="160" w:type="dxa"/>
              <w:bottom w:w="100" w:type="dxa"/>
              <w:right w:w="160" w:type="dxa"/>
            </w:tcMar>
          </w:tcPr>
          <w:p w14:paraId="5545F49D" w14:textId="77777777" w:rsidR="00B94606" w:rsidRDefault="00B94606" w:rsidP="00E64716">
            <w:r>
              <w:rPr>
                <w:rFonts w:ascii="Arial" w:eastAsia="Arial" w:hAnsi="Arial" w:cs="Arial"/>
                <w:color w:val="1E1E1E"/>
                <w:sz w:val="22"/>
                <w:szCs w:val="22"/>
              </w:rPr>
              <w:t>Un amor</w:t>
            </w:r>
          </w:p>
        </w:tc>
      </w:tr>
    </w:tbl>
    <w:p w14:paraId="05ACB4E9" w14:textId="77777777" w:rsidR="00B94606" w:rsidRDefault="00B94606" w:rsidP="00B94606">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94606" w14:paraId="535F56C5"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4DA4F409" w14:textId="77777777" w:rsidR="00B94606" w:rsidRDefault="00B94606" w:rsidP="00E64716">
            <w:pPr>
              <w:jc w:val="center"/>
            </w:pPr>
            <w:r>
              <w:rPr>
                <w:rFonts w:ascii="Arial" w:eastAsia="Arial" w:hAnsi="Arial" w:cs="Arial"/>
                <w:b/>
                <w:bCs/>
                <w:color w:val="FFFFFF"/>
              </w:rPr>
              <w:t>AUTORA</w:t>
            </w:r>
          </w:p>
        </w:tc>
        <w:tc>
          <w:tcPr>
            <w:tcW w:w="7126" w:type="dxa"/>
            <w:shd w:val="clear" w:color="auto" w:fill="F5F5F5"/>
            <w:tcMar>
              <w:top w:w="100" w:type="dxa"/>
              <w:left w:w="160" w:type="dxa"/>
              <w:bottom w:w="100" w:type="dxa"/>
              <w:right w:w="160" w:type="dxa"/>
            </w:tcMar>
          </w:tcPr>
          <w:p w14:paraId="4C32C93F" w14:textId="77777777" w:rsidR="00B94606" w:rsidRDefault="00B94606" w:rsidP="00E64716">
            <w:r>
              <w:rPr>
                <w:rFonts w:ascii="Arial" w:eastAsia="Arial" w:hAnsi="Arial" w:cs="Arial"/>
                <w:color w:val="1E1E1E"/>
                <w:sz w:val="22"/>
                <w:szCs w:val="22"/>
              </w:rPr>
              <w:t>Sara Mesa</w:t>
            </w:r>
          </w:p>
        </w:tc>
      </w:tr>
    </w:tbl>
    <w:p w14:paraId="0B909817" w14:textId="77777777" w:rsidR="00B94606" w:rsidRDefault="00B94606" w:rsidP="00B94606">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94606" w14:paraId="3D87503C"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452759A3" w14:textId="77777777" w:rsidR="00B94606" w:rsidRDefault="00B94606" w:rsidP="00E64716">
            <w:pPr>
              <w:jc w:val="center"/>
            </w:pPr>
            <w:r>
              <w:rPr>
                <w:rFonts w:ascii="Arial" w:eastAsia="Arial" w:hAnsi="Arial" w:cs="Arial"/>
                <w:b/>
                <w:bCs/>
                <w:color w:val="FFFFFF"/>
              </w:rPr>
              <w:t>AÑO</w:t>
            </w:r>
          </w:p>
        </w:tc>
        <w:tc>
          <w:tcPr>
            <w:tcW w:w="7126" w:type="dxa"/>
            <w:shd w:val="clear" w:color="auto" w:fill="F5F5F5"/>
            <w:tcMar>
              <w:top w:w="100" w:type="dxa"/>
              <w:left w:w="160" w:type="dxa"/>
              <w:bottom w:w="100" w:type="dxa"/>
              <w:right w:w="160" w:type="dxa"/>
            </w:tcMar>
          </w:tcPr>
          <w:p w14:paraId="11A68D4C" w14:textId="77777777" w:rsidR="00B94606" w:rsidRDefault="00B94606" w:rsidP="00E64716">
            <w:r>
              <w:rPr>
                <w:rFonts w:ascii="Arial" w:eastAsia="Arial" w:hAnsi="Arial" w:cs="Arial"/>
                <w:color w:val="1E1E1E"/>
                <w:sz w:val="22"/>
                <w:szCs w:val="22"/>
              </w:rPr>
              <w:t>2020</w:t>
            </w:r>
          </w:p>
        </w:tc>
      </w:tr>
    </w:tbl>
    <w:p w14:paraId="0B1DED69" w14:textId="77777777" w:rsidR="00B94606" w:rsidRDefault="00B94606" w:rsidP="00B94606">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94606" w14:paraId="78073965"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16297FEE" w14:textId="77777777" w:rsidR="00B94606" w:rsidRDefault="00B94606" w:rsidP="00E64716">
            <w:pPr>
              <w:jc w:val="center"/>
            </w:pPr>
            <w:r>
              <w:rPr>
                <w:rFonts w:ascii="Arial" w:eastAsia="Arial" w:hAnsi="Arial" w:cs="Arial"/>
                <w:b/>
                <w:bCs/>
                <w:color w:val="FFFFFF"/>
              </w:rPr>
              <w:t>EDITORIAL</w:t>
            </w:r>
          </w:p>
        </w:tc>
        <w:tc>
          <w:tcPr>
            <w:tcW w:w="7126" w:type="dxa"/>
            <w:shd w:val="clear" w:color="auto" w:fill="F5F5F5"/>
            <w:tcMar>
              <w:top w:w="100" w:type="dxa"/>
              <w:left w:w="160" w:type="dxa"/>
              <w:bottom w:w="100" w:type="dxa"/>
              <w:right w:w="160" w:type="dxa"/>
            </w:tcMar>
          </w:tcPr>
          <w:p w14:paraId="511D9C6F" w14:textId="77777777" w:rsidR="00B94606" w:rsidRDefault="00B94606" w:rsidP="00E64716">
            <w:r>
              <w:rPr>
                <w:rFonts w:ascii="Arial" w:eastAsia="Arial" w:hAnsi="Arial" w:cs="Arial"/>
                <w:color w:val="1E1E1E"/>
                <w:sz w:val="22"/>
                <w:szCs w:val="22"/>
              </w:rPr>
              <w:t>Anagrama</w:t>
            </w:r>
          </w:p>
        </w:tc>
      </w:tr>
    </w:tbl>
    <w:p w14:paraId="4831C72F" w14:textId="77777777" w:rsidR="00B94606" w:rsidRDefault="00B94606" w:rsidP="00B94606">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94606" w14:paraId="7E167DDA"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38B33AB4" w14:textId="77777777" w:rsidR="00B94606" w:rsidRDefault="00B94606" w:rsidP="00E64716">
            <w:pPr>
              <w:jc w:val="center"/>
            </w:pPr>
            <w:r>
              <w:rPr>
                <w:rFonts w:ascii="Arial" w:eastAsia="Arial" w:hAnsi="Arial" w:cs="Arial"/>
                <w:b/>
                <w:bCs/>
                <w:color w:val="FFFFFF"/>
              </w:rPr>
              <w:t>ADAPTACIÓN</w:t>
            </w:r>
          </w:p>
        </w:tc>
        <w:tc>
          <w:tcPr>
            <w:tcW w:w="7126" w:type="dxa"/>
            <w:shd w:val="clear" w:color="auto" w:fill="F5F5F5"/>
            <w:tcMar>
              <w:top w:w="100" w:type="dxa"/>
              <w:left w:w="160" w:type="dxa"/>
              <w:bottom w:w="100" w:type="dxa"/>
              <w:right w:w="160" w:type="dxa"/>
            </w:tcMar>
          </w:tcPr>
          <w:p w14:paraId="4EDFE30E" w14:textId="77777777" w:rsidR="00B94606" w:rsidRDefault="00B94606" w:rsidP="00E64716">
            <w:r>
              <w:rPr>
                <w:rFonts w:ascii="Arial" w:eastAsia="Arial" w:hAnsi="Arial" w:cs="Arial"/>
                <w:color w:val="1E1E1E"/>
                <w:sz w:val="22"/>
                <w:szCs w:val="22"/>
              </w:rPr>
              <w:t>Un amor — Isabel Coixet (España, 2023)</w:t>
            </w:r>
          </w:p>
        </w:tc>
      </w:tr>
    </w:tbl>
    <w:p w14:paraId="3FE7185F" w14:textId="77777777" w:rsidR="00B94606" w:rsidRDefault="00B94606" w:rsidP="00B94606">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94606" w14:paraId="647EEC56"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1F9EB7E0" w14:textId="77777777" w:rsidR="00B94606" w:rsidRDefault="00B94606" w:rsidP="00E64716">
            <w:pPr>
              <w:jc w:val="center"/>
            </w:pPr>
            <w:r>
              <w:rPr>
                <w:rFonts w:ascii="Arial" w:eastAsia="Arial" w:hAnsi="Arial" w:cs="Arial"/>
                <w:b/>
                <w:bCs/>
                <w:color w:val="FFFFFF"/>
              </w:rPr>
              <w:t>NIVEL</w:t>
            </w:r>
          </w:p>
        </w:tc>
        <w:tc>
          <w:tcPr>
            <w:tcW w:w="7126" w:type="dxa"/>
            <w:shd w:val="clear" w:color="auto" w:fill="F5F5F5"/>
            <w:tcMar>
              <w:top w:w="100" w:type="dxa"/>
              <w:left w:w="160" w:type="dxa"/>
              <w:bottom w:w="100" w:type="dxa"/>
              <w:right w:w="160" w:type="dxa"/>
            </w:tcMar>
          </w:tcPr>
          <w:p w14:paraId="2700CB2B" w14:textId="77777777" w:rsidR="00B94606" w:rsidRDefault="00B94606" w:rsidP="00E64716">
            <w:r>
              <w:rPr>
                <w:rFonts w:ascii="Arial" w:eastAsia="Arial" w:hAnsi="Arial" w:cs="Arial"/>
                <w:color w:val="1E1E1E"/>
                <w:sz w:val="22"/>
                <w:szCs w:val="22"/>
              </w:rPr>
              <w:t>B2 – C</w:t>
            </w:r>
            <w:proofErr w:type="gramStart"/>
            <w:r>
              <w:rPr>
                <w:rFonts w:ascii="Arial" w:eastAsia="Arial" w:hAnsi="Arial" w:cs="Arial"/>
                <w:color w:val="1E1E1E"/>
                <w:sz w:val="22"/>
                <w:szCs w:val="22"/>
              </w:rPr>
              <w:t>1  ·</w:t>
            </w:r>
            <w:proofErr w:type="gramEnd"/>
            <w:r>
              <w:rPr>
                <w:rFonts w:ascii="Arial" w:eastAsia="Arial" w:hAnsi="Arial" w:cs="Arial"/>
                <w:color w:val="1E1E1E"/>
                <w:sz w:val="22"/>
                <w:szCs w:val="22"/>
              </w:rPr>
              <w:t xml:space="preserve">  Estudiantes de español con nivel avanzado</w:t>
            </w:r>
          </w:p>
        </w:tc>
      </w:tr>
    </w:tbl>
    <w:p w14:paraId="743D9686" w14:textId="77777777" w:rsidR="00B94606" w:rsidRDefault="00B94606" w:rsidP="00B94606">
      <w:pPr>
        <w:spacing w:before="60" w:after="60"/>
      </w:pPr>
    </w:p>
    <w:p w14:paraId="79C49979" w14:textId="77777777" w:rsidR="00B94606" w:rsidRDefault="00B94606" w:rsidP="00B94606">
      <w:pPr>
        <w:spacing w:before="60" w:after="60"/>
      </w:pPr>
    </w:p>
    <w:p w14:paraId="0640AE79" w14:textId="77777777" w:rsidR="00B94606" w:rsidRDefault="00B94606" w:rsidP="00B94606">
      <w:pPr>
        <w:spacing w:before="60" w:after="60" w:line="288" w:lineRule="auto"/>
      </w:pPr>
      <w:r>
        <w:rPr>
          <w:rFonts w:ascii="Arial" w:eastAsia="Arial" w:hAnsi="Arial" w:cs="Arial"/>
          <w:b/>
          <w:bCs/>
          <w:i/>
          <w:iCs/>
          <w:color w:val="1E1E1E"/>
          <w:sz w:val="22"/>
          <w:szCs w:val="22"/>
        </w:rPr>
        <w:t>Un amor</w:t>
      </w:r>
      <w:r>
        <w:rPr>
          <w:rFonts w:ascii="Arial" w:eastAsia="Arial" w:hAnsi="Arial" w:cs="Arial"/>
          <w:color w:val="1E1E1E"/>
          <w:sz w:val="22"/>
          <w:szCs w:val="22"/>
        </w:rPr>
        <w:t xml:space="preserve"> es la sexta novela de Sara Mesa (Madrid, 1976), escritora afincada en Sevilla cuya obra ha sido traducida a una veintena de lenguas. La novelística de Mesa, publicada íntegramente en Anagrama, se caracteriza por sus personajes atípicos, sus ambientes opresivos y una prosa clínica </w:t>
      </w:r>
      <w:r>
        <w:rPr>
          <w:rFonts w:ascii="Arial" w:eastAsia="Arial" w:hAnsi="Arial" w:cs="Arial"/>
          <w:color w:val="1E1E1E"/>
          <w:sz w:val="22"/>
          <w:szCs w:val="22"/>
        </w:rPr>
        <w:lastRenderedPageBreak/>
        <w:t>que evita cualquier ornamentación innecesaria. En 2023 la novela fue llevada al cine por la directora Isabel Coixet, con Laia Costa en el papel de la protagonista.</w:t>
      </w:r>
    </w:p>
    <w:p w14:paraId="7A7200A4" w14:textId="77777777" w:rsidR="00B94606" w:rsidRDefault="00B94606" w:rsidP="00B94606">
      <w:pPr>
        <w:spacing w:before="60" w:after="60"/>
      </w:pPr>
    </w:p>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5705E9EB" w14:textId="77777777" w:rsidTr="00E64716">
        <w:tblPrEx>
          <w:tblCellMar>
            <w:top w:w="0" w:type="dxa"/>
            <w:bottom w:w="0" w:type="dxa"/>
          </w:tblCellMar>
        </w:tblPrEx>
        <w:tc>
          <w:tcPr>
            <w:tcW w:w="9026" w:type="dxa"/>
            <w:tcBorders>
              <w:top w:val="none" w:sz="0" w:space="0" w:color="FFFFFF"/>
              <w:left w:val="single" w:sz="16" w:space="0" w:color="7A1818"/>
              <w:bottom w:val="none" w:sz="0" w:space="0" w:color="FFFFFF"/>
              <w:right w:val="none" w:sz="0" w:space="0" w:color="FFFFFF"/>
            </w:tcBorders>
            <w:shd w:val="clear" w:color="auto" w:fill="FBF0F0"/>
            <w:tcMar>
              <w:top w:w="140" w:type="dxa"/>
              <w:left w:w="280" w:type="dxa"/>
              <w:bottom w:w="140" w:type="dxa"/>
              <w:right w:w="200" w:type="dxa"/>
            </w:tcMar>
          </w:tcPr>
          <w:p w14:paraId="028F85A0" w14:textId="77777777" w:rsidR="00B94606" w:rsidRDefault="00B94606" w:rsidP="00E64716">
            <w:pPr>
              <w:spacing w:line="300" w:lineRule="auto"/>
            </w:pPr>
            <w:r>
              <w:rPr>
                <w:rFonts w:ascii="Arial" w:eastAsia="Arial" w:hAnsi="Arial" w:cs="Arial"/>
                <w:i/>
                <w:iCs/>
                <w:color w:val="555555"/>
                <w:sz w:val="22"/>
                <w:szCs w:val="22"/>
              </w:rPr>
              <w:t>Un amor presenta a una mujer sola en un pueblo aislado, atrapada entre su deseo de libertad y unas dinámicas de poder que no acaba de controlar. Una novela breve, intensa y profundamente perturbadora.</w:t>
            </w:r>
          </w:p>
        </w:tc>
      </w:tr>
    </w:tbl>
    <w:p w14:paraId="18EBCF51" w14:textId="77777777" w:rsidR="00B94606" w:rsidRDefault="00B94606" w:rsidP="00B94606">
      <w:pPr>
        <w:spacing w:before="60" w:after="60"/>
      </w:pPr>
    </w:p>
    <w:p w14:paraId="297D12F8" w14:textId="6452B412" w:rsidR="00B94606" w:rsidRDefault="00B94606" w:rsidP="00B94606"/>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3EF1EB04" w14:textId="77777777" w:rsidTr="00E6471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C2E52"/>
            <w:tcMar>
              <w:top w:w="100" w:type="dxa"/>
              <w:left w:w="200" w:type="dxa"/>
              <w:bottom w:w="100" w:type="dxa"/>
              <w:right w:w="200" w:type="dxa"/>
            </w:tcMar>
          </w:tcPr>
          <w:p w14:paraId="3E4D84F1" w14:textId="77777777" w:rsidR="00B94606" w:rsidRDefault="00B94606" w:rsidP="00E64716">
            <w:r>
              <w:rPr>
                <w:rFonts w:ascii="Arial" w:eastAsia="Arial" w:hAnsi="Arial" w:cs="Arial"/>
                <w:b/>
                <w:bCs/>
                <w:color w:val="FFFFFF"/>
              </w:rPr>
              <w:t>02 · SINOPSIS</w:t>
            </w:r>
          </w:p>
        </w:tc>
      </w:tr>
    </w:tbl>
    <w:p w14:paraId="61D1CDA5" w14:textId="77777777" w:rsidR="00B94606" w:rsidRDefault="00B94606" w:rsidP="00B94606">
      <w:pPr>
        <w:spacing w:before="60" w:after="60"/>
      </w:pPr>
    </w:p>
    <w:p w14:paraId="48CB20F0" w14:textId="77777777" w:rsidR="00B94606" w:rsidRDefault="00B94606" w:rsidP="00B94606">
      <w:pPr>
        <w:spacing w:before="160" w:after="120"/>
      </w:pPr>
      <w:r>
        <w:rPr>
          <w:rFonts w:ascii="Arial" w:eastAsia="Arial" w:hAnsi="Arial" w:cs="Arial"/>
          <w:b/>
          <w:bCs/>
          <w:color w:val="7A1818"/>
          <w:sz w:val="36"/>
          <w:szCs w:val="36"/>
        </w:rPr>
        <w:t>La historia</w:t>
      </w:r>
    </w:p>
    <w:p w14:paraId="33BB638A" w14:textId="77777777" w:rsidR="00B94606" w:rsidRDefault="00B94606" w:rsidP="00B94606">
      <w:pPr>
        <w:spacing w:before="60" w:after="60" w:line="288" w:lineRule="auto"/>
      </w:pPr>
      <w:r>
        <w:rPr>
          <w:rFonts w:ascii="Arial" w:eastAsia="Arial" w:hAnsi="Arial" w:cs="Arial"/>
          <w:color w:val="1E1E1E"/>
          <w:sz w:val="22"/>
          <w:szCs w:val="22"/>
        </w:rPr>
        <w:t>Nat, traductora literaria treintañera, decide mudarse a La Escapa, una pedanía aislada de paisaje árido y escasa población. Su motivación real es sencilla y nada romántica: es el sitio más barato que encontró. Aunque cuando alguien le pregunta, ella habla de un 'cambio de aires'. Esta distancia entre lo que Nat siente y lo que muestra al exterior define su carácter desde la primera página.</w:t>
      </w:r>
    </w:p>
    <w:p w14:paraId="36E6827F" w14:textId="77777777" w:rsidR="00B94606" w:rsidRDefault="00B94606" w:rsidP="00B94606">
      <w:pPr>
        <w:spacing w:before="60" w:after="60"/>
      </w:pPr>
    </w:p>
    <w:p w14:paraId="4429020D" w14:textId="77777777" w:rsidR="00B94606" w:rsidRDefault="00B94606" w:rsidP="00B94606">
      <w:pPr>
        <w:spacing w:before="60" w:after="60" w:line="288" w:lineRule="auto"/>
      </w:pPr>
      <w:r>
        <w:rPr>
          <w:rFonts w:ascii="Arial" w:eastAsia="Arial" w:hAnsi="Arial" w:cs="Arial"/>
          <w:color w:val="1E1E1E"/>
          <w:sz w:val="22"/>
          <w:szCs w:val="22"/>
        </w:rPr>
        <w:t xml:space="preserve">Una vez instalada, Nat comienza a relacionarse con los pocos vecinos de La Escapa: el casero, el hippie bien intencionado llamado </w:t>
      </w:r>
      <w:proofErr w:type="spellStart"/>
      <w:r>
        <w:rPr>
          <w:rFonts w:ascii="Arial" w:eastAsia="Arial" w:hAnsi="Arial" w:cs="Arial"/>
          <w:color w:val="1E1E1E"/>
          <w:sz w:val="22"/>
          <w:szCs w:val="22"/>
        </w:rPr>
        <w:t>Píter</w:t>
      </w:r>
      <w:proofErr w:type="spellEnd"/>
      <w:r>
        <w:rPr>
          <w:rFonts w:ascii="Arial" w:eastAsia="Arial" w:hAnsi="Arial" w:cs="Arial"/>
          <w:color w:val="1E1E1E"/>
          <w:sz w:val="22"/>
          <w:szCs w:val="22"/>
        </w:rPr>
        <w:t>, el misterioso 'alemán' (que no es alemán) y una familia de veraneantes urbanitas. Poco a poco, el entorno rural que parecía ofrecer libertad se convierte en un espacio de presión y desconcierto. Nat inicia entonces la relación amorosa que da título a la novela, con consecuencias que no esperaba.</w:t>
      </w:r>
    </w:p>
    <w:p w14:paraId="7440843C" w14:textId="77777777" w:rsidR="00B94606" w:rsidRDefault="00B94606" w:rsidP="00B94606">
      <w:pPr>
        <w:spacing w:before="60" w:after="60"/>
      </w:pPr>
    </w:p>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1ABFB167" w14:textId="77777777" w:rsidTr="00E64716">
        <w:tblPrEx>
          <w:tblCellMar>
            <w:top w:w="0" w:type="dxa"/>
            <w:bottom w:w="0" w:type="dxa"/>
          </w:tblCellMar>
        </w:tblPrEx>
        <w:tc>
          <w:tcPr>
            <w:tcW w:w="9026" w:type="dxa"/>
            <w:tcBorders>
              <w:top w:val="none" w:sz="0" w:space="0" w:color="FFFFFF"/>
              <w:left w:val="single" w:sz="16" w:space="0" w:color="7A1818"/>
              <w:bottom w:val="none" w:sz="0" w:space="0" w:color="FFFFFF"/>
              <w:right w:val="none" w:sz="0" w:space="0" w:color="FFFFFF"/>
            </w:tcBorders>
            <w:shd w:val="clear" w:color="auto" w:fill="FBF0F0"/>
            <w:tcMar>
              <w:top w:w="140" w:type="dxa"/>
              <w:left w:w="280" w:type="dxa"/>
              <w:bottom w:w="140" w:type="dxa"/>
              <w:right w:w="200" w:type="dxa"/>
            </w:tcMar>
          </w:tcPr>
          <w:p w14:paraId="6A1DF7FE" w14:textId="77777777" w:rsidR="00B94606" w:rsidRDefault="00B94606" w:rsidP="00E64716">
            <w:pPr>
              <w:spacing w:line="300" w:lineRule="auto"/>
            </w:pPr>
            <w:r>
              <w:rPr>
                <w:rFonts w:ascii="Arial" w:eastAsia="Arial" w:hAnsi="Arial" w:cs="Arial"/>
                <w:i/>
                <w:iCs/>
                <w:color w:val="555555"/>
                <w:sz w:val="22"/>
                <w:szCs w:val="22"/>
              </w:rPr>
              <w:t>Todo lo que Un amor tiene de breve —no llega a las doscientas páginas— lo tiene de intensa, desasosegante y perturbadora.</w:t>
            </w:r>
          </w:p>
        </w:tc>
      </w:tr>
    </w:tbl>
    <w:p w14:paraId="470585FF" w14:textId="77777777" w:rsidR="00B94606" w:rsidRDefault="00B94606" w:rsidP="00B94606">
      <w:pPr>
        <w:spacing w:before="60" w:after="60"/>
      </w:pPr>
    </w:p>
    <w:p w14:paraId="39F26FB6" w14:textId="53D2F94B" w:rsidR="00B94606" w:rsidRDefault="00B94606" w:rsidP="00B94606"/>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3B62BEE4" w14:textId="77777777" w:rsidTr="00E6471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C2E52"/>
            <w:tcMar>
              <w:top w:w="100" w:type="dxa"/>
              <w:left w:w="200" w:type="dxa"/>
              <w:bottom w:w="100" w:type="dxa"/>
              <w:right w:w="200" w:type="dxa"/>
            </w:tcMar>
          </w:tcPr>
          <w:p w14:paraId="24B47E6C" w14:textId="77777777" w:rsidR="00B94606" w:rsidRDefault="00B94606" w:rsidP="00E64716">
            <w:r>
              <w:rPr>
                <w:rFonts w:ascii="Arial" w:eastAsia="Arial" w:hAnsi="Arial" w:cs="Arial"/>
                <w:b/>
                <w:bCs/>
                <w:color w:val="FFFFFF"/>
              </w:rPr>
              <w:t>03 · PERSONAJES</w:t>
            </w:r>
          </w:p>
        </w:tc>
      </w:tr>
    </w:tbl>
    <w:p w14:paraId="5641F982" w14:textId="77777777" w:rsidR="00B94606" w:rsidRDefault="00B94606" w:rsidP="00B94606">
      <w:pPr>
        <w:spacing w:before="60" w:after="60"/>
      </w:pPr>
    </w:p>
    <w:p w14:paraId="3C0DD169" w14:textId="77777777" w:rsidR="00B94606" w:rsidRDefault="00B94606" w:rsidP="00B94606">
      <w:pPr>
        <w:spacing w:before="160" w:after="120"/>
      </w:pPr>
      <w:r>
        <w:rPr>
          <w:rFonts w:ascii="Arial" w:eastAsia="Arial" w:hAnsi="Arial" w:cs="Arial"/>
          <w:b/>
          <w:bCs/>
          <w:color w:val="7A1818"/>
          <w:sz w:val="36"/>
          <w:szCs w:val="36"/>
        </w:rPr>
        <w:t>Los personajes</w:t>
      </w:r>
    </w:p>
    <w:p w14:paraId="7927732C" w14:textId="77777777" w:rsidR="00B94606" w:rsidRDefault="00B94606" w:rsidP="00B94606">
      <w:pPr>
        <w:spacing w:before="60" w:after="60"/>
      </w:pPr>
    </w:p>
    <w:p w14:paraId="797A4A81" w14:textId="77777777" w:rsidR="00B94606" w:rsidRDefault="00B94606" w:rsidP="00B94606">
      <w:pPr>
        <w:spacing w:before="220" w:after="80"/>
      </w:pPr>
      <w:r>
        <w:rPr>
          <w:rFonts w:ascii="Arial" w:eastAsia="Arial" w:hAnsi="Arial" w:cs="Arial"/>
          <w:b/>
          <w:bCs/>
          <w:color w:val="1E1E1E"/>
          <w:sz w:val="24"/>
          <w:szCs w:val="24"/>
        </w:rPr>
        <w:t>Nat (Natalia)</w:t>
      </w:r>
    </w:p>
    <w:p w14:paraId="638929E0" w14:textId="77777777" w:rsidR="00B94606" w:rsidRDefault="00B94606" w:rsidP="00B94606">
      <w:pPr>
        <w:spacing w:before="60" w:after="60" w:line="288" w:lineRule="auto"/>
      </w:pPr>
      <w:r>
        <w:rPr>
          <w:rFonts w:ascii="Arial" w:eastAsia="Arial" w:hAnsi="Arial" w:cs="Arial"/>
          <w:color w:val="1E1E1E"/>
          <w:sz w:val="22"/>
          <w:szCs w:val="22"/>
        </w:rPr>
        <w:t>Es la protagonista absoluta. Traductora literaria, Nat llega a La Escapa cargando con una culpa o un error del pasado que la novela nunca revela del todo. Es antisocial, egocéntrica e impulsiva. Toma decisiones claramente autodestructivas, entre ellas la relación que da título a la obra. La propia Sara Mesa la ha definido como el personaje femenino más odiado de su literatura reciente.</w:t>
      </w:r>
    </w:p>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64816955" w14:textId="77777777" w:rsidTr="00E64716">
        <w:tblPrEx>
          <w:tblCellMar>
            <w:top w:w="0" w:type="dxa"/>
            <w:bottom w:w="0" w:type="dxa"/>
          </w:tblCellMar>
        </w:tblPrEx>
        <w:tc>
          <w:tcPr>
            <w:tcW w:w="9026" w:type="dxa"/>
            <w:tcBorders>
              <w:top w:val="none" w:sz="0" w:space="0" w:color="FFFFFF"/>
              <w:left w:val="single" w:sz="16" w:space="0" w:color="7A1818"/>
              <w:bottom w:val="none" w:sz="0" w:space="0" w:color="FFFFFF"/>
              <w:right w:val="none" w:sz="0" w:space="0" w:color="FFFFFF"/>
            </w:tcBorders>
            <w:shd w:val="clear" w:color="auto" w:fill="FBF0F0"/>
            <w:tcMar>
              <w:top w:w="140" w:type="dxa"/>
              <w:left w:w="280" w:type="dxa"/>
              <w:bottom w:w="140" w:type="dxa"/>
              <w:right w:w="200" w:type="dxa"/>
            </w:tcMar>
          </w:tcPr>
          <w:p w14:paraId="20186FB0" w14:textId="77777777" w:rsidR="00B94606" w:rsidRDefault="00B94606" w:rsidP="00E64716">
            <w:pPr>
              <w:spacing w:line="300" w:lineRule="auto"/>
            </w:pPr>
            <w:r>
              <w:rPr>
                <w:rFonts w:ascii="Arial" w:eastAsia="Arial" w:hAnsi="Arial" w:cs="Arial"/>
                <w:i/>
                <w:iCs/>
                <w:color w:val="555555"/>
                <w:sz w:val="22"/>
                <w:szCs w:val="22"/>
              </w:rPr>
              <w:t>«Si tuviera que explicar por qué está allí, le costaría encontrar una respuesta convincente. Por eso, llegado el momento, da evasivas y se limita a hablar de un cambio de aires.»</w:t>
            </w:r>
            <w:r>
              <w:rPr>
                <w:rFonts w:ascii="Arial" w:eastAsia="Arial" w:hAnsi="Arial" w:cs="Arial"/>
                <w:i/>
                <w:iCs/>
                <w:color w:val="7A1818"/>
              </w:rPr>
              <w:t xml:space="preserve">  (pág. 13)</w:t>
            </w:r>
          </w:p>
        </w:tc>
      </w:tr>
    </w:tbl>
    <w:p w14:paraId="53B2DD23" w14:textId="77777777" w:rsidR="00B94606" w:rsidRDefault="00B94606" w:rsidP="00B94606">
      <w:pPr>
        <w:spacing w:before="60" w:after="60"/>
      </w:pPr>
    </w:p>
    <w:p w14:paraId="0FDA59D7" w14:textId="77777777" w:rsidR="00B94606" w:rsidRDefault="00B94606" w:rsidP="00B94606">
      <w:pPr>
        <w:spacing w:before="60" w:after="60" w:line="288" w:lineRule="auto"/>
      </w:pPr>
      <w:r>
        <w:rPr>
          <w:rFonts w:ascii="Arial" w:eastAsia="Arial" w:hAnsi="Arial" w:cs="Arial"/>
          <w:color w:val="1E1E1E"/>
          <w:sz w:val="22"/>
          <w:szCs w:val="22"/>
        </w:rPr>
        <w:lastRenderedPageBreak/>
        <w:t xml:space="preserve">Nat se debate entre su percepción de víctima y su incapacidad para establecer vínculos genuinos. Su desconfianza </w:t>
      </w:r>
      <w:proofErr w:type="spellStart"/>
      <w:r>
        <w:rPr>
          <w:rFonts w:ascii="Arial" w:eastAsia="Arial" w:hAnsi="Arial" w:cs="Arial"/>
          <w:color w:val="1E1E1E"/>
          <w:sz w:val="22"/>
          <w:szCs w:val="22"/>
        </w:rPr>
        <w:t>teñe</w:t>
      </w:r>
      <w:proofErr w:type="spellEnd"/>
      <w:r>
        <w:rPr>
          <w:rFonts w:ascii="Arial" w:eastAsia="Arial" w:hAnsi="Arial" w:cs="Arial"/>
          <w:color w:val="1E1E1E"/>
          <w:sz w:val="22"/>
          <w:szCs w:val="22"/>
        </w:rPr>
        <w:t xml:space="preserve"> todo lo que percibe, lo que obliga al lector a preguntarse: ¿cuánto de la hostilidad de La Escapa es real, y cuánto es proyección suya? La respuesta no es simple, y ahí reside una de las mayores virtudes de la novela.</w:t>
      </w:r>
    </w:p>
    <w:p w14:paraId="46B54394" w14:textId="77777777" w:rsidR="00B94606" w:rsidRDefault="00B94606" w:rsidP="00B94606">
      <w:pPr>
        <w:spacing w:before="60" w:after="60"/>
      </w:pPr>
    </w:p>
    <w:p w14:paraId="32EE60A1" w14:textId="77777777" w:rsidR="00B94606" w:rsidRDefault="00B94606" w:rsidP="00B94606">
      <w:pPr>
        <w:spacing w:before="220" w:after="80"/>
      </w:pPr>
      <w:r>
        <w:rPr>
          <w:rFonts w:ascii="Arial" w:eastAsia="Arial" w:hAnsi="Arial" w:cs="Arial"/>
          <w:b/>
          <w:bCs/>
          <w:color w:val="1E1E1E"/>
          <w:sz w:val="24"/>
          <w:szCs w:val="24"/>
        </w:rPr>
        <w:t>El casero</w:t>
      </w:r>
    </w:p>
    <w:p w14:paraId="7DFDCE7C" w14:textId="77777777" w:rsidR="00B94606" w:rsidRDefault="00B94606" w:rsidP="00B94606">
      <w:pPr>
        <w:spacing w:before="60" w:after="60" w:line="288" w:lineRule="auto"/>
      </w:pPr>
      <w:r>
        <w:rPr>
          <w:rFonts w:ascii="Arial" w:eastAsia="Arial" w:hAnsi="Arial" w:cs="Arial"/>
          <w:color w:val="1E1E1E"/>
          <w:sz w:val="22"/>
          <w:szCs w:val="22"/>
        </w:rPr>
        <w:t>Es la figura masculina central de la trama. Aparece desde el principio como una presencia perturbadora, aunque esta percepción procede del punto de vista sesgado de Nat. Representa la norma implícita del entorno rural: la expectativa de que una mujer no puede ni debe vivir sola. La relación que Nat establece con él funciona como un campo de negociación y poder, con roles predefinidos.</w:t>
      </w:r>
    </w:p>
    <w:p w14:paraId="0CE76EA0" w14:textId="77777777" w:rsidR="00B94606" w:rsidRDefault="00B94606" w:rsidP="00B94606">
      <w:pPr>
        <w:spacing w:before="60" w:after="60"/>
      </w:pPr>
    </w:p>
    <w:p w14:paraId="258BA21B" w14:textId="77777777" w:rsidR="00B94606" w:rsidRDefault="00B94606" w:rsidP="00B94606">
      <w:pPr>
        <w:spacing w:before="220" w:after="80"/>
      </w:pPr>
      <w:proofErr w:type="spellStart"/>
      <w:r>
        <w:rPr>
          <w:rFonts w:ascii="Arial" w:eastAsia="Arial" w:hAnsi="Arial" w:cs="Arial"/>
          <w:b/>
          <w:bCs/>
          <w:color w:val="1E1E1E"/>
          <w:sz w:val="24"/>
          <w:szCs w:val="24"/>
        </w:rPr>
        <w:t>Píter</w:t>
      </w:r>
      <w:proofErr w:type="spellEnd"/>
    </w:p>
    <w:p w14:paraId="78D69F33" w14:textId="77777777" w:rsidR="00B94606" w:rsidRDefault="00B94606" w:rsidP="00B94606">
      <w:pPr>
        <w:spacing w:before="60" w:after="60" w:line="288" w:lineRule="auto"/>
      </w:pPr>
      <w:r>
        <w:rPr>
          <w:rFonts w:ascii="Arial" w:eastAsia="Arial" w:hAnsi="Arial" w:cs="Arial"/>
          <w:color w:val="1E1E1E"/>
          <w:sz w:val="22"/>
          <w:szCs w:val="22"/>
        </w:rPr>
        <w:t>Vecino hippy y bien intencionado de La Escapa. Es el personaje que ofrece a Nat un vínculo más cercano a la simpatía, aunque su insistencia puede resultar pesada. Funciona como contrapunto al aislamiento de la protagonista y como uno de los pocos puntos de apertura emocional en la novela.</w:t>
      </w:r>
    </w:p>
    <w:p w14:paraId="5CA66CF9" w14:textId="77777777" w:rsidR="00B94606" w:rsidRDefault="00B94606" w:rsidP="00B94606">
      <w:pPr>
        <w:spacing w:before="60" w:after="60"/>
      </w:pPr>
    </w:p>
    <w:p w14:paraId="77AF79A0" w14:textId="77777777" w:rsidR="00B94606" w:rsidRDefault="00B94606" w:rsidP="00B94606">
      <w:pPr>
        <w:spacing w:before="220" w:after="80"/>
      </w:pPr>
      <w:r>
        <w:rPr>
          <w:rFonts w:ascii="Arial" w:eastAsia="Arial" w:hAnsi="Arial" w:cs="Arial"/>
          <w:b/>
          <w:bCs/>
          <w:color w:val="1E1E1E"/>
          <w:sz w:val="24"/>
          <w:szCs w:val="24"/>
        </w:rPr>
        <w:t>El «alemán»</w:t>
      </w:r>
    </w:p>
    <w:p w14:paraId="21D9E1EB" w14:textId="77777777" w:rsidR="00B94606" w:rsidRDefault="00B94606" w:rsidP="00B94606">
      <w:pPr>
        <w:spacing w:before="60" w:after="60" w:line="288" w:lineRule="auto"/>
      </w:pPr>
      <w:r>
        <w:rPr>
          <w:rFonts w:ascii="Arial" w:eastAsia="Arial" w:hAnsi="Arial" w:cs="Arial"/>
          <w:color w:val="1E1E1E"/>
          <w:sz w:val="22"/>
          <w:szCs w:val="22"/>
        </w:rPr>
        <w:t xml:space="preserve">Personaje </w:t>
      </w:r>
      <w:proofErr w:type="spellStart"/>
      <w:r>
        <w:rPr>
          <w:rFonts w:ascii="Arial" w:eastAsia="Arial" w:hAnsi="Arial" w:cs="Arial"/>
          <w:color w:val="1E1E1E"/>
          <w:sz w:val="22"/>
          <w:szCs w:val="22"/>
        </w:rPr>
        <w:t>énigmático</w:t>
      </w:r>
      <w:proofErr w:type="spellEnd"/>
      <w:r>
        <w:rPr>
          <w:rFonts w:ascii="Arial" w:eastAsia="Arial" w:hAnsi="Arial" w:cs="Arial"/>
          <w:color w:val="1E1E1E"/>
          <w:sz w:val="22"/>
          <w:szCs w:val="22"/>
        </w:rPr>
        <w:t xml:space="preserve"> y silencioso que habita en los márgenes de La Escapa. Su apodo ya indica la distancia que el pueblo impone a quien no encaja. Al igual que Nat, es un forastero, y su presencia resuena con la sensación de extrañeza que impregna toda la novela.</w:t>
      </w:r>
    </w:p>
    <w:p w14:paraId="3EBCB256" w14:textId="77777777" w:rsidR="00B94606" w:rsidRDefault="00B94606" w:rsidP="00B94606">
      <w:pPr>
        <w:spacing w:before="60" w:after="60"/>
      </w:pPr>
    </w:p>
    <w:p w14:paraId="68126F65" w14:textId="77777777" w:rsidR="00B94606" w:rsidRDefault="00B94606" w:rsidP="00B94606">
      <w:pPr>
        <w:spacing w:before="220" w:after="80"/>
      </w:pPr>
      <w:r>
        <w:rPr>
          <w:rFonts w:ascii="Arial" w:eastAsia="Arial" w:hAnsi="Arial" w:cs="Arial"/>
          <w:b/>
          <w:bCs/>
          <w:color w:val="1E1E1E"/>
          <w:sz w:val="24"/>
          <w:szCs w:val="24"/>
        </w:rPr>
        <w:t xml:space="preserve">Los </w:t>
      </w:r>
      <w:proofErr w:type="gramStart"/>
      <w:r>
        <w:rPr>
          <w:rFonts w:ascii="Arial" w:eastAsia="Arial" w:hAnsi="Arial" w:cs="Arial"/>
          <w:b/>
          <w:bCs/>
          <w:color w:val="1E1E1E"/>
          <w:sz w:val="24"/>
          <w:szCs w:val="24"/>
        </w:rPr>
        <w:t>vecinos urbanitas</w:t>
      </w:r>
      <w:proofErr w:type="gramEnd"/>
    </w:p>
    <w:p w14:paraId="264873F3" w14:textId="77777777" w:rsidR="00B94606" w:rsidRDefault="00B94606" w:rsidP="00B94606">
      <w:pPr>
        <w:spacing w:before="60" w:after="60" w:line="288" w:lineRule="auto"/>
      </w:pPr>
      <w:r>
        <w:rPr>
          <w:rFonts w:ascii="Arial" w:eastAsia="Arial" w:hAnsi="Arial" w:cs="Arial"/>
          <w:color w:val="1E1E1E"/>
          <w:sz w:val="22"/>
          <w:szCs w:val="22"/>
        </w:rPr>
        <w:t xml:space="preserve">Una familia de perfil </w:t>
      </w:r>
      <w:proofErr w:type="spellStart"/>
      <w:r>
        <w:rPr>
          <w:rFonts w:ascii="Arial" w:eastAsia="Arial" w:hAnsi="Arial" w:cs="Arial"/>
          <w:color w:val="1E1E1E"/>
          <w:sz w:val="22"/>
          <w:szCs w:val="22"/>
        </w:rPr>
        <w:t>burgus</w:t>
      </w:r>
      <w:proofErr w:type="spellEnd"/>
      <w:r>
        <w:rPr>
          <w:rFonts w:ascii="Arial" w:eastAsia="Arial" w:hAnsi="Arial" w:cs="Arial"/>
          <w:color w:val="1E1E1E"/>
          <w:sz w:val="22"/>
          <w:szCs w:val="22"/>
        </w:rPr>
        <w:t xml:space="preserve"> y veraneante. Su presencia </w:t>
      </w:r>
      <w:proofErr w:type="spellStart"/>
      <w:r>
        <w:rPr>
          <w:rFonts w:ascii="Arial" w:eastAsia="Arial" w:hAnsi="Arial" w:cs="Arial"/>
          <w:color w:val="1E1E1E"/>
          <w:sz w:val="22"/>
          <w:szCs w:val="22"/>
        </w:rPr>
        <w:t>acentuúa</w:t>
      </w:r>
      <w:proofErr w:type="spellEnd"/>
      <w:r>
        <w:rPr>
          <w:rFonts w:ascii="Arial" w:eastAsia="Arial" w:hAnsi="Arial" w:cs="Arial"/>
          <w:color w:val="1E1E1E"/>
          <w:sz w:val="22"/>
          <w:szCs w:val="22"/>
        </w:rPr>
        <w:t xml:space="preserve"> el contraste entre la vida rural y la ciudad, y refuerza la posición de Nat como observadora crítica y distante del mundo que la rodea.</w:t>
      </w:r>
    </w:p>
    <w:p w14:paraId="4494E73A" w14:textId="77777777" w:rsidR="00B94606" w:rsidRDefault="00B94606" w:rsidP="00B94606">
      <w:pPr>
        <w:spacing w:before="60" w:after="60"/>
      </w:pPr>
    </w:p>
    <w:p w14:paraId="1F776D85" w14:textId="77777777" w:rsidR="00B94606" w:rsidRDefault="00B94606" w:rsidP="00B94606">
      <w:r>
        <w:br w:type="page"/>
      </w:r>
    </w:p>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03B5D211" w14:textId="77777777" w:rsidTr="00E6471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C2E52"/>
            <w:tcMar>
              <w:top w:w="100" w:type="dxa"/>
              <w:left w:w="200" w:type="dxa"/>
              <w:bottom w:w="100" w:type="dxa"/>
              <w:right w:w="200" w:type="dxa"/>
            </w:tcMar>
          </w:tcPr>
          <w:p w14:paraId="43B14BCD" w14:textId="77777777" w:rsidR="00B94606" w:rsidRDefault="00B94606" w:rsidP="00E64716">
            <w:r>
              <w:rPr>
                <w:rFonts w:ascii="Arial" w:eastAsia="Arial" w:hAnsi="Arial" w:cs="Arial"/>
                <w:b/>
                <w:bCs/>
                <w:color w:val="FFFFFF"/>
              </w:rPr>
              <w:lastRenderedPageBreak/>
              <w:t>04 · VOCES NARRATIVAS</w:t>
            </w:r>
          </w:p>
        </w:tc>
      </w:tr>
    </w:tbl>
    <w:p w14:paraId="71487A70" w14:textId="77777777" w:rsidR="00B94606" w:rsidRDefault="00B94606" w:rsidP="00B94606">
      <w:pPr>
        <w:spacing w:before="60" w:after="60"/>
      </w:pPr>
    </w:p>
    <w:p w14:paraId="048E1799" w14:textId="77777777" w:rsidR="00B94606" w:rsidRDefault="00B94606" w:rsidP="00B94606">
      <w:pPr>
        <w:spacing w:before="160" w:after="120"/>
      </w:pPr>
      <w:r>
        <w:rPr>
          <w:rFonts w:ascii="Arial" w:eastAsia="Arial" w:hAnsi="Arial" w:cs="Arial"/>
          <w:b/>
          <w:bCs/>
          <w:color w:val="7A1818"/>
          <w:sz w:val="36"/>
          <w:szCs w:val="36"/>
        </w:rPr>
        <w:t>La narración</w:t>
      </w:r>
    </w:p>
    <w:p w14:paraId="5A2BF444" w14:textId="77777777" w:rsidR="00B94606" w:rsidRDefault="00B94606" w:rsidP="00B94606">
      <w:pPr>
        <w:spacing w:before="60" w:after="60" w:line="288" w:lineRule="auto"/>
      </w:pPr>
      <w:r>
        <w:rPr>
          <w:rFonts w:ascii="Arial" w:eastAsia="Arial" w:hAnsi="Arial" w:cs="Arial"/>
          <w:color w:val="1E1E1E"/>
          <w:sz w:val="22"/>
          <w:szCs w:val="22"/>
        </w:rPr>
        <w:t>La novela está narrada en tercera persona por un narrador omnisciente con una marcada focalización interna en Nat. Aunque la voz narrativa se sitúa técnicamente fuera del personaje, el punto de vista es casi exclusivamente el suyo, lo que convierte el relato en una experiencia subjetiva y necesariamente parcial.</w:t>
      </w:r>
    </w:p>
    <w:p w14:paraId="6346AA92" w14:textId="77777777" w:rsidR="00B94606" w:rsidRDefault="00B94606" w:rsidP="00B94606">
      <w:pPr>
        <w:spacing w:before="60" w:after="60"/>
      </w:pPr>
    </w:p>
    <w:p w14:paraId="290A8306" w14:textId="77777777" w:rsidR="00B94606" w:rsidRDefault="00B94606" w:rsidP="00B94606">
      <w:pPr>
        <w:spacing w:before="60" w:after="60" w:line="288" w:lineRule="auto"/>
      </w:pPr>
      <w:r>
        <w:rPr>
          <w:rFonts w:ascii="Arial" w:eastAsia="Arial" w:hAnsi="Arial" w:cs="Arial"/>
          <w:color w:val="1E1E1E"/>
          <w:sz w:val="22"/>
          <w:szCs w:val="22"/>
        </w:rPr>
        <w:t xml:space="preserve">Mesa emplea con fluidez el </w:t>
      </w:r>
      <w:r>
        <w:rPr>
          <w:rFonts w:ascii="Arial" w:eastAsia="Arial" w:hAnsi="Arial" w:cs="Arial"/>
          <w:b/>
          <w:bCs/>
          <w:color w:val="1E1E1E"/>
          <w:sz w:val="22"/>
          <w:szCs w:val="22"/>
        </w:rPr>
        <w:t>estilo indirecto libre</w:t>
      </w:r>
      <w:r>
        <w:rPr>
          <w:rFonts w:ascii="Arial" w:eastAsia="Arial" w:hAnsi="Arial" w:cs="Arial"/>
          <w:color w:val="1E1E1E"/>
          <w:sz w:val="22"/>
          <w:szCs w:val="22"/>
        </w:rPr>
        <w:t>: los pensamientos de Nat se fusionan con la voz narrativa sin marcas explícitas, generando una lectura ágil donde el lector queda atrapado en la visión de Nat. La frontera entre descripción objetiva y percepción subjetiva se vuelve casi imperceptible, lo que intensifica la experiencia claustrofóbica del relato.</w:t>
      </w:r>
    </w:p>
    <w:p w14:paraId="13514ACF" w14:textId="77777777" w:rsidR="00B94606" w:rsidRDefault="00B94606" w:rsidP="00B94606">
      <w:pPr>
        <w:spacing w:before="60" w:after="60"/>
      </w:pPr>
    </w:p>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5CD6249F" w14:textId="77777777" w:rsidTr="00E64716">
        <w:tblPrEx>
          <w:tblCellMar>
            <w:top w:w="0" w:type="dxa"/>
            <w:bottom w:w="0" w:type="dxa"/>
          </w:tblCellMar>
        </w:tblPrEx>
        <w:tc>
          <w:tcPr>
            <w:tcW w:w="9026" w:type="dxa"/>
            <w:tcBorders>
              <w:top w:val="none" w:sz="0" w:space="0" w:color="FFFFFF"/>
              <w:left w:val="single" w:sz="16" w:space="0" w:color="7A1818"/>
              <w:bottom w:val="none" w:sz="0" w:space="0" w:color="FFFFFF"/>
              <w:right w:val="none" w:sz="0" w:space="0" w:color="FFFFFF"/>
            </w:tcBorders>
            <w:shd w:val="clear" w:color="auto" w:fill="FBF0F0"/>
            <w:tcMar>
              <w:top w:w="140" w:type="dxa"/>
              <w:left w:w="280" w:type="dxa"/>
              <w:bottom w:w="140" w:type="dxa"/>
              <w:right w:w="200" w:type="dxa"/>
            </w:tcMar>
          </w:tcPr>
          <w:p w14:paraId="30AFA192" w14:textId="77777777" w:rsidR="00B94606" w:rsidRDefault="00B94606" w:rsidP="00E64716">
            <w:pPr>
              <w:spacing w:line="300" w:lineRule="auto"/>
            </w:pPr>
            <w:r>
              <w:rPr>
                <w:rFonts w:ascii="Arial" w:eastAsia="Arial" w:hAnsi="Arial" w:cs="Arial"/>
                <w:b/>
                <w:bCs/>
                <w:color w:val="7A1818"/>
                <w:sz w:val="22"/>
                <w:szCs w:val="22"/>
              </w:rPr>
              <w:t xml:space="preserve">Ejemplo de estilo indirecto libre: </w:t>
            </w:r>
            <w:r>
              <w:rPr>
                <w:rFonts w:ascii="Arial" w:eastAsia="Arial" w:hAnsi="Arial" w:cs="Arial"/>
                <w:i/>
                <w:iCs/>
                <w:color w:val="555555"/>
                <w:sz w:val="22"/>
                <w:szCs w:val="22"/>
              </w:rPr>
              <w:t>«A todos parece atraerles la idea del retiro campestre, que revisten de un sentido romántico; cuando hacen un comentario elogioso al respecto, a Nat le dan ganas de responder que está allí solo porque es el sitio más barato que encontró.»</w:t>
            </w:r>
            <w:r>
              <w:rPr>
                <w:rFonts w:ascii="Arial" w:eastAsia="Arial" w:hAnsi="Arial" w:cs="Arial"/>
                <w:i/>
                <w:iCs/>
                <w:color w:val="7A1818"/>
              </w:rPr>
              <w:t xml:space="preserve">  (pág. 54)</w:t>
            </w:r>
          </w:p>
        </w:tc>
      </w:tr>
    </w:tbl>
    <w:p w14:paraId="1E47C5A6" w14:textId="77777777" w:rsidR="00B94606" w:rsidRDefault="00B94606" w:rsidP="00B94606">
      <w:pPr>
        <w:spacing w:before="60" w:after="60"/>
      </w:pPr>
    </w:p>
    <w:p w14:paraId="42763BA2" w14:textId="77777777" w:rsidR="00B94606" w:rsidRDefault="00B94606" w:rsidP="00B94606">
      <w:pPr>
        <w:spacing w:before="60" w:after="60" w:line="288" w:lineRule="auto"/>
      </w:pPr>
      <w:r>
        <w:rPr>
          <w:rFonts w:ascii="Arial" w:eastAsia="Arial" w:hAnsi="Arial" w:cs="Arial"/>
          <w:color w:val="1E1E1E"/>
          <w:sz w:val="22"/>
          <w:szCs w:val="22"/>
        </w:rPr>
        <w:t xml:space="preserve">El tono es clínico y contenido, coherente con el distanciamiento emocional de la protagonista. Se ha señalado la influencia de </w:t>
      </w:r>
      <w:r>
        <w:rPr>
          <w:rFonts w:ascii="Arial" w:eastAsia="Arial" w:hAnsi="Arial" w:cs="Arial"/>
          <w:b/>
          <w:bCs/>
          <w:color w:val="1E1E1E"/>
          <w:sz w:val="22"/>
          <w:szCs w:val="22"/>
        </w:rPr>
        <w:t>Dostoievski</w:t>
      </w:r>
      <w:r>
        <w:rPr>
          <w:rFonts w:ascii="Arial" w:eastAsia="Arial" w:hAnsi="Arial" w:cs="Arial"/>
          <w:color w:val="1E1E1E"/>
          <w:sz w:val="22"/>
          <w:szCs w:val="22"/>
        </w:rPr>
        <w:t xml:space="preserve"> en la construcción del narrador y en la exploración de la culpa y el autocastigo. La estructura de La Escapa como comunidad que observa y juzga a Nat recuerda al </w:t>
      </w:r>
      <w:r>
        <w:rPr>
          <w:rFonts w:ascii="Arial" w:eastAsia="Arial" w:hAnsi="Arial" w:cs="Arial"/>
          <w:b/>
          <w:bCs/>
          <w:color w:val="1E1E1E"/>
          <w:sz w:val="22"/>
          <w:szCs w:val="22"/>
        </w:rPr>
        <w:t>coro de la tragedia griega</w:t>
      </w:r>
      <w:r>
        <w:rPr>
          <w:rFonts w:ascii="Arial" w:eastAsia="Arial" w:hAnsi="Arial" w:cs="Arial"/>
          <w:color w:val="1E1E1E"/>
          <w:sz w:val="22"/>
          <w:szCs w:val="22"/>
        </w:rPr>
        <w:t>, aunque tamizada por una culpa de raíz católica.</w:t>
      </w:r>
    </w:p>
    <w:p w14:paraId="4CDA96E2" w14:textId="77777777" w:rsidR="00B94606" w:rsidRDefault="00B94606" w:rsidP="00B94606">
      <w:pPr>
        <w:spacing w:before="60" w:after="60"/>
      </w:pPr>
    </w:p>
    <w:p w14:paraId="78DB3E8E" w14:textId="5FB29B85" w:rsidR="00B94606" w:rsidRDefault="00B94606" w:rsidP="00B94606"/>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0E35659A" w14:textId="77777777" w:rsidTr="00E6471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C2E52"/>
            <w:tcMar>
              <w:top w:w="100" w:type="dxa"/>
              <w:left w:w="200" w:type="dxa"/>
              <w:bottom w:w="100" w:type="dxa"/>
              <w:right w:w="200" w:type="dxa"/>
            </w:tcMar>
          </w:tcPr>
          <w:p w14:paraId="0DFBC15B" w14:textId="77777777" w:rsidR="00B94606" w:rsidRDefault="00B94606" w:rsidP="00E64716">
            <w:r>
              <w:rPr>
                <w:rFonts w:ascii="Arial" w:eastAsia="Arial" w:hAnsi="Arial" w:cs="Arial"/>
                <w:b/>
                <w:bCs/>
                <w:color w:val="FFFFFF"/>
              </w:rPr>
              <w:t>05 · ESPACIO</w:t>
            </w:r>
          </w:p>
        </w:tc>
      </w:tr>
    </w:tbl>
    <w:p w14:paraId="3187787F" w14:textId="77777777" w:rsidR="00B94606" w:rsidRDefault="00B94606" w:rsidP="00B94606">
      <w:pPr>
        <w:spacing w:before="60" w:after="60"/>
      </w:pPr>
    </w:p>
    <w:p w14:paraId="352678C7" w14:textId="77777777" w:rsidR="00B94606" w:rsidRDefault="00B94606" w:rsidP="00B94606">
      <w:pPr>
        <w:spacing w:before="160" w:after="120"/>
      </w:pPr>
      <w:r>
        <w:rPr>
          <w:rFonts w:ascii="Arial" w:eastAsia="Arial" w:hAnsi="Arial" w:cs="Arial"/>
          <w:b/>
          <w:bCs/>
          <w:color w:val="7A1818"/>
          <w:sz w:val="36"/>
          <w:szCs w:val="36"/>
        </w:rPr>
        <w:t>El espacio</w:t>
      </w:r>
    </w:p>
    <w:p w14:paraId="1FF43F90" w14:textId="77777777" w:rsidR="00B94606" w:rsidRDefault="00B94606" w:rsidP="00B94606">
      <w:pPr>
        <w:spacing w:before="60" w:after="60" w:line="288" w:lineRule="auto"/>
      </w:pPr>
      <w:r>
        <w:rPr>
          <w:rFonts w:ascii="Arial" w:eastAsia="Arial" w:hAnsi="Arial" w:cs="Arial"/>
          <w:color w:val="1E1E1E"/>
          <w:sz w:val="22"/>
          <w:szCs w:val="22"/>
        </w:rPr>
        <w:t xml:space="preserve">La acción transcurre en </w:t>
      </w:r>
      <w:r>
        <w:rPr>
          <w:rFonts w:ascii="Arial" w:eastAsia="Arial" w:hAnsi="Arial" w:cs="Arial"/>
          <w:b/>
          <w:bCs/>
          <w:color w:val="1E1E1E"/>
          <w:sz w:val="22"/>
          <w:szCs w:val="22"/>
        </w:rPr>
        <w:t>La Escapa</w:t>
      </w:r>
      <w:r>
        <w:rPr>
          <w:rFonts w:ascii="Arial" w:eastAsia="Arial" w:hAnsi="Arial" w:cs="Arial"/>
          <w:color w:val="1E1E1E"/>
          <w:sz w:val="22"/>
          <w:szCs w:val="22"/>
        </w:rPr>
        <w:t xml:space="preserve">, una pedanía ficticia de paisaje árido y rocoso, de </w:t>
      </w:r>
      <w:proofErr w:type="spellStart"/>
      <w:r>
        <w:rPr>
          <w:rFonts w:ascii="Arial" w:eastAsia="Arial" w:hAnsi="Arial" w:cs="Arial"/>
          <w:color w:val="1E1E1E"/>
          <w:sz w:val="22"/>
          <w:szCs w:val="22"/>
        </w:rPr>
        <w:t>raígambre</w:t>
      </w:r>
      <w:proofErr w:type="spellEnd"/>
      <w:r>
        <w:rPr>
          <w:rFonts w:ascii="Arial" w:eastAsia="Arial" w:hAnsi="Arial" w:cs="Arial"/>
          <w:color w:val="1E1E1E"/>
          <w:sz w:val="22"/>
          <w:szCs w:val="22"/>
        </w:rPr>
        <w:t xml:space="preserve"> andaluza, presidida por un inquietante monte llamado El Glauco. El nombre del pueblo no es casual: </w:t>
      </w:r>
      <w:r>
        <w:rPr>
          <w:rFonts w:ascii="Arial" w:eastAsia="Arial" w:hAnsi="Arial" w:cs="Arial"/>
          <w:i/>
          <w:iCs/>
          <w:color w:val="1E1E1E"/>
          <w:sz w:val="22"/>
          <w:szCs w:val="22"/>
        </w:rPr>
        <w:t>la escapa</w:t>
      </w:r>
      <w:r>
        <w:rPr>
          <w:rFonts w:ascii="Arial" w:eastAsia="Arial" w:hAnsi="Arial" w:cs="Arial"/>
          <w:color w:val="1E1E1E"/>
          <w:sz w:val="22"/>
          <w:szCs w:val="22"/>
        </w:rPr>
        <w:t xml:space="preserve"> sugiere tanto la huida como el encierro. Nat llega buscando escapar de la ciudad y encuentra un espacio del que tampoco puede escapar.</w:t>
      </w:r>
    </w:p>
    <w:p w14:paraId="783745E9" w14:textId="77777777" w:rsidR="00B94606" w:rsidRDefault="00B94606" w:rsidP="00B94606">
      <w:pPr>
        <w:spacing w:before="60" w:after="60"/>
      </w:pPr>
    </w:p>
    <w:p w14:paraId="7B81EA3C" w14:textId="77777777" w:rsidR="00B94606" w:rsidRDefault="00B94606" w:rsidP="00B94606">
      <w:pPr>
        <w:spacing w:before="60" w:after="60" w:line="288" w:lineRule="auto"/>
      </w:pPr>
      <w:r>
        <w:rPr>
          <w:rFonts w:ascii="Arial" w:eastAsia="Arial" w:hAnsi="Arial" w:cs="Arial"/>
          <w:color w:val="1E1E1E"/>
          <w:sz w:val="22"/>
          <w:szCs w:val="22"/>
        </w:rPr>
        <w:t>La Escapa funciona como un microcosmos opresivo, no desde una hostilidad manifiesta, sino desde la reproducción de estructuras de poder y normas no escritas. La percepción de que una mujer no puede vivir sola se impone como un axioma inquebrantable entre sus habitantes, cuyos esquemas mentales son rígidos y anacrónicos. Este contexto no es pura ficción: resuena con realidades aún presentes en muchas comunidades.</w:t>
      </w:r>
    </w:p>
    <w:p w14:paraId="420403E5" w14:textId="77777777" w:rsidR="00B94606" w:rsidRDefault="00B94606" w:rsidP="00B94606">
      <w:pPr>
        <w:spacing w:before="60" w:after="60"/>
      </w:pPr>
    </w:p>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0548EF10" w14:textId="77777777" w:rsidTr="00E64716">
        <w:tblPrEx>
          <w:tblCellMar>
            <w:top w:w="0" w:type="dxa"/>
            <w:bottom w:w="0" w:type="dxa"/>
          </w:tblCellMar>
        </w:tblPrEx>
        <w:tc>
          <w:tcPr>
            <w:tcW w:w="9026" w:type="dxa"/>
            <w:tcBorders>
              <w:top w:val="none" w:sz="0" w:space="0" w:color="FFFFFF"/>
              <w:left w:val="single" w:sz="16" w:space="0" w:color="7A1818"/>
              <w:bottom w:val="none" w:sz="0" w:space="0" w:color="FFFFFF"/>
              <w:right w:val="none" w:sz="0" w:space="0" w:color="FFFFFF"/>
            </w:tcBorders>
            <w:shd w:val="clear" w:color="auto" w:fill="FBF0F0"/>
            <w:tcMar>
              <w:top w:w="140" w:type="dxa"/>
              <w:left w:w="280" w:type="dxa"/>
              <w:bottom w:w="140" w:type="dxa"/>
              <w:right w:w="200" w:type="dxa"/>
            </w:tcMar>
          </w:tcPr>
          <w:p w14:paraId="2F164B06" w14:textId="77777777" w:rsidR="00B94606" w:rsidRDefault="00B94606" w:rsidP="00E64716">
            <w:pPr>
              <w:spacing w:line="300" w:lineRule="auto"/>
            </w:pPr>
            <w:r>
              <w:rPr>
                <w:rFonts w:ascii="Arial" w:eastAsia="Arial" w:hAnsi="Arial" w:cs="Arial"/>
                <w:i/>
                <w:iCs/>
                <w:color w:val="555555"/>
                <w:sz w:val="22"/>
                <w:szCs w:val="22"/>
              </w:rPr>
              <w:lastRenderedPageBreak/>
              <w:t>La Escapa no es solo un pueblo: es un espejo que devuelve a Nat su propio malestar interior. La opresión que siente no procede únicamente del entorno, sino también de su propia alma.</w:t>
            </w:r>
          </w:p>
        </w:tc>
      </w:tr>
    </w:tbl>
    <w:p w14:paraId="5A07F009" w14:textId="77777777" w:rsidR="00B94606" w:rsidRDefault="00B94606" w:rsidP="00B94606">
      <w:pPr>
        <w:spacing w:before="60" w:after="60"/>
      </w:pPr>
    </w:p>
    <w:p w14:paraId="7D905E16" w14:textId="77777777" w:rsidR="00B94606" w:rsidRDefault="00B94606" w:rsidP="00B94606">
      <w:pPr>
        <w:spacing w:before="60" w:after="60" w:line="288" w:lineRule="auto"/>
      </w:pPr>
      <w:r>
        <w:rPr>
          <w:rFonts w:ascii="Arial" w:eastAsia="Arial" w:hAnsi="Arial" w:cs="Arial"/>
          <w:color w:val="1E1E1E"/>
          <w:sz w:val="22"/>
          <w:szCs w:val="22"/>
        </w:rPr>
        <w:t>La ciudad de Cárdenas, de donde procede Nat, es el espacio ficticio donde Mesa ha ubicado gran parte de su producción narrativa: un Macondo sin realismo mágico. Su ausencia en la novela es significativa: representa el pasado que Nat quiere dejar atrás, aunque no consigue desprenderse de él. La casa ruinosa que alquila es, a su vez, una metáfora de su propio estado interior: deteriorada, pero elegida precisamente por su precariedad.</w:t>
      </w:r>
    </w:p>
    <w:p w14:paraId="26766383" w14:textId="77777777" w:rsidR="00B94606" w:rsidRDefault="00B94606" w:rsidP="00B94606">
      <w:pPr>
        <w:spacing w:before="60" w:after="60"/>
      </w:pPr>
    </w:p>
    <w:p w14:paraId="26D45343" w14:textId="62051F05" w:rsidR="00B94606" w:rsidRDefault="00B94606" w:rsidP="00B94606"/>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7EC388B9" w14:textId="77777777" w:rsidTr="00E6471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C2E52"/>
            <w:tcMar>
              <w:top w:w="100" w:type="dxa"/>
              <w:left w:w="200" w:type="dxa"/>
              <w:bottom w:w="100" w:type="dxa"/>
              <w:right w:w="200" w:type="dxa"/>
            </w:tcMar>
          </w:tcPr>
          <w:p w14:paraId="3A8AED6F" w14:textId="77777777" w:rsidR="00B94606" w:rsidRDefault="00B94606" w:rsidP="00E64716">
            <w:r>
              <w:rPr>
                <w:rFonts w:ascii="Arial" w:eastAsia="Arial" w:hAnsi="Arial" w:cs="Arial"/>
                <w:b/>
                <w:bCs/>
                <w:color w:val="FFFFFF"/>
              </w:rPr>
              <w:t>06 · TIEMPO</w:t>
            </w:r>
          </w:p>
        </w:tc>
      </w:tr>
    </w:tbl>
    <w:p w14:paraId="2E611366" w14:textId="77777777" w:rsidR="00B94606" w:rsidRDefault="00B94606" w:rsidP="00B94606">
      <w:pPr>
        <w:spacing w:before="60" w:after="60"/>
      </w:pPr>
    </w:p>
    <w:p w14:paraId="5D320300" w14:textId="77777777" w:rsidR="00B94606" w:rsidRDefault="00B94606" w:rsidP="00B94606">
      <w:pPr>
        <w:spacing w:before="160" w:after="120"/>
      </w:pPr>
      <w:r>
        <w:rPr>
          <w:rFonts w:ascii="Arial" w:eastAsia="Arial" w:hAnsi="Arial" w:cs="Arial"/>
          <w:b/>
          <w:bCs/>
          <w:color w:val="7A1818"/>
          <w:sz w:val="36"/>
          <w:szCs w:val="36"/>
        </w:rPr>
        <w:t>El tiempo</w:t>
      </w:r>
    </w:p>
    <w:p w14:paraId="62A9F3C2" w14:textId="77777777" w:rsidR="00B94606" w:rsidRDefault="00B94606" w:rsidP="00B94606">
      <w:pPr>
        <w:spacing w:before="60" w:after="60" w:line="288" w:lineRule="auto"/>
      </w:pPr>
      <w:r>
        <w:rPr>
          <w:rFonts w:ascii="Arial" w:eastAsia="Arial" w:hAnsi="Arial" w:cs="Arial"/>
          <w:color w:val="1E1E1E"/>
          <w:sz w:val="22"/>
          <w:szCs w:val="22"/>
        </w:rPr>
        <w:t xml:space="preserve">La novela transcurre en un presente continuo y relativamente comprimido: el tiempo que Nat pasa en La Escapa desde su llegada hasta el desenlace. A diferencia de otras obras que construyen su sentido a través de la memoria y el flashback, </w:t>
      </w:r>
      <w:r>
        <w:rPr>
          <w:rFonts w:ascii="Arial" w:eastAsia="Arial" w:hAnsi="Arial" w:cs="Arial"/>
          <w:i/>
          <w:iCs/>
          <w:color w:val="1E1E1E"/>
          <w:sz w:val="22"/>
          <w:szCs w:val="22"/>
        </w:rPr>
        <w:t>Un amor</w:t>
      </w:r>
      <w:r>
        <w:rPr>
          <w:rFonts w:ascii="Arial" w:eastAsia="Arial" w:hAnsi="Arial" w:cs="Arial"/>
          <w:color w:val="1E1E1E"/>
          <w:sz w:val="22"/>
          <w:szCs w:val="22"/>
        </w:rPr>
        <w:t xml:space="preserve"> avanza de manera predominantemente lineal, aunque con algunas incursiones en el pasado de Nat que permiten intuir el origen de su trauma.</w:t>
      </w:r>
    </w:p>
    <w:p w14:paraId="2CF954BC" w14:textId="77777777" w:rsidR="00B94606" w:rsidRDefault="00B94606" w:rsidP="00B94606">
      <w:pPr>
        <w:spacing w:before="60" w:after="60"/>
      </w:pPr>
    </w:p>
    <w:p w14:paraId="7434826A" w14:textId="77777777" w:rsidR="00B94606" w:rsidRDefault="00B94606" w:rsidP="00B94606">
      <w:pPr>
        <w:spacing w:before="60" w:after="60" w:line="288" w:lineRule="auto"/>
      </w:pPr>
      <w:r>
        <w:rPr>
          <w:rFonts w:ascii="Arial" w:eastAsia="Arial" w:hAnsi="Arial" w:cs="Arial"/>
          <w:color w:val="1E1E1E"/>
          <w:sz w:val="22"/>
          <w:szCs w:val="22"/>
        </w:rPr>
        <w:t>El ritmo narrativo es uno de los aspectos más logrados de la novela. A pesar de su brevedad, Mesa dosifica la información con precisión. El lector siente la lentitud opresiva de los días de Nat: la espera, la soledad, la monotonía de la traducción, las interacciones forzadas. El tiempo subjetivo del personaje pesa más que el tiempo cronológico.</w:t>
      </w:r>
    </w:p>
    <w:p w14:paraId="1D7C1FB6" w14:textId="77777777" w:rsidR="00B94606" w:rsidRDefault="00B94606" w:rsidP="00B94606">
      <w:pPr>
        <w:spacing w:before="60" w:after="60"/>
      </w:pPr>
    </w:p>
    <w:p w14:paraId="3DD93EB1" w14:textId="77777777" w:rsidR="00B94606" w:rsidRDefault="00B94606" w:rsidP="00B94606">
      <w:pPr>
        <w:spacing w:before="60" w:after="60" w:line="288" w:lineRule="auto"/>
      </w:pPr>
      <w:r>
        <w:rPr>
          <w:rFonts w:ascii="Arial" w:eastAsia="Arial" w:hAnsi="Arial" w:cs="Arial"/>
          <w:color w:val="1E1E1E"/>
          <w:sz w:val="22"/>
          <w:szCs w:val="22"/>
        </w:rPr>
        <w:t>El pasado de Nat emerge de manera fragmentaria y nunca completamente explicada. Los indicios de una culpa anterior se filtran a lo largo del relato sin llegar a conformar una revelación clara. El desenlace es abierto y ha generado debate: mientras las páginas previas construyen una tensión que apunta a un clímax trágico, el final resulta contenido y ambiguo, lo que algunos leen como traición al tono acumulado y otros como la mayor coherencia posible.</w:t>
      </w:r>
    </w:p>
    <w:p w14:paraId="5246E145" w14:textId="77777777" w:rsidR="00B94606" w:rsidRDefault="00B94606" w:rsidP="00B94606">
      <w:pPr>
        <w:spacing w:before="60" w:after="60"/>
      </w:pPr>
    </w:p>
    <w:p w14:paraId="043CED29" w14:textId="7983FD9F" w:rsidR="00B94606" w:rsidRDefault="00B94606" w:rsidP="00B94606"/>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5EA77D1F" w14:textId="77777777" w:rsidTr="00E6471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C2E52"/>
            <w:tcMar>
              <w:top w:w="100" w:type="dxa"/>
              <w:left w:w="200" w:type="dxa"/>
              <w:bottom w:w="100" w:type="dxa"/>
              <w:right w:w="200" w:type="dxa"/>
            </w:tcMar>
          </w:tcPr>
          <w:p w14:paraId="3062F03F" w14:textId="77777777" w:rsidR="00B94606" w:rsidRDefault="00B94606" w:rsidP="00E64716">
            <w:r>
              <w:rPr>
                <w:rFonts w:ascii="Arial" w:eastAsia="Arial" w:hAnsi="Arial" w:cs="Arial"/>
                <w:b/>
                <w:bCs/>
                <w:color w:val="FFFFFF"/>
              </w:rPr>
              <w:t>07 · TEMAS PRINCIPALES</w:t>
            </w:r>
          </w:p>
        </w:tc>
      </w:tr>
    </w:tbl>
    <w:p w14:paraId="5A77FF1A" w14:textId="77777777" w:rsidR="00B94606" w:rsidRDefault="00B94606" w:rsidP="00B94606">
      <w:pPr>
        <w:spacing w:before="60" w:after="60"/>
      </w:pPr>
    </w:p>
    <w:p w14:paraId="4882776A" w14:textId="77777777" w:rsidR="00B94606" w:rsidRDefault="00B94606" w:rsidP="00B94606">
      <w:pPr>
        <w:spacing w:before="160" w:after="120"/>
      </w:pPr>
      <w:r>
        <w:rPr>
          <w:rFonts w:ascii="Arial" w:eastAsia="Arial" w:hAnsi="Arial" w:cs="Arial"/>
          <w:b/>
          <w:bCs/>
          <w:color w:val="7A1818"/>
          <w:sz w:val="36"/>
          <w:szCs w:val="36"/>
        </w:rPr>
        <w:t>Los temas</w:t>
      </w:r>
    </w:p>
    <w:p w14:paraId="502BF7B9" w14:textId="77777777" w:rsidR="00B94606" w:rsidRDefault="00B94606" w:rsidP="00B94606">
      <w:pPr>
        <w:spacing w:before="60" w:after="60"/>
      </w:pPr>
    </w:p>
    <w:p w14:paraId="41CB425C" w14:textId="77777777" w:rsidR="00B94606" w:rsidRDefault="00B94606" w:rsidP="00B94606">
      <w:pPr>
        <w:spacing w:before="220" w:after="80"/>
      </w:pPr>
      <w:r>
        <w:rPr>
          <w:rFonts w:ascii="Arial" w:eastAsia="Arial" w:hAnsi="Arial" w:cs="Arial"/>
          <w:b/>
          <w:bCs/>
          <w:color w:val="1E1E1E"/>
          <w:sz w:val="24"/>
          <w:szCs w:val="24"/>
        </w:rPr>
        <w:t>El amor como poder y negociación</w:t>
      </w:r>
    </w:p>
    <w:p w14:paraId="2DBD8835" w14:textId="77777777" w:rsidR="00B94606" w:rsidRDefault="00B94606" w:rsidP="00B94606">
      <w:pPr>
        <w:spacing w:before="60" w:after="60" w:line="288" w:lineRule="auto"/>
      </w:pPr>
      <w:r>
        <w:rPr>
          <w:rFonts w:ascii="Arial" w:eastAsia="Arial" w:hAnsi="Arial" w:cs="Arial"/>
          <w:color w:val="1E1E1E"/>
          <w:sz w:val="22"/>
          <w:szCs w:val="22"/>
        </w:rPr>
        <w:t>La novela cuestiona los modelos afectivos románticos. El amor en La Escapa no es refugio ni alivio, sino un campo de negociación en el que los roles están predefinidos y la subordinación parece inevitable.</w:t>
      </w:r>
    </w:p>
    <w:p w14:paraId="5B1F295A" w14:textId="77777777" w:rsidR="00B94606" w:rsidRDefault="00B94606" w:rsidP="00B94606">
      <w:pPr>
        <w:spacing w:before="60" w:after="60"/>
      </w:pPr>
    </w:p>
    <w:p w14:paraId="55824234" w14:textId="30138544" w:rsidR="00B94606" w:rsidRDefault="00B94606" w:rsidP="00B94606">
      <w:pPr>
        <w:tabs>
          <w:tab w:val="left" w:pos="3070"/>
        </w:tabs>
        <w:spacing w:before="220" w:after="80"/>
      </w:pPr>
      <w:r>
        <w:rPr>
          <w:rFonts w:ascii="Arial" w:eastAsia="Arial" w:hAnsi="Arial" w:cs="Arial"/>
          <w:b/>
          <w:bCs/>
          <w:color w:val="1E1E1E"/>
          <w:sz w:val="24"/>
          <w:szCs w:val="24"/>
        </w:rPr>
        <w:lastRenderedPageBreak/>
        <w:t>La autonomía femenina</w:t>
      </w:r>
      <w:r>
        <w:rPr>
          <w:rFonts w:ascii="Arial" w:eastAsia="Arial" w:hAnsi="Arial" w:cs="Arial"/>
          <w:b/>
          <w:bCs/>
          <w:color w:val="1E1E1E"/>
          <w:sz w:val="24"/>
          <w:szCs w:val="24"/>
        </w:rPr>
        <w:tab/>
      </w:r>
    </w:p>
    <w:p w14:paraId="01329CEF" w14:textId="77777777" w:rsidR="00B94606" w:rsidRDefault="00B94606" w:rsidP="00B94606">
      <w:pPr>
        <w:spacing w:before="60" w:after="60" w:line="288" w:lineRule="auto"/>
      </w:pPr>
      <w:r>
        <w:rPr>
          <w:rFonts w:ascii="Arial" w:eastAsia="Arial" w:hAnsi="Arial" w:cs="Arial"/>
          <w:color w:val="1E1E1E"/>
          <w:sz w:val="22"/>
          <w:szCs w:val="22"/>
        </w:rPr>
        <w:t>La resistencia del entorno rural a aceptar que una mujer viva sola es uno de los ejes centrales. La presión sobre Nat no adopta formas violentas evidentes, sino la reproducción cotidiana de estructuras de dominio machista.</w:t>
      </w:r>
    </w:p>
    <w:p w14:paraId="0DBB40B6" w14:textId="77777777" w:rsidR="00B94606" w:rsidRDefault="00B94606" w:rsidP="00B94606">
      <w:pPr>
        <w:spacing w:before="60" w:after="60"/>
      </w:pPr>
    </w:p>
    <w:p w14:paraId="63AE4F52" w14:textId="77777777" w:rsidR="00B94606" w:rsidRDefault="00B94606" w:rsidP="00B94606">
      <w:pPr>
        <w:spacing w:before="220" w:after="80"/>
      </w:pPr>
      <w:r>
        <w:rPr>
          <w:rFonts w:ascii="Arial" w:eastAsia="Arial" w:hAnsi="Arial" w:cs="Arial"/>
          <w:b/>
          <w:bCs/>
          <w:color w:val="1E1E1E"/>
          <w:sz w:val="24"/>
          <w:szCs w:val="24"/>
        </w:rPr>
        <w:t>La culpa y el autocastigo</w:t>
      </w:r>
    </w:p>
    <w:p w14:paraId="3125F3E4" w14:textId="77777777" w:rsidR="00B94606" w:rsidRDefault="00B94606" w:rsidP="00B94606">
      <w:pPr>
        <w:spacing w:before="60" w:after="60" w:line="288" w:lineRule="auto"/>
      </w:pPr>
      <w:r>
        <w:rPr>
          <w:rFonts w:ascii="Arial" w:eastAsia="Arial" w:hAnsi="Arial" w:cs="Arial"/>
          <w:color w:val="1E1E1E"/>
          <w:sz w:val="22"/>
          <w:szCs w:val="22"/>
        </w:rPr>
        <w:t>Nat parece condenarse a sí misma a través de sus decisiones. La influencia de Dostoievski es evidente en este tema: el personaje que se destruye casi conscientemente como forma de redención.</w:t>
      </w:r>
    </w:p>
    <w:p w14:paraId="180A2DA0" w14:textId="77777777" w:rsidR="00B94606" w:rsidRDefault="00B94606" w:rsidP="00B94606">
      <w:pPr>
        <w:spacing w:before="60" w:after="60"/>
      </w:pPr>
    </w:p>
    <w:p w14:paraId="598504A7" w14:textId="77777777" w:rsidR="00B94606" w:rsidRDefault="00B94606" w:rsidP="00B94606">
      <w:pPr>
        <w:spacing w:before="220" w:after="80"/>
      </w:pPr>
      <w:r>
        <w:rPr>
          <w:rFonts w:ascii="Arial" w:eastAsia="Arial" w:hAnsi="Arial" w:cs="Arial"/>
          <w:b/>
          <w:bCs/>
          <w:color w:val="1E1E1E"/>
          <w:sz w:val="24"/>
          <w:szCs w:val="24"/>
        </w:rPr>
        <w:t>Lo urbano frente a lo rural</w:t>
      </w:r>
    </w:p>
    <w:p w14:paraId="5F1056FA" w14:textId="77777777" w:rsidR="00B94606" w:rsidRDefault="00B94606" w:rsidP="00B94606">
      <w:pPr>
        <w:spacing w:before="60" w:after="60" w:line="288" w:lineRule="auto"/>
      </w:pPr>
      <w:r>
        <w:rPr>
          <w:rFonts w:ascii="Arial" w:eastAsia="Arial" w:hAnsi="Arial" w:cs="Arial"/>
          <w:color w:val="1E1E1E"/>
          <w:sz w:val="22"/>
          <w:szCs w:val="22"/>
        </w:rPr>
        <w:t>La novela se inscribe en la tradición narrativa de la España negra: el campo no es idilio sino microcosmos de desconfianza, envidia y normas rígidas que constriñen la libertad individual.</w:t>
      </w:r>
    </w:p>
    <w:p w14:paraId="10E5ACA2" w14:textId="77777777" w:rsidR="00B94606" w:rsidRDefault="00B94606" w:rsidP="00B94606">
      <w:pPr>
        <w:spacing w:before="60" w:after="60"/>
      </w:pPr>
    </w:p>
    <w:p w14:paraId="561C8756" w14:textId="77777777" w:rsidR="00B94606" w:rsidRDefault="00B94606" w:rsidP="00B94606">
      <w:pPr>
        <w:spacing w:before="220" w:after="80"/>
      </w:pPr>
      <w:r>
        <w:rPr>
          <w:rFonts w:ascii="Arial" w:eastAsia="Arial" w:hAnsi="Arial" w:cs="Arial"/>
          <w:b/>
          <w:bCs/>
          <w:color w:val="1E1E1E"/>
          <w:sz w:val="24"/>
          <w:szCs w:val="24"/>
        </w:rPr>
        <w:t>La soledad y el desamparo</w:t>
      </w:r>
    </w:p>
    <w:p w14:paraId="1F80C8D5" w14:textId="77777777" w:rsidR="00B94606" w:rsidRDefault="00B94606" w:rsidP="00B94606">
      <w:pPr>
        <w:spacing w:before="60" w:after="60" w:line="288" w:lineRule="auto"/>
      </w:pPr>
      <w:r>
        <w:rPr>
          <w:rFonts w:ascii="Arial" w:eastAsia="Arial" w:hAnsi="Arial" w:cs="Arial"/>
          <w:color w:val="1E1E1E"/>
          <w:sz w:val="22"/>
          <w:szCs w:val="22"/>
        </w:rPr>
        <w:t>Más allá del aislamiento geográfico, la soledad de Nat es interior. Sus vínculos están marcados por la frialdad y la incomunicación, convirtiendo La Escapa en un espejo de su propio estado emocional.</w:t>
      </w:r>
    </w:p>
    <w:p w14:paraId="2AA55E02" w14:textId="77777777" w:rsidR="00B94606" w:rsidRDefault="00B94606" w:rsidP="00B94606">
      <w:pPr>
        <w:spacing w:before="60" w:after="60"/>
      </w:pPr>
    </w:p>
    <w:p w14:paraId="25144945" w14:textId="57A5B1CC" w:rsidR="00B94606" w:rsidRDefault="00B94606" w:rsidP="00B94606"/>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70608488" w14:textId="77777777" w:rsidTr="00E6471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C2E52"/>
            <w:tcMar>
              <w:top w:w="100" w:type="dxa"/>
              <w:left w:w="200" w:type="dxa"/>
              <w:bottom w:w="100" w:type="dxa"/>
              <w:right w:w="200" w:type="dxa"/>
            </w:tcMar>
          </w:tcPr>
          <w:p w14:paraId="164BAE0A" w14:textId="77777777" w:rsidR="00B94606" w:rsidRDefault="00B94606" w:rsidP="00E64716">
            <w:r>
              <w:rPr>
                <w:rFonts w:ascii="Arial" w:eastAsia="Arial" w:hAnsi="Arial" w:cs="Arial"/>
                <w:b/>
                <w:bCs/>
                <w:color w:val="FFFFFF"/>
              </w:rPr>
              <w:t>08 · ADAPTACIÓN CINEMATOGRÁFICA</w:t>
            </w:r>
          </w:p>
        </w:tc>
      </w:tr>
    </w:tbl>
    <w:p w14:paraId="41C93983" w14:textId="77777777" w:rsidR="00B94606" w:rsidRDefault="00B94606" w:rsidP="00B94606">
      <w:pPr>
        <w:spacing w:before="60" w:after="60"/>
      </w:pPr>
    </w:p>
    <w:p w14:paraId="5FB023D7" w14:textId="77777777" w:rsidR="00B94606" w:rsidRDefault="00B94606" w:rsidP="00B94606">
      <w:pPr>
        <w:spacing w:before="160" w:after="120"/>
      </w:pPr>
      <w:r>
        <w:rPr>
          <w:rFonts w:ascii="Arial" w:eastAsia="Arial" w:hAnsi="Arial" w:cs="Arial"/>
          <w:b/>
          <w:bCs/>
          <w:color w:val="7A1818"/>
          <w:sz w:val="36"/>
          <w:szCs w:val="36"/>
        </w:rPr>
        <w:t>La película de Isabel Coixet (2023)</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94606" w14:paraId="43097BAF"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035BD35D" w14:textId="77777777" w:rsidR="00B94606" w:rsidRDefault="00B94606" w:rsidP="00E64716">
            <w:pPr>
              <w:jc w:val="center"/>
            </w:pPr>
            <w:r>
              <w:rPr>
                <w:rFonts w:ascii="Arial" w:eastAsia="Arial" w:hAnsi="Arial" w:cs="Arial"/>
                <w:b/>
                <w:bCs/>
                <w:color w:val="FFFFFF"/>
              </w:rPr>
              <w:t>DIRECTORA</w:t>
            </w:r>
          </w:p>
        </w:tc>
        <w:tc>
          <w:tcPr>
            <w:tcW w:w="7126" w:type="dxa"/>
            <w:shd w:val="clear" w:color="auto" w:fill="F5F5F5"/>
            <w:tcMar>
              <w:top w:w="100" w:type="dxa"/>
              <w:left w:w="160" w:type="dxa"/>
              <w:bottom w:w="100" w:type="dxa"/>
              <w:right w:w="160" w:type="dxa"/>
            </w:tcMar>
          </w:tcPr>
          <w:p w14:paraId="74C84B9B" w14:textId="77777777" w:rsidR="00B94606" w:rsidRDefault="00B94606" w:rsidP="00E64716">
            <w:r>
              <w:rPr>
                <w:rFonts w:ascii="Arial" w:eastAsia="Arial" w:hAnsi="Arial" w:cs="Arial"/>
                <w:color w:val="1E1E1E"/>
                <w:sz w:val="22"/>
                <w:szCs w:val="22"/>
              </w:rPr>
              <w:t>Isabel Coixet</w:t>
            </w:r>
          </w:p>
        </w:tc>
      </w:tr>
    </w:tbl>
    <w:p w14:paraId="5DDAC482" w14:textId="77777777" w:rsidR="00B94606" w:rsidRDefault="00B94606" w:rsidP="00B94606">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2"/>
        <w:gridCol w:w="7094"/>
      </w:tblGrid>
      <w:tr w:rsidR="00B94606" w14:paraId="250C9D5A"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2CB1AA8F" w14:textId="77777777" w:rsidR="00B94606" w:rsidRDefault="00B94606" w:rsidP="00E64716">
            <w:pPr>
              <w:jc w:val="center"/>
            </w:pPr>
            <w:r>
              <w:rPr>
                <w:rFonts w:ascii="Arial" w:eastAsia="Arial" w:hAnsi="Arial" w:cs="Arial"/>
                <w:b/>
                <w:bCs/>
                <w:color w:val="FFFFFF"/>
              </w:rPr>
              <w:t>PROTAGONISTA</w:t>
            </w:r>
          </w:p>
        </w:tc>
        <w:tc>
          <w:tcPr>
            <w:tcW w:w="7126" w:type="dxa"/>
            <w:shd w:val="clear" w:color="auto" w:fill="F5F5F5"/>
            <w:tcMar>
              <w:top w:w="100" w:type="dxa"/>
              <w:left w:w="160" w:type="dxa"/>
              <w:bottom w:w="100" w:type="dxa"/>
              <w:right w:w="160" w:type="dxa"/>
            </w:tcMar>
          </w:tcPr>
          <w:p w14:paraId="36E9090A" w14:textId="77777777" w:rsidR="00B94606" w:rsidRDefault="00B94606" w:rsidP="00E64716">
            <w:r>
              <w:rPr>
                <w:rFonts w:ascii="Arial" w:eastAsia="Arial" w:hAnsi="Arial" w:cs="Arial"/>
                <w:color w:val="1E1E1E"/>
                <w:sz w:val="22"/>
                <w:szCs w:val="22"/>
              </w:rPr>
              <w:t xml:space="preserve">Laia Costa (Nat) · Hovik </w:t>
            </w:r>
            <w:proofErr w:type="spellStart"/>
            <w:r>
              <w:rPr>
                <w:rFonts w:ascii="Arial" w:eastAsia="Arial" w:hAnsi="Arial" w:cs="Arial"/>
                <w:color w:val="1E1E1E"/>
                <w:sz w:val="22"/>
                <w:szCs w:val="22"/>
              </w:rPr>
              <w:t>Keuchkerian</w:t>
            </w:r>
            <w:proofErr w:type="spellEnd"/>
            <w:r>
              <w:rPr>
                <w:rFonts w:ascii="Arial" w:eastAsia="Arial" w:hAnsi="Arial" w:cs="Arial"/>
                <w:color w:val="1E1E1E"/>
                <w:sz w:val="22"/>
                <w:szCs w:val="22"/>
              </w:rPr>
              <w:t xml:space="preserve"> (el casero)</w:t>
            </w:r>
          </w:p>
        </w:tc>
      </w:tr>
    </w:tbl>
    <w:p w14:paraId="6FFD3B91" w14:textId="77777777" w:rsidR="00B94606" w:rsidRDefault="00B94606" w:rsidP="00B94606">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94606" w14:paraId="739D7FB0"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60E31A84" w14:textId="77777777" w:rsidR="00B94606" w:rsidRDefault="00B94606" w:rsidP="00E64716">
            <w:pPr>
              <w:jc w:val="center"/>
            </w:pPr>
            <w:r>
              <w:rPr>
                <w:rFonts w:ascii="Arial" w:eastAsia="Arial" w:hAnsi="Arial" w:cs="Arial"/>
                <w:b/>
                <w:bCs/>
                <w:color w:val="FFFFFF"/>
              </w:rPr>
              <w:t>AÑO</w:t>
            </w:r>
          </w:p>
        </w:tc>
        <w:tc>
          <w:tcPr>
            <w:tcW w:w="7126" w:type="dxa"/>
            <w:shd w:val="clear" w:color="auto" w:fill="F5F5F5"/>
            <w:tcMar>
              <w:top w:w="100" w:type="dxa"/>
              <w:left w:w="160" w:type="dxa"/>
              <w:bottom w:w="100" w:type="dxa"/>
              <w:right w:w="160" w:type="dxa"/>
            </w:tcMar>
          </w:tcPr>
          <w:p w14:paraId="037D2913" w14:textId="77777777" w:rsidR="00B94606" w:rsidRDefault="00B94606" w:rsidP="00E64716">
            <w:r>
              <w:rPr>
                <w:rFonts w:ascii="Arial" w:eastAsia="Arial" w:hAnsi="Arial" w:cs="Arial"/>
                <w:color w:val="1E1E1E"/>
                <w:sz w:val="22"/>
                <w:szCs w:val="22"/>
              </w:rPr>
              <w:t>2023</w:t>
            </w:r>
          </w:p>
        </w:tc>
      </w:tr>
    </w:tbl>
    <w:p w14:paraId="7C386F35" w14:textId="77777777" w:rsidR="00B94606" w:rsidRDefault="00B94606" w:rsidP="00B94606">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7116"/>
      </w:tblGrid>
      <w:tr w:rsidR="00B94606" w14:paraId="3165DF21" w14:textId="77777777" w:rsidTr="00E64716">
        <w:tblPrEx>
          <w:tblCellMar>
            <w:top w:w="0" w:type="dxa"/>
            <w:bottom w:w="0" w:type="dxa"/>
          </w:tblCellMar>
        </w:tblPrEx>
        <w:tc>
          <w:tcPr>
            <w:tcW w:w="1900" w:type="dxa"/>
            <w:shd w:val="clear" w:color="auto" w:fill="1C2E52"/>
            <w:tcMar>
              <w:top w:w="100" w:type="dxa"/>
              <w:left w:w="160" w:type="dxa"/>
              <w:bottom w:w="100" w:type="dxa"/>
              <w:right w:w="160" w:type="dxa"/>
            </w:tcMar>
            <w:vAlign w:val="center"/>
          </w:tcPr>
          <w:p w14:paraId="1C0F303A" w14:textId="77777777" w:rsidR="00B94606" w:rsidRDefault="00B94606" w:rsidP="00E64716">
            <w:pPr>
              <w:jc w:val="center"/>
            </w:pPr>
            <w:r>
              <w:rPr>
                <w:rFonts w:ascii="Arial" w:eastAsia="Arial" w:hAnsi="Arial" w:cs="Arial"/>
                <w:b/>
                <w:bCs/>
                <w:color w:val="FFFFFF"/>
              </w:rPr>
              <w:t>PRESENTACIÓN</w:t>
            </w:r>
          </w:p>
        </w:tc>
        <w:tc>
          <w:tcPr>
            <w:tcW w:w="7126" w:type="dxa"/>
            <w:shd w:val="clear" w:color="auto" w:fill="F5F5F5"/>
            <w:tcMar>
              <w:top w:w="100" w:type="dxa"/>
              <w:left w:w="160" w:type="dxa"/>
              <w:bottom w:w="100" w:type="dxa"/>
              <w:right w:w="160" w:type="dxa"/>
            </w:tcMar>
          </w:tcPr>
          <w:p w14:paraId="0DB9F12C" w14:textId="77777777" w:rsidR="00B94606" w:rsidRDefault="00B94606" w:rsidP="00E64716">
            <w:r>
              <w:rPr>
                <w:rFonts w:ascii="Arial" w:eastAsia="Arial" w:hAnsi="Arial" w:cs="Arial"/>
                <w:color w:val="1E1E1E"/>
                <w:sz w:val="22"/>
                <w:szCs w:val="22"/>
              </w:rPr>
              <w:t>Sección Oficial — Festival de San Sebastián 2023</w:t>
            </w:r>
          </w:p>
        </w:tc>
      </w:tr>
    </w:tbl>
    <w:p w14:paraId="2C2DCD08" w14:textId="77777777" w:rsidR="00B94606" w:rsidRDefault="00B94606" w:rsidP="00B94606">
      <w:pPr>
        <w:spacing w:before="60" w:after="60"/>
      </w:pPr>
    </w:p>
    <w:p w14:paraId="741F6FCA" w14:textId="77777777" w:rsidR="00B94606" w:rsidRDefault="00B94606" w:rsidP="00B94606">
      <w:pPr>
        <w:spacing w:before="60" w:after="60"/>
      </w:pPr>
    </w:p>
    <w:p w14:paraId="751087F3" w14:textId="77777777" w:rsidR="00B94606" w:rsidRDefault="00B94606" w:rsidP="00B94606">
      <w:pPr>
        <w:spacing w:before="60" w:after="60" w:line="288" w:lineRule="auto"/>
      </w:pPr>
      <w:r>
        <w:rPr>
          <w:rFonts w:ascii="Arial" w:eastAsia="Arial" w:hAnsi="Arial" w:cs="Arial"/>
          <w:color w:val="1E1E1E"/>
          <w:sz w:val="22"/>
          <w:szCs w:val="22"/>
        </w:rPr>
        <w:t>En 2023, la directora catalana Isabel Coixet adaptó la novela para la pantalla grande con una fidelidad notable al espíritu del texto. La película fue presentada en la Sección Oficial del Festival Internacional de Cine de San Sebastián, donde compitió por la Concha de Oro. La actuación de Laia Costa como Nat fue ampliamente valorada por su capacidad de encarnar la ambigüedad del personaje sin volverlo comprensible ni simpático.</w:t>
      </w:r>
    </w:p>
    <w:p w14:paraId="163C60F4" w14:textId="77777777" w:rsidR="00B94606" w:rsidRDefault="00B94606" w:rsidP="00B94606">
      <w:pPr>
        <w:spacing w:before="60" w:after="60"/>
      </w:pPr>
    </w:p>
    <w:p w14:paraId="256024DE" w14:textId="77777777" w:rsidR="00B94606" w:rsidRDefault="00B94606" w:rsidP="00B94606">
      <w:pPr>
        <w:spacing w:before="60" w:after="60" w:line="288" w:lineRule="auto"/>
      </w:pPr>
      <w:r>
        <w:rPr>
          <w:rFonts w:ascii="Arial" w:eastAsia="Arial" w:hAnsi="Arial" w:cs="Arial"/>
          <w:color w:val="1E1E1E"/>
          <w:sz w:val="22"/>
          <w:szCs w:val="22"/>
        </w:rPr>
        <w:t xml:space="preserve">Coixet acepta el reto que plantea el personaje y lo lleva a su propio imaginario: en su filmografía son frecuentes las figuras femeninas que no resultan amables ni complacientes. En </w:t>
      </w:r>
      <w:r>
        <w:rPr>
          <w:rFonts w:ascii="Arial" w:eastAsia="Arial" w:hAnsi="Arial" w:cs="Arial"/>
          <w:i/>
          <w:iCs/>
          <w:color w:val="1E1E1E"/>
          <w:sz w:val="22"/>
          <w:szCs w:val="22"/>
        </w:rPr>
        <w:t>Un amor</w:t>
      </w:r>
      <w:r>
        <w:rPr>
          <w:rFonts w:ascii="Arial" w:eastAsia="Arial" w:hAnsi="Arial" w:cs="Arial"/>
          <w:color w:val="1E1E1E"/>
          <w:sz w:val="22"/>
          <w:szCs w:val="22"/>
        </w:rPr>
        <w:t xml:space="preserve">, la carga </w:t>
      </w:r>
      <w:r>
        <w:rPr>
          <w:rFonts w:ascii="Arial" w:eastAsia="Arial" w:hAnsi="Arial" w:cs="Arial"/>
          <w:color w:val="1E1E1E"/>
          <w:sz w:val="22"/>
          <w:szCs w:val="22"/>
        </w:rPr>
        <w:lastRenderedPageBreak/>
        <w:t>del pasado, el miedo y el dolor generan un ser arisco al que la cámara de Coixet ilumina con la misma frialdad clínica con que Mesa lo describe en la novela. El resultado es una versión que no suaviza nada: la incomodidad y la ambigüedad moral se trasladan de la página a la pantalla con precisión.</w:t>
      </w:r>
    </w:p>
    <w:p w14:paraId="74732346" w14:textId="77777777" w:rsidR="00B94606" w:rsidRDefault="00B94606" w:rsidP="00B94606">
      <w:pPr>
        <w:spacing w:before="60" w:after="60"/>
      </w:pPr>
    </w:p>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7AFA8249" w14:textId="77777777" w:rsidTr="00E64716">
        <w:tblPrEx>
          <w:tblCellMar>
            <w:top w:w="0" w:type="dxa"/>
            <w:bottom w:w="0" w:type="dxa"/>
          </w:tblCellMar>
        </w:tblPrEx>
        <w:tc>
          <w:tcPr>
            <w:tcW w:w="9026" w:type="dxa"/>
            <w:tcBorders>
              <w:top w:val="none" w:sz="0" w:space="0" w:color="FFFFFF"/>
              <w:left w:val="single" w:sz="16" w:space="0" w:color="7A1818"/>
              <w:bottom w:val="none" w:sz="0" w:space="0" w:color="FFFFFF"/>
              <w:right w:val="none" w:sz="0" w:space="0" w:color="FFFFFF"/>
            </w:tcBorders>
            <w:shd w:val="clear" w:color="auto" w:fill="FBF0F0"/>
            <w:tcMar>
              <w:top w:w="140" w:type="dxa"/>
              <w:left w:w="280" w:type="dxa"/>
              <w:bottom w:w="140" w:type="dxa"/>
              <w:right w:w="200" w:type="dxa"/>
            </w:tcMar>
          </w:tcPr>
          <w:p w14:paraId="001D3157" w14:textId="77777777" w:rsidR="00B94606" w:rsidRDefault="00B94606" w:rsidP="00E64716">
            <w:pPr>
              <w:spacing w:line="300" w:lineRule="auto"/>
            </w:pPr>
            <w:r>
              <w:rPr>
                <w:rFonts w:ascii="Arial" w:eastAsia="Arial" w:hAnsi="Arial" w:cs="Arial"/>
                <w:i/>
                <w:iCs/>
                <w:color w:val="555555"/>
                <w:sz w:val="22"/>
                <w:szCs w:val="22"/>
              </w:rPr>
              <w:t>Opina Sara Mesa que Nat es el personaje femenino más odiado de la literatura reciente. Coixet acepta el reto y filma una versión cinematográfica muy fidedigna sobre esta mujer, que encaja a la perfección en su imaginario.</w:t>
            </w:r>
          </w:p>
        </w:tc>
      </w:tr>
    </w:tbl>
    <w:p w14:paraId="776526C0" w14:textId="77777777" w:rsidR="00B94606" w:rsidRDefault="00B94606" w:rsidP="00B94606">
      <w:pPr>
        <w:spacing w:before="60" w:after="60"/>
      </w:pPr>
    </w:p>
    <w:p w14:paraId="7E8C821E" w14:textId="77777777" w:rsidR="00B94606" w:rsidRDefault="00B94606" w:rsidP="00B94606">
      <w:pPr>
        <w:spacing w:before="60" w:after="60" w:line="288" w:lineRule="auto"/>
      </w:pPr>
      <w:r>
        <w:rPr>
          <w:rFonts w:ascii="Arial" w:eastAsia="Arial" w:hAnsi="Arial" w:cs="Arial"/>
          <w:color w:val="1E1E1E"/>
          <w:sz w:val="22"/>
          <w:szCs w:val="22"/>
        </w:rPr>
        <w:t>La adaptación cinematográfica es un complemento útil para el estudio de la novela. Ver la película puede ayudarte a visualizar el espacio de La Escapa, a comprender las dinámicas entre los personajes y a debatir sobre qué elementos de la prosa de Mesa se trasladan mejor a la imagen y cuáles pierden algo en el camino.</w:t>
      </w:r>
    </w:p>
    <w:p w14:paraId="1D08496C" w14:textId="0AA2D4D3" w:rsidR="00B94606" w:rsidRDefault="00B94606" w:rsidP="00B94606"/>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212DA50C" w14:textId="77777777" w:rsidTr="00E6471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C2E52"/>
            <w:tcMar>
              <w:top w:w="100" w:type="dxa"/>
              <w:left w:w="200" w:type="dxa"/>
              <w:bottom w:w="100" w:type="dxa"/>
              <w:right w:w="200" w:type="dxa"/>
            </w:tcMar>
          </w:tcPr>
          <w:p w14:paraId="61F578F1" w14:textId="77777777" w:rsidR="00B94606" w:rsidRDefault="00B94606" w:rsidP="00E64716">
            <w:r>
              <w:rPr>
                <w:rFonts w:ascii="Arial" w:eastAsia="Arial" w:hAnsi="Arial" w:cs="Arial"/>
                <w:b/>
                <w:bCs/>
                <w:color w:val="FFFFFF"/>
              </w:rPr>
              <w:t>09 · CONCLUSIÓN</w:t>
            </w:r>
          </w:p>
        </w:tc>
      </w:tr>
    </w:tbl>
    <w:p w14:paraId="6F217B9F" w14:textId="77777777" w:rsidR="00B94606" w:rsidRDefault="00B94606" w:rsidP="00B94606">
      <w:pPr>
        <w:spacing w:before="60" w:after="60"/>
      </w:pPr>
    </w:p>
    <w:p w14:paraId="729080CA" w14:textId="77777777" w:rsidR="00B94606" w:rsidRDefault="00B94606" w:rsidP="00B94606">
      <w:pPr>
        <w:spacing w:before="160" w:after="120"/>
      </w:pPr>
      <w:r>
        <w:rPr>
          <w:rFonts w:ascii="Arial" w:eastAsia="Arial" w:hAnsi="Arial" w:cs="Arial"/>
          <w:b/>
          <w:bCs/>
          <w:color w:val="7A1818"/>
          <w:sz w:val="36"/>
          <w:szCs w:val="36"/>
        </w:rPr>
        <w:t>Conclusión</w:t>
      </w:r>
    </w:p>
    <w:p w14:paraId="2CA9B34E" w14:textId="77777777" w:rsidR="00B94606" w:rsidRDefault="00B94606" w:rsidP="00B94606">
      <w:pPr>
        <w:spacing w:before="60" w:after="60" w:line="288" w:lineRule="auto"/>
      </w:pPr>
      <w:r>
        <w:rPr>
          <w:rFonts w:ascii="Arial" w:eastAsia="Arial" w:hAnsi="Arial" w:cs="Arial"/>
          <w:b/>
          <w:bCs/>
          <w:i/>
          <w:iCs/>
          <w:color w:val="1E1E1E"/>
          <w:sz w:val="22"/>
          <w:szCs w:val="22"/>
        </w:rPr>
        <w:t>Un amor</w:t>
      </w:r>
      <w:r>
        <w:rPr>
          <w:rFonts w:ascii="Arial" w:eastAsia="Arial" w:hAnsi="Arial" w:cs="Arial"/>
          <w:color w:val="1E1E1E"/>
          <w:sz w:val="22"/>
          <w:szCs w:val="22"/>
        </w:rPr>
        <w:t xml:space="preserve"> es una novela breve, intensa y desasosegante que demuestra la madurez estilística de Sara Mesa. Con una prosa sobria, clínica y de enorme precisión, la autora construye un retrato psicológico que no ofrece respuestas fáciles ni personajes amables, sino una experiencia literaria incómoda y reveladora. La combinación de una protagonista deliberadamente antipática, un espacio opresivo y una narración que confunde los límites entre percepción objetiva y subjetiva hacen de esta novela una obra que permanece en el lector mucho después de su lectura.</w:t>
      </w:r>
    </w:p>
    <w:p w14:paraId="05507CCC" w14:textId="77777777" w:rsidR="00B94606" w:rsidRDefault="00B94606" w:rsidP="00B94606">
      <w:pPr>
        <w:spacing w:before="60" w:after="60"/>
      </w:pPr>
    </w:p>
    <w:p w14:paraId="7BD06031" w14:textId="77777777" w:rsidR="00B94606" w:rsidRDefault="00B94606" w:rsidP="00B94606">
      <w:pPr>
        <w:spacing w:before="60" w:after="60" w:line="288" w:lineRule="auto"/>
      </w:pPr>
      <w:r>
        <w:rPr>
          <w:rFonts w:ascii="Arial" w:eastAsia="Arial" w:hAnsi="Arial" w:cs="Arial"/>
          <w:color w:val="1E1E1E"/>
          <w:sz w:val="22"/>
          <w:szCs w:val="22"/>
        </w:rPr>
        <w:t>La pregunta central que la novela deja abierta es también la más inquietante: ¿hasta qué punto Nat es víctima de su entorno, y hasta qué punto es artífice de su propio aislamiento? Mesa no responde. Se limita a mostrar, con precisión quirúrgica, los mecanismos a través de los cuales una persona puede convertirse en cómplice de su propio daño.</w:t>
      </w:r>
    </w:p>
    <w:p w14:paraId="04073FF3" w14:textId="77777777" w:rsidR="00B94606" w:rsidRDefault="00B94606" w:rsidP="00B94606">
      <w:pPr>
        <w:spacing w:before="60" w:after="60"/>
      </w:pPr>
    </w:p>
    <w:tbl>
      <w:tblPr>
        <w:tblW w:w="9026"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026"/>
      </w:tblGrid>
      <w:tr w:rsidR="00B94606" w14:paraId="4AC1FAF1" w14:textId="77777777" w:rsidTr="00E64716">
        <w:tblPrEx>
          <w:tblCellMar>
            <w:top w:w="0" w:type="dxa"/>
            <w:bottom w:w="0" w:type="dxa"/>
          </w:tblCellMar>
        </w:tblPrEx>
        <w:tc>
          <w:tcPr>
            <w:tcW w:w="9026" w:type="dxa"/>
            <w:tcBorders>
              <w:top w:val="none" w:sz="0" w:space="0" w:color="FFFFFF"/>
              <w:left w:val="single" w:sz="16" w:space="0" w:color="7A1818"/>
              <w:bottom w:val="none" w:sz="0" w:space="0" w:color="FFFFFF"/>
              <w:right w:val="none" w:sz="0" w:space="0" w:color="FFFFFF"/>
            </w:tcBorders>
            <w:shd w:val="clear" w:color="auto" w:fill="FBF0F0"/>
            <w:tcMar>
              <w:top w:w="140" w:type="dxa"/>
              <w:left w:w="280" w:type="dxa"/>
              <w:bottom w:w="140" w:type="dxa"/>
              <w:right w:w="200" w:type="dxa"/>
            </w:tcMar>
          </w:tcPr>
          <w:p w14:paraId="252D0267" w14:textId="77777777" w:rsidR="00B94606" w:rsidRDefault="00B94606" w:rsidP="00E64716">
            <w:pPr>
              <w:spacing w:line="300" w:lineRule="auto"/>
            </w:pPr>
            <w:r>
              <w:rPr>
                <w:rFonts w:ascii="Arial" w:eastAsia="Arial" w:hAnsi="Arial" w:cs="Arial"/>
                <w:i/>
                <w:iCs/>
                <w:color w:val="555555"/>
                <w:sz w:val="22"/>
                <w:szCs w:val="22"/>
              </w:rPr>
              <w:t xml:space="preserve">La riqueza psicológica y estilística de la novela, junto con su adaptación cinematográfica, la convierten en una obra esencial para entender la narrativa española contemporánea y para practicar un español avanzado, reflexivo y </w:t>
            </w:r>
            <w:proofErr w:type="spellStart"/>
            <w:r>
              <w:rPr>
                <w:rFonts w:ascii="Arial" w:eastAsia="Arial" w:hAnsi="Arial" w:cs="Arial"/>
                <w:i/>
                <w:iCs/>
                <w:color w:val="555555"/>
                <w:sz w:val="22"/>
                <w:szCs w:val="22"/>
              </w:rPr>
              <w:t>matízado</w:t>
            </w:r>
            <w:proofErr w:type="spellEnd"/>
            <w:r>
              <w:rPr>
                <w:rFonts w:ascii="Arial" w:eastAsia="Arial" w:hAnsi="Arial" w:cs="Arial"/>
                <w:i/>
                <w:iCs/>
                <w:color w:val="555555"/>
                <w:sz w:val="22"/>
                <w:szCs w:val="22"/>
              </w:rPr>
              <w:t>.</w:t>
            </w:r>
          </w:p>
        </w:tc>
      </w:tr>
    </w:tbl>
    <w:p w14:paraId="0EC4BB02" w14:textId="77777777" w:rsidR="00B94606" w:rsidRDefault="00B94606" w:rsidP="00B94606">
      <w:pPr>
        <w:spacing w:before="120" w:after="120"/>
      </w:pPr>
    </w:p>
    <w:p w14:paraId="47D92D90" w14:textId="5FE7D13E" w:rsidR="0044302A" w:rsidRPr="009E2CE1" w:rsidRDefault="0044302A" w:rsidP="0044302A">
      <w:pPr>
        <w:pBdr>
          <w:top w:val="single" w:sz="6" w:space="8" w:color="7A1818"/>
        </w:pBdr>
        <w:spacing w:before="200"/>
        <w:jc w:val="center"/>
        <w:rPr>
          <w:lang w:val="en-GB"/>
        </w:rPr>
      </w:pPr>
      <w:r w:rsidRPr="009E2CE1">
        <w:rPr>
          <w:rFonts w:ascii="Arial" w:eastAsia="Arial" w:hAnsi="Arial" w:cs="Arial"/>
          <w:color w:val="555555"/>
          <w:lang w:val="en-GB"/>
        </w:rPr>
        <w:t xml:space="preserve">Guía </w:t>
      </w:r>
      <w:proofErr w:type="spellStart"/>
      <w:r w:rsidRPr="009E2CE1">
        <w:rPr>
          <w:rFonts w:ascii="Arial" w:eastAsia="Arial" w:hAnsi="Arial" w:cs="Arial"/>
          <w:color w:val="555555"/>
          <w:lang w:val="en-GB"/>
        </w:rPr>
        <w:t>elaborada</w:t>
      </w:r>
      <w:proofErr w:type="spellEnd"/>
      <w:r w:rsidRPr="009E2CE1">
        <w:rPr>
          <w:rFonts w:ascii="Arial" w:eastAsia="Arial" w:hAnsi="Arial" w:cs="Arial"/>
          <w:color w:val="555555"/>
          <w:lang w:val="en-GB"/>
        </w:rPr>
        <w:t xml:space="preserve"> </w:t>
      </w:r>
      <w:proofErr w:type="spellStart"/>
      <w:proofErr w:type="gramStart"/>
      <w:r w:rsidRPr="009E2CE1">
        <w:rPr>
          <w:rFonts w:ascii="Arial" w:eastAsia="Arial" w:hAnsi="Arial" w:cs="Arial"/>
          <w:color w:val="555555"/>
          <w:lang w:val="en-GB"/>
        </w:rPr>
        <w:t>por</w:t>
      </w:r>
      <w:proofErr w:type="spellEnd"/>
      <w:r w:rsidRPr="009E2CE1">
        <w:rPr>
          <w:rFonts w:ascii="Arial" w:eastAsia="Arial" w:hAnsi="Arial" w:cs="Arial"/>
          <w:color w:val="555555"/>
          <w:lang w:val="en-GB"/>
        </w:rPr>
        <w:t xml:space="preserve">  </w:t>
      </w:r>
      <w:r w:rsidRPr="009E2CE1">
        <w:rPr>
          <w:rFonts w:ascii="Arial" w:eastAsia="Arial" w:hAnsi="Arial" w:cs="Arial"/>
          <w:b/>
          <w:bCs/>
          <w:color w:val="7A1818"/>
          <w:lang w:val="en-GB"/>
        </w:rPr>
        <w:t>Spanish</w:t>
      </w:r>
      <w:proofErr w:type="gramEnd"/>
      <w:r w:rsidRPr="009E2CE1">
        <w:rPr>
          <w:rFonts w:ascii="Arial" w:eastAsia="Arial" w:hAnsi="Arial" w:cs="Arial"/>
          <w:b/>
          <w:bCs/>
          <w:color w:val="7A1818"/>
          <w:lang w:val="en-GB"/>
        </w:rPr>
        <w:t xml:space="preserve"> Lessons with Mercedes</w:t>
      </w:r>
      <w:r w:rsidRPr="009E2CE1">
        <w:rPr>
          <w:rFonts w:ascii="Arial" w:eastAsia="Arial" w:hAnsi="Arial" w:cs="Arial"/>
          <w:color w:val="555555"/>
          <w:lang w:val="en-GB"/>
        </w:rPr>
        <w:t xml:space="preserve">  </w:t>
      </w:r>
    </w:p>
    <w:p w14:paraId="65805E30" w14:textId="77777777" w:rsidR="00DE28D2" w:rsidRPr="0044302A" w:rsidRDefault="00DE28D2" w:rsidP="00DE28D2">
      <w:pPr>
        <w:spacing w:before="120"/>
        <w:rPr>
          <w:lang w:val="en-GB"/>
        </w:rPr>
      </w:pPr>
    </w:p>
    <w:p w14:paraId="73DD8615" w14:textId="5B531542" w:rsidR="00B527DE" w:rsidRDefault="00B527DE" w:rsidP="0044302A">
      <w:pPr>
        <w:jc w:val="center"/>
      </w:pPr>
      <w:r>
        <w:rPr>
          <w:rFonts w:ascii="Arial" w:eastAsia="Arial" w:hAnsi="Arial" w:cs="Arial"/>
          <w:i/>
          <w:iCs/>
          <w:color w:val="666666"/>
          <w:sz w:val="22"/>
          <w:szCs w:val="22"/>
        </w:rPr>
        <w:t xml:space="preserve">Suscríbete al canal </w:t>
      </w:r>
      <w:r>
        <w:rPr>
          <w:rFonts w:ascii="Arial" w:eastAsia="Arial" w:hAnsi="Arial" w:cs="Arial"/>
          <w:b/>
          <w:bCs/>
          <w:i/>
          <w:iCs/>
          <w:color w:val="1B3A6B"/>
          <w:sz w:val="22"/>
          <w:szCs w:val="22"/>
        </w:rPr>
        <w:t xml:space="preserve">Spanish </w:t>
      </w:r>
      <w:proofErr w:type="spellStart"/>
      <w:r>
        <w:rPr>
          <w:rFonts w:ascii="Arial" w:eastAsia="Arial" w:hAnsi="Arial" w:cs="Arial"/>
          <w:b/>
          <w:bCs/>
          <w:i/>
          <w:iCs/>
          <w:color w:val="1B3A6B"/>
          <w:sz w:val="22"/>
          <w:szCs w:val="22"/>
        </w:rPr>
        <w:t>Lessons</w:t>
      </w:r>
      <w:proofErr w:type="spellEnd"/>
      <w:r>
        <w:rPr>
          <w:rFonts w:ascii="Arial" w:eastAsia="Arial" w:hAnsi="Arial" w:cs="Arial"/>
          <w:b/>
          <w:bCs/>
          <w:i/>
          <w:iCs/>
          <w:color w:val="1B3A6B"/>
          <w:sz w:val="22"/>
          <w:szCs w:val="22"/>
        </w:rPr>
        <w:t xml:space="preserve"> </w:t>
      </w:r>
      <w:proofErr w:type="spellStart"/>
      <w:r>
        <w:rPr>
          <w:rFonts w:ascii="Arial" w:eastAsia="Arial" w:hAnsi="Arial" w:cs="Arial"/>
          <w:b/>
          <w:bCs/>
          <w:i/>
          <w:iCs/>
          <w:color w:val="1B3A6B"/>
          <w:sz w:val="22"/>
          <w:szCs w:val="22"/>
        </w:rPr>
        <w:t>with</w:t>
      </w:r>
      <w:proofErr w:type="spellEnd"/>
      <w:r>
        <w:rPr>
          <w:rFonts w:ascii="Arial" w:eastAsia="Arial" w:hAnsi="Arial" w:cs="Arial"/>
          <w:b/>
          <w:bCs/>
          <w:i/>
          <w:iCs/>
          <w:color w:val="1B3A6B"/>
          <w:sz w:val="22"/>
          <w:szCs w:val="22"/>
        </w:rPr>
        <w:t xml:space="preserve"> Mercedes</w:t>
      </w:r>
      <w:r>
        <w:rPr>
          <w:rFonts w:ascii="Arial" w:eastAsia="Arial" w:hAnsi="Arial" w:cs="Arial"/>
          <w:i/>
          <w:iCs/>
          <w:color w:val="666666"/>
          <w:sz w:val="22"/>
          <w:szCs w:val="22"/>
        </w:rPr>
        <w:t xml:space="preserve"> para no perderte ninguna lección.</w:t>
      </w:r>
    </w:p>
    <w:sectPr w:rsidR="00B527DE">
      <w:headerReference w:type="default" r:id="rId7"/>
      <w:footerReference w:type="default" r:id="rId8"/>
      <w:pgSz w:w="11906" w:h="16838"/>
      <w:pgMar w:top="1700" w:right="1019" w:bottom="1019" w:left="101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5C1E5" w14:textId="77777777" w:rsidR="007F2C21" w:rsidRDefault="007F2C21">
      <w:r>
        <w:separator/>
      </w:r>
    </w:p>
  </w:endnote>
  <w:endnote w:type="continuationSeparator" w:id="0">
    <w:p w14:paraId="767C9646" w14:textId="77777777" w:rsidR="007F2C21" w:rsidRDefault="007F2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0CBB" w14:textId="77777777" w:rsidR="00EC2B4F" w:rsidRPr="00D74C0B" w:rsidRDefault="0042764B">
    <w:pPr>
      <w:jc w:val="center"/>
      <w:rPr>
        <w:lang w:val="en-GB"/>
      </w:rPr>
    </w:pPr>
    <w:proofErr w:type="gramStart"/>
    <w:r w:rsidRPr="00D74C0B">
      <w:rPr>
        <w:rFonts w:ascii="Arial" w:eastAsia="Arial" w:hAnsi="Arial" w:cs="Arial"/>
        <w:color w:val="888888"/>
        <w:sz w:val="15"/>
        <w:szCs w:val="15"/>
        <w:lang w:val="en-GB"/>
      </w:rPr>
      <w:t>spanishmercedes.com  ·</w:t>
    </w:r>
    <w:proofErr w:type="gramEnd"/>
    <w:r w:rsidRPr="00D74C0B">
      <w:rPr>
        <w:rFonts w:ascii="Arial" w:eastAsia="Arial" w:hAnsi="Arial" w:cs="Arial"/>
        <w:color w:val="888888"/>
        <w:sz w:val="15"/>
        <w:szCs w:val="15"/>
        <w:lang w:val="en-GB"/>
      </w:rPr>
      <w:t xml:space="preserve">  © Spanish Lessons with Mercedes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79504" w14:textId="77777777" w:rsidR="007F2C21" w:rsidRDefault="007F2C21">
      <w:r>
        <w:separator/>
      </w:r>
    </w:p>
  </w:footnote>
  <w:footnote w:type="continuationSeparator" w:id="0">
    <w:p w14:paraId="4F80E050" w14:textId="77777777" w:rsidR="007F2C21" w:rsidRDefault="007F2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6909" w14:textId="3A38CCBF" w:rsidR="0044302A" w:rsidRDefault="00934459" w:rsidP="0044302A">
    <w:pPr>
      <w:pBdr>
        <w:bottom w:val="single" w:sz="4" w:space="4" w:color="8B0000"/>
      </w:pBdr>
    </w:pPr>
    <w:r>
      <w:rPr>
        <w:rFonts w:ascii="Arial" w:eastAsia="Arial" w:hAnsi="Arial" w:cs="Arial"/>
        <w:b/>
        <w:bCs/>
        <w:color w:val="1B2A4A"/>
        <w:lang w:val="en-GB"/>
      </w:rPr>
      <w:ptab w:relativeTo="margin" w:alignment="center" w:leader="none"/>
    </w:r>
    <w:r>
      <w:rPr>
        <w:noProof/>
      </w:rPr>
      <w:drawing>
        <wp:anchor distT="0" distB="0" distL="114300" distR="114300" simplePos="0" relativeHeight="251658240" behindDoc="1" locked="0" layoutInCell="1" allowOverlap="1" wp14:anchorId="515387A7" wp14:editId="141EE7A7">
          <wp:simplePos x="0" y="0"/>
          <wp:positionH relativeFrom="column">
            <wp:posOffset>-94615</wp:posOffset>
          </wp:positionH>
          <wp:positionV relativeFrom="paragraph">
            <wp:posOffset>-246380</wp:posOffset>
          </wp:positionV>
          <wp:extent cx="879508" cy="819150"/>
          <wp:effectExtent l="0" t="0" r="0" b="0"/>
          <wp:wrapTight wrapText="bothSides">
            <wp:wrapPolygon edited="0">
              <wp:start x="7486" y="0"/>
              <wp:lineTo x="4679" y="1005"/>
              <wp:lineTo x="936" y="5526"/>
              <wp:lineTo x="936" y="11051"/>
              <wp:lineTo x="7018" y="16074"/>
              <wp:lineTo x="0" y="16074"/>
              <wp:lineTo x="0" y="21098"/>
              <wp:lineTo x="7954" y="21098"/>
              <wp:lineTo x="12165" y="21098"/>
              <wp:lineTo x="21054" y="21098"/>
              <wp:lineTo x="21054" y="16074"/>
              <wp:lineTo x="14036" y="16074"/>
              <wp:lineTo x="20586" y="10549"/>
              <wp:lineTo x="20586" y="6028"/>
              <wp:lineTo x="17311" y="2009"/>
              <wp:lineTo x="13568" y="0"/>
              <wp:lineTo x="7486" y="0"/>
            </wp:wrapPolygon>
          </wp:wrapTight>
          <wp:docPr id="1446228601" name="Imagen 144622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508" cy="819150"/>
                  </a:xfrm>
                  <a:prstGeom prst="rect">
                    <a:avLst/>
                  </a:prstGeom>
                </pic:spPr>
              </pic:pic>
            </a:graphicData>
          </a:graphic>
        </wp:anchor>
      </w:drawing>
    </w:r>
    <w:r w:rsidR="007C22AF" w:rsidRPr="00BA36E5">
      <w:rPr>
        <w:rFonts w:ascii="Arial" w:eastAsia="Arial" w:hAnsi="Arial" w:cs="Arial"/>
        <w:b/>
        <w:bCs/>
        <w:color w:val="1B2A4A"/>
      </w:rPr>
      <w:t xml:space="preserve"> </w:t>
    </w:r>
    <w:r w:rsidR="0044302A">
      <w:rPr>
        <w:rFonts w:ascii="Arial" w:eastAsia="Arial" w:hAnsi="Arial" w:cs="Arial"/>
        <w:b/>
        <w:bCs/>
        <w:color w:val="8B0000"/>
        <w:sz w:val="18"/>
        <w:szCs w:val="18"/>
      </w:rPr>
      <w:t xml:space="preserve">GUÍA DE LECTURA — </w:t>
    </w:r>
    <w:r w:rsidR="00B94606">
      <w:rPr>
        <w:rFonts w:ascii="Arial" w:eastAsia="Arial" w:hAnsi="Arial" w:cs="Arial"/>
        <w:b/>
        <w:bCs/>
        <w:color w:val="8B0000"/>
        <w:sz w:val="18"/>
        <w:szCs w:val="18"/>
      </w:rPr>
      <w:t>UN AMOR</w:t>
    </w:r>
    <w:r w:rsidR="0044302A">
      <w:rPr>
        <w:rFonts w:ascii="Arial" w:eastAsia="Arial" w:hAnsi="Arial" w:cs="Arial"/>
        <w:b/>
        <w:bCs/>
        <w:color w:val="8B0000"/>
        <w:sz w:val="18"/>
        <w:szCs w:val="18"/>
      </w:rPr>
      <w:t xml:space="preserve"> </w:t>
    </w:r>
    <w:proofErr w:type="gramStart"/>
    <w:r w:rsidR="0044302A">
      <w:rPr>
        <w:rFonts w:ascii="Arial" w:eastAsia="Arial" w:hAnsi="Arial" w:cs="Arial"/>
        <w:b/>
        <w:bCs/>
        <w:color w:val="8B0000"/>
        <w:sz w:val="18"/>
        <w:szCs w:val="18"/>
      </w:rPr>
      <w:t xml:space="preserve">|  </w:t>
    </w:r>
    <w:r w:rsidR="00B94606">
      <w:rPr>
        <w:rFonts w:ascii="Arial" w:eastAsia="Arial" w:hAnsi="Arial" w:cs="Arial"/>
        <w:color w:val="555555"/>
        <w:sz w:val="18"/>
        <w:szCs w:val="18"/>
      </w:rPr>
      <w:t>Sara</w:t>
    </w:r>
    <w:proofErr w:type="gramEnd"/>
    <w:r w:rsidR="00B94606">
      <w:rPr>
        <w:rFonts w:ascii="Arial" w:eastAsia="Arial" w:hAnsi="Arial" w:cs="Arial"/>
        <w:color w:val="555555"/>
        <w:sz w:val="18"/>
        <w:szCs w:val="18"/>
      </w:rPr>
      <w:t xml:space="preserve"> Mesa</w:t>
    </w:r>
    <w:r w:rsidR="0044302A">
      <w:rPr>
        <w:rFonts w:ascii="Arial" w:eastAsia="Arial" w:hAnsi="Arial" w:cs="Arial"/>
        <w:color w:val="555555"/>
        <w:sz w:val="18"/>
        <w:szCs w:val="18"/>
      </w:rPr>
      <w:t xml:space="preserve">  </w:t>
    </w:r>
  </w:p>
  <w:p w14:paraId="0B7E0F2D" w14:textId="3FDC5F14" w:rsidR="00EC2B4F" w:rsidRPr="00B94606" w:rsidRDefault="00934459">
    <w:pPr>
      <w:tabs>
        <w:tab w:val="right" w:pos="9868"/>
      </w:tabs>
    </w:pPr>
    <w:r w:rsidRPr="00BA36E5">
      <w:tab/>
    </w:r>
    <w:r w:rsidRPr="00B94606">
      <w:rPr>
        <w:rFonts w:ascii="Arial" w:eastAsia="Arial" w:hAnsi="Arial" w:cs="Arial"/>
        <w:color w:val="2C2C2C"/>
        <w:sz w:val="17"/>
        <w:szCs w:val="17"/>
      </w:rPr>
      <w:t>info@spanishmercedes.com</w:t>
    </w:r>
  </w:p>
  <w:p w14:paraId="7E18E98A" w14:textId="77777777" w:rsidR="00EC2B4F" w:rsidRDefault="0042764B" w:rsidP="007C22AF">
    <w:pPr>
      <w:pBdr>
        <w:bottom w:val="single" w:sz="3" w:space="7" w:color="BBBBBB"/>
      </w:pBdr>
      <w:tabs>
        <w:tab w:val="right" w:pos="9868"/>
      </w:tabs>
      <w:spacing w:after="100"/>
    </w:pPr>
    <w:r w:rsidRPr="00B94606">
      <w:rPr>
        <w:rFonts w:ascii="Arial" w:eastAsia="Arial" w:hAnsi="Arial" w:cs="Arial"/>
        <w:i/>
        <w:iCs/>
        <w:color w:val="2C2C2C"/>
        <w:sz w:val="17"/>
        <w:szCs w:val="17"/>
      </w:rPr>
      <w:t xml:space="preserve">     </w:t>
    </w:r>
    <w:r>
      <w:rPr>
        <w:rFonts w:ascii="Arial" w:eastAsia="Arial" w:hAnsi="Arial" w:cs="Arial"/>
        <w:i/>
        <w:iCs/>
        <w:color w:val="2C2C2C"/>
        <w:sz w:val="17"/>
        <w:szCs w:val="17"/>
      </w:rPr>
      <w:t>El canal de español abierto al mundo</w:t>
    </w:r>
    <w:r>
      <w:tab/>
    </w:r>
    <w:r>
      <w:rPr>
        <w:rFonts w:ascii="Arial" w:eastAsia="Arial" w:hAnsi="Arial" w:cs="Arial"/>
        <w:color w:val="2C2C2C"/>
        <w:sz w:val="17"/>
        <w:szCs w:val="17"/>
      </w:rPr>
      <w:t xml:space="preserve">pág. </w:t>
    </w:r>
    <w:r>
      <w:rPr>
        <w:rFonts w:ascii="Arial" w:eastAsia="Arial" w:hAnsi="Arial" w:cs="Arial"/>
        <w:color w:val="2C2C2C"/>
        <w:sz w:val="17"/>
        <w:szCs w:val="17"/>
      </w:rPr>
      <w:fldChar w:fldCharType="begin"/>
    </w:r>
    <w:r>
      <w:rPr>
        <w:rFonts w:ascii="Arial" w:eastAsia="Arial" w:hAnsi="Arial" w:cs="Arial"/>
        <w:color w:val="2C2C2C"/>
        <w:sz w:val="17"/>
        <w:szCs w:val="17"/>
      </w:rPr>
      <w:instrText>PAGE</w:instrText>
    </w:r>
    <w:r>
      <w:rPr>
        <w:rFonts w:ascii="Arial" w:eastAsia="Arial" w:hAnsi="Arial" w:cs="Arial"/>
        <w:color w:val="2C2C2C"/>
        <w:sz w:val="17"/>
        <w:szCs w:val="17"/>
      </w:rPr>
      <w:fldChar w:fldCharType="separate"/>
    </w:r>
    <w:r w:rsidR="00D74C0B">
      <w:rPr>
        <w:rFonts w:ascii="Arial" w:eastAsia="Arial" w:hAnsi="Arial" w:cs="Arial"/>
        <w:noProof/>
        <w:color w:val="2C2C2C"/>
        <w:sz w:val="17"/>
        <w:szCs w:val="17"/>
      </w:rPr>
      <w:t>1</w:t>
    </w:r>
    <w:r>
      <w:rPr>
        <w:rFonts w:ascii="Arial" w:eastAsia="Arial" w:hAnsi="Arial" w:cs="Arial"/>
        <w:color w:val="2C2C2C"/>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0C3"/>
    <w:multiLevelType w:val="multilevel"/>
    <w:tmpl w:val="75DA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02459"/>
    <w:multiLevelType w:val="hybridMultilevel"/>
    <w:tmpl w:val="E39441C6"/>
    <w:lvl w:ilvl="0" w:tplc="B260C162">
      <w:start w:val="1"/>
      <w:numFmt w:val="bullet"/>
      <w:lvlText w:val="●"/>
      <w:lvlJc w:val="left"/>
      <w:pPr>
        <w:ind w:left="720" w:hanging="360"/>
      </w:pPr>
    </w:lvl>
    <w:lvl w:ilvl="1" w:tplc="51929FB6">
      <w:start w:val="1"/>
      <w:numFmt w:val="bullet"/>
      <w:lvlText w:val="○"/>
      <w:lvlJc w:val="left"/>
      <w:pPr>
        <w:ind w:left="1440" w:hanging="360"/>
      </w:pPr>
    </w:lvl>
    <w:lvl w:ilvl="2" w:tplc="A4781FA8">
      <w:start w:val="1"/>
      <w:numFmt w:val="bullet"/>
      <w:lvlText w:val="■"/>
      <w:lvlJc w:val="left"/>
      <w:pPr>
        <w:ind w:left="2160" w:hanging="360"/>
      </w:pPr>
    </w:lvl>
    <w:lvl w:ilvl="3" w:tplc="DB0CEE64">
      <w:start w:val="1"/>
      <w:numFmt w:val="bullet"/>
      <w:lvlText w:val="●"/>
      <w:lvlJc w:val="left"/>
      <w:pPr>
        <w:ind w:left="2880" w:hanging="360"/>
      </w:pPr>
    </w:lvl>
    <w:lvl w:ilvl="4" w:tplc="FD46053E">
      <w:start w:val="1"/>
      <w:numFmt w:val="bullet"/>
      <w:lvlText w:val="○"/>
      <w:lvlJc w:val="left"/>
      <w:pPr>
        <w:ind w:left="3600" w:hanging="360"/>
      </w:pPr>
    </w:lvl>
    <w:lvl w:ilvl="5" w:tplc="7406A5DA">
      <w:start w:val="1"/>
      <w:numFmt w:val="bullet"/>
      <w:lvlText w:val="■"/>
      <w:lvlJc w:val="left"/>
      <w:pPr>
        <w:ind w:left="4320" w:hanging="360"/>
      </w:pPr>
    </w:lvl>
    <w:lvl w:ilvl="6" w:tplc="33C466B6">
      <w:start w:val="1"/>
      <w:numFmt w:val="bullet"/>
      <w:lvlText w:val="●"/>
      <w:lvlJc w:val="left"/>
      <w:pPr>
        <w:ind w:left="5040" w:hanging="360"/>
      </w:pPr>
    </w:lvl>
    <w:lvl w:ilvl="7" w:tplc="EDAC6202">
      <w:start w:val="1"/>
      <w:numFmt w:val="bullet"/>
      <w:lvlText w:val="●"/>
      <w:lvlJc w:val="left"/>
      <w:pPr>
        <w:ind w:left="5760" w:hanging="360"/>
      </w:pPr>
    </w:lvl>
    <w:lvl w:ilvl="8" w:tplc="4ABA291C">
      <w:start w:val="1"/>
      <w:numFmt w:val="bullet"/>
      <w:lvlText w:val="●"/>
      <w:lvlJc w:val="left"/>
      <w:pPr>
        <w:ind w:left="6480" w:hanging="360"/>
      </w:pPr>
    </w:lvl>
  </w:abstractNum>
  <w:abstractNum w:abstractNumId="2" w15:restartNumberingAfterBreak="0">
    <w:nsid w:val="0D3672C0"/>
    <w:multiLevelType w:val="hybridMultilevel"/>
    <w:tmpl w:val="DE9A6C06"/>
    <w:lvl w:ilvl="0" w:tplc="AE800278">
      <w:start w:val="1"/>
      <w:numFmt w:val="bullet"/>
      <w:lvlText w:val="•"/>
      <w:lvlJc w:val="left"/>
      <w:pPr>
        <w:ind w:left="720" w:hanging="360"/>
      </w:pPr>
    </w:lvl>
    <w:lvl w:ilvl="1" w:tplc="FA6A749E">
      <w:numFmt w:val="decimal"/>
      <w:lvlText w:val=""/>
      <w:lvlJc w:val="left"/>
    </w:lvl>
    <w:lvl w:ilvl="2" w:tplc="2C90EC24">
      <w:numFmt w:val="decimal"/>
      <w:lvlText w:val=""/>
      <w:lvlJc w:val="left"/>
    </w:lvl>
    <w:lvl w:ilvl="3" w:tplc="E85818C6">
      <w:numFmt w:val="decimal"/>
      <w:lvlText w:val=""/>
      <w:lvlJc w:val="left"/>
    </w:lvl>
    <w:lvl w:ilvl="4" w:tplc="BFE8D96E">
      <w:numFmt w:val="decimal"/>
      <w:lvlText w:val=""/>
      <w:lvlJc w:val="left"/>
    </w:lvl>
    <w:lvl w:ilvl="5" w:tplc="E2E2B9B6">
      <w:numFmt w:val="decimal"/>
      <w:lvlText w:val=""/>
      <w:lvlJc w:val="left"/>
    </w:lvl>
    <w:lvl w:ilvl="6" w:tplc="2C1A644C">
      <w:numFmt w:val="decimal"/>
      <w:lvlText w:val=""/>
      <w:lvlJc w:val="left"/>
    </w:lvl>
    <w:lvl w:ilvl="7" w:tplc="10B0B484">
      <w:numFmt w:val="decimal"/>
      <w:lvlText w:val=""/>
      <w:lvlJc w:val="left"/>
    </w:lvl>
    <w:lvl w:ilvl="8" w:tplc="B3DC96CE">
      <w:numFmt w:val="decimal"/>
      <w:lvlText w:val=""/>
      <w:lvlJc w:val="left"/>
    </w:lvl>
  </w:abstractNum>
  <w:abstractNum w:abstractNumId="3" w15:restartNumberingAfterBreak="0">
    <w:nsid w:val="150057E6"/>
    <w:multiLevelType w:val="hybridMultilevel"/>
    <w:tmpl w:val="B4548F8C"/>
    <w:lvl w:ilvl="0" w:tplc="6AD49F9A">
      <w:start w:val="1"/>
      <w:numFmt w:val="bullet"/>
      <w:lvlText w:val="•"/>
      <w:lvlJc w:val="left"/>
      <w:pPr>
        <w:ind w:left="720" w:hanging="360"/>
      </w:pPr>
    </w:lvl>
    <w:lvl w:ilvl="1" w:tplc="5694FB42">
      <w:numFmt w:val="decimal"/>
      <w:lvlText w:val=""/>
      <w:lvlJc w:val="left"/>
    </w:lvl>
    <w:lvl w:ilvl="2" w:tplc="DB8624F8">
      <w:numFmt w:val="decimal"/>
      <w:lvlText w:val=""/>
      <w:lvlJc w:val="left"/>
    </w:lvl>
    <w:lvl w:ilvl="3" w:tplc="888273A4">
      <w:numFmt w:val="decimal"/>
      <w:lvlText w:val=""/>
      <w:lvlJc w:val="left"/>
    </w:lvl>
    <w:lvl w:ilvl="4" w:tplc="B686D2B0">
      <w:numFmt w:val="decimal"/>
      <w:lvlText w:val=""/>
      <w:lvlJc w:val="left"/>
    </w:lvl>
    <w:lvl w:ilvl="5" w:tplc="66FC4998">
      <w:numFmt w:val="decimal"/>
      <w:lvlText w:val=""/>
      <w:lvlJc w:val="left"/>
    </w:lvl>
    <w:lvl w:ilvl="6" w:tplc="CFF8FBE0">
      <w:numFmt w:val="decimal"/>
      <w:lvlText w:val=""/>
      <w:lvlJc w:val="left"/>
    </w:lvl>
    <w:lvl w:ilvl="7" w:tplc="5D504DBA">
      <w:numFmt w:val="decimal"/>
      <w:lvlText w:val=""/>
      <w:lvlJc w:val="left"/>
    </w:lvl>
    <w:lvl w:ilvl="8" w:tplc="5B8A1906">
      <w:numFmt w:val="decimal"/>
      <w:lvlText w:val=""/>
      <w:lvlJc w:val="left"/>
    </w:lvl>
  </w:abstractNum>
  <w:abstractNum w:abstractNumId="4" w15:restartNumberingAfterBreak="0">
    <w:nsid w:val="234E1FD0"/>
    <w:multiLevelType w:val="multilevel"/>
    <w:tmpl w:val="2DCC31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3091B"/>
    <w:multiLevelType w:val="hybridMultilevel"/>
    <w:tmpl w:val="DEDC3CC8"/>
    <w:lvl w:ilvl="0" w:tplc="136C9438">
      <w:start w:val="1"/>
      <w:numFmt w:val="bullet"/>
      <w:lvlText w:val="●"/>
      <w:lvlJc w:val="left"/>
      <w:pPr>
        <w:ind w:left="720" w:hanging="360"/>
      </w:pPr>
    </w:lvl>
    <w:lvl w:ilvl="1" w:tplc="C0867612">
      <w:start w:val="1"/>
      <w:numFmt w:val="bullet"/>
      <w:lvlText w:val="○"/>
      <w:lvlJc w:val="left"/>
      <w:pPr>
        <w:ind w:left="1440" w:hanging="360"/>
      </w:pPr>
    </w:lvl>
    <w:lvl w:ilvl="2" w:tplc="17822542">
      <w:start w:val="1"/>
      <w:numFmt w:val="bullet"/>
      <w:lvlText w:val="■"/>
      <w:lvlJc w:val="left"/>
      <w:pPr>
        <w:ind w:left="2160" w:hanging="360"/>
      </w:pPr>
    </w:lvl>
    <w:lvl w:ilvl="3" w:tplc="D9AAFD36">
      <w:start w:val="1"/>
      <w:numFmt w:val="bullet"/>
      <w:lvlText w:val="●"/>
      <w:lvlJc w:val="left"/>
      <w:pPr>
        <w:ind w:left="2880" w:hanging="360"/>
      </w:pPr>
    </w:lvl>
    <w:lvl w:ilvl="4" w:tplc="B2E209F4">
      <w:start w:val="1"/>
      <w:numFmt w:val="bullet"/>
      <w:lvlText w:val="○"/>
      <w:lvlJc w:val="left"/>
      <w:pPr>
        <w:ind w:left="3600" w:hanging="360"/>
      </w:pPr>
    </w:lvl>
    <w:lvl w:ilvl="5" w:tplc="3ECC84F6">
      <w:start w:val="1"/>
      <w:numFmt w:val="bullet"/>
      <w:lvlText w:val="■"/>
      <w:lvlJc w:val="left"/>
      <w:pPr>
        <w:ind w:left="4320" w:hanging="360"/>
      </w:pPr>
    </w:lvl>
    <w:lvl w:ilvl="6" w:tplc="5DE81B14">
      <w:start w:val="1"/>
      <w:numFmt w:val="bullet"/>
      <w:lvlText w:val="●"/>
      <w:lvlJc w:val="left"/>
      <w:pPr>
        <w:ind w:left="5040" w:hanging="360"/>
      </w:pPr>
    </w:lvl>
    <w:lvl w:ilvl="7" w:tplc="58FAC488">
      <w:start w:val="1"/>
      <w:numFmt w:val="bullet"/>
      <w:lvlText w:val="●"/>
      <w:lvlJc w:val="left"/>
      <w:pPr>
        <w:ind w:left="5760" w:hanging="360"/>
      </w:pPr>
    </w:lvl>
    <w:lvl w:ilvl="8" w:tplc="1808354A">
      <w:start w:val="1"/>
      <w:numFmt w:val="bullet"/>
      <w:lvlText w:val="●"/>
      <w:lvlJc w:val="left"/>
      <w:pPr>
        <w:ind w:left="6480" w:hanging="360"/>
      </w:pPr>
    </w:lvl>
  </w:abstractNum>
  <w:num w:numId="1" w16cid:durableId="1737435096">
    <w:abstractNumId w:val="5"/>
    <w:lvlOverride w:ilvl="0">
      <w:startOverride w:val="1"/>
    </w:lvlOverride>
  </w:num>
  <w:num w:numId="2" w16cid:durableId="841703203">
    <w:abstractNumId w:val="1"/>
    <w:lvlOverride w:ilvl="0">
      <w:startOverride w:val="1"/>
    </w:lvlOverride>
  </w:num>
  <w:num w:numId="3" w16cid:durableId="676932008">
    <w:abstractNumId w:val="3"/>
    <w:lvlOverride w:ilvl="0">
      <w:startOverride w:val="1"/>
    </w:lvlOverride>
  </w:num>
  <w:num w:numId="4" w16cid:durableId="476069178">
    <w:abstractNumId w:val="0"/>
  </w:num>
  <w:num w:numId="5" w16cid:durableId="628244875">
    <w:abstractNumId w:val="4"/>
  </w:num>
  <w:num w:numId="6" w16cid:durableId="14915612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B4F"/>
    <w:rsid w:val="000033FD"/>
    <w:rsid w:val="00010163"/>
    <w:rsid w:val="0002561A"/>
    <w:rsid w:val="00027141"/>
    <w:rsid w:val="000321D5"/>
    <w:rsid w:val="00032880"/>
    <w:rsid w:val="0003703D"/>
    <w:rsid w:val="000418AE"/>
    <w:rsid w:val="000502CD"/>
    <w:rsid w:val="00065793"/>
    <w:rsid w:val="0008143D"/>
    <w:rsid w:val="00087356"/>
    <w:rsid w:val="00096149"/>
    <w:rsid w:val="00096C7F"/>
    <w:rsid w:val="000B35BF"/>
    <w:rsid w:val="000B4FA7"/>
    <w:rsid w:val="000C50F5"/>
    <w:rsid w:val="000D29D2"/>
    <w:rsid w:val="00115783"/>
    <w:rsid w:val="00123006"/>
    <w:rsid w:val="0013335B"/>
    <w:rsid w:val="00137F1E"/>
    <w:rsid w:val="00144AE0"/>
    <w:rsid w:val="00145B99"/>
    <w:rsid w:val="00171278"/>
    <w:rsid w:val="001743D4"/>
    <w:rsid w:val="001812BD"/>
    <w:rsid w:val="00183310"/>
    <w:rsid w:val="0018683E"/>
    <w:rsid w:val="00196A1A"/>
    <w:rsid w:val="001D3B69"/>
    <w:rsid w:val="001D45DB"/>
    <w:rsid w:val="0020642F"/>
    <w:rsid w:val="00236F5E"/>
    <w:rsid w:val="002443B2"/>
    <w:rsid w:val="00253AF0"/>
    <w:rsid w:val="0026626E"/>
    <w:rsid w:val="00267D41"/>
    <w:rsid w:val="002A0AD3"/>
    <w:rsid w:val="002A63A9"/>
    <w:rsid w:val="002C0236"/>
    <w:rsid w:val="002D2E76"/>
    <w:rsid w:val="002F11D6"/>
    <w:rsid w:val="0030556F"/>
    <w:rsid w:val="003377F5"/>
    <w:rsid w:val="003379E3"/>
    <w:rsid w:val="00350F40"/>
    <w:rsid w:val="003532FA"/>
    <w:rsid w:val="0035685B"/>
    <w:rsid w:val="00362356"/>
    <w:rsid w:val="00371B14"/>
    <w:rsid w:val="00387FC8"/>
    <w:rsid w:val="003E42DF"/>
    <w:rsid w:val="003E655A"/>
    <w:rsid w:val="00402372"/>
    <w:rsid w:val="0042681A"/>
    <w:rsid w:val="0042764B"/>
    <w:rsid w:val="00427DB6"/>
    <w:rsid w:val="0044302A"/>
    <w:rsid w:val="00452815"/>
    <w:rsid w:val="00456829"/>
    <w:rsid w:val="004700A9"/>
    <w:rsid w:val="004839A8"/>
    <w:rsid w:val="004A0DA3"/>
    <w:rsid w:val="004A7857"/>
    <w:rsid w:val="004C02EB"/>
    <w:rsid w:val="004D0E66"/>
    <w:rsid w:val="004D4A6C"/>
    <w:rsid w:val="004D7974"/>
    <w:rsid w:val="00502A4B"/>
    <w:rsid w:val="00513AC8"/>
    <w:rsid w:val="00514B60"/>
    <w:rsid w:val="0051593B"/>
    <w:rsid w:val="00524842"/>
    <w:rsid w:val="00543B13"/>
    <w:rsid w:val="00544245"/>
    <w:rsid w:val="00560057"/>
    <w:rsid w:val="00577F3B"/>
    <w:rsid w:val="005B0547"/>
    <w:rsid w:val="005C7DE2"/>
    <w:rsid w:val="00617801"/>
    <w:rsid w:val="00620CC3"/>
    <w:rsid w:val="00624D67"/>
    <w:rsid w:val="0062508E"/>
    <w:rsid w:val="00642625"/>
    <w:rsid w:val="00676068"/>
    <w:rsid w:val="00680A4C"/>
    <w:rsid w:val="006B2E75"/>
    <w:rsid w:val="006C07BE"/>
    <w:rsid w:val="006C5AB0"/>
    <w:rsid w:val="007036AE"/>
    <w:rsid w:val="0071321B"/>
    <w:rsid w:val="00743673"/>
    <w:rsid w:val="00776AA0"/>
    <w:rsid w:val="007932D2"/>
    <w:rsid w:val="007B4FB6"/>
    <w:rsid w:val="007B777A"/>
    <w:rsid w:val="007C22AF"/>
    <w:rsid w:val="007D0320"/>
    <w:rsid w:val="007D1A21"/>
    <w:rsid w:val="007D2310"/>
    <w:rsid w:val="007F2C21"/>
    <w:rsid w:val="00802649"/>
    <w:rsid w:val="0082672F"/>
    <w:rsid w:val="00845CEC"/>
    <w:rsid w:val="00850336"/>
    <w:rsid w:val="0089193F"/>
    <w:rsid w:val="008939AF"/>
    <w:rsid w:val="008971F0"/>
    <w:rsid w:val="008A2855"/>
    <w:rsid w:val="008B1A00"/>
    <w:rsid w:val="008B2D13"/>
    <w:rsid w:val="008D1191"/>
    <w:rsid w:val="008D5133"/>
    <w:rsid w:val="008E4FA0"/>
    <w:rsid w:val="008F3FF2"/>
    <w:rsid w:val="00902100"/>
    <w:rsid w:val="00931BCC"/>
    <w:rsid w:val="00934459"/>
    <w:rsid w:val="009726BB"/>
    <w:rsid w:val="00972A46"/>
    <w:rsid w:val="00975026"/>
    <w:rsid w:val="00995A7A"/>
    <w:rsid w:val="00997E49"/>
    <w:rsid w:val="009A2859"/>
    <w:rsid w:val="009B713B"/>
    <w:rsid w:val="009D3A59"/>
    <w:rsid w:val="009E1A0E"/>
    <w:rsid w:val="00A15E1E"/>
    <w:rsid w:val="00A20EE9"/>
    <w:rsid w:val="00A21292"/>
    <w:rsid w:val="00A24821"/>
    <w:rsid w:val="00A24ECD"/>
    <w:rsid w:val="00A25DBC"/>
    <w:rsid w:val="00A52075"/>
    <w:rsid w:val="00A728FE"/>
    <w:rsid w:val="00A83877"/>
    <w:rsid w:val="00A938AB"/>
    <w:rsid w:val="00AB3381"/>
    <w:rsid w:val="00AB3E95"/>
    <w:rsid w:val="00AD3B60"/>
    <w:rsid w:val="00B06ECF"/>
    <w:rsid w:val="00B51278"/>
    <w:rsid w:val="00B527DE"/>
    <w:rsid w:val="00B56130"/>
    <w:rsid w:val="00B56F22"/>
    <w:rsid w:val="00B570BA"/>
    <w:rsid w:val="00B92BA7"/>
    <w:rsid w:val="00B92D74"/>
    <w:rsid w:val="00B94606"/>
    <w:rsid w:val="00B94A5E"/>
    <w:rsid w:val="00BA36E5"/>
    <w:rsid w:val="00BB2280"/>
    <w:rsid w:val="00BE1602"/>
    <w:rsid w:val="00BE5127"/>
    <w:rsid w:val="00BE7F78"/>
    <w:rsid w:val="00C26109"/>
    <w:rsid w:val="00C26413"/>
    <w:rsid w:val="00C35E85"/>
    <w:rsid w:val="00C82D49"/>
    <w:rsid w:val="00CA5E3B"/>
    <w:rsid w:val="00CB5099"/>
    <w:rsid w:val="00CE48EA"/>
    <w:rsid w:val="00CF1747"/>
    <w:rsid w:val="00D01CAA"/>
    <w:rsid w:val="00D37245"/>
    <w:rsid w:val="00D44215"/>
    <w:rsid w:val="00D44617"/>
    <w:rsid w:val="00D45EAA"/>
    <w:rsid w:val="00D56BFA"/>
    <w:rsid w:val="00D73467"/>
    <w:rsid w:val="00D74C0B"/>
    <w:rsid w:val="00D907C5"/>
    <w:rsid w:val="00DA70DB"/>
    <w:rsid w:val="00DB4632"/>
    <w:rsid w:val="00DB6D06"/>
    <w:rsid w:val="00DC0819"/>
    <w:rsid w:val="00DC096E"/>
    <w:rsid w:val="00DD322D"/>
    <w:rsid w:val="00DE28D2"/>
    <w:rsid w:val="00E03490"/>
    <w:rsid w:val="00E26D9E"/>
    <w:rsid w:val="00E31E26"/>
    <w:rsid w:val="00E36323"/>
    <w:rsid w:val="00E430DA"/>
    <w:rsid w:val="00E53B2E"/>
    <w:rsid w:val="00E64D86"/>
    <w:rsid w:val="00E657E6"/>
    <w:rsid w:val="00E74822"/>
    <w:rsid w:val="00E758B1"/>
    <w:rsid w:val="00EA653A"/>
    <w:rsid w:val="00EB0EFE"/>
    <w:rsid w:val="00EB5A64"/>
    <w:rsid w:val="00EB6986"/>
    <w:rsid w:val="00EC2B4F"/>
    <w:rsid w:val="00EC2F45"/>
    <w:rsid w:val="00EC7C0D"/>
    <w:rsid w:val="00F02B24"/>
    <w:rsid w:val="00F151D1"/>
    <w:rsid w:val="00F27B53"/>
    <w:rsid w:val="00F46E9D"/>
    <w:rsid w:val="00F46FD1"/>
    <w:rsid w:val="00F70084"/>
    <w:rsid w:val="00F82410"/>
    <w:rsid w:val="00F9173B"/>
    <w:rsid w:val="00FA3E42"/>
    <w:rsid w:val="00FB2006"/>
    <w:rsid w:val="00FB7C15"/>
    <w:rsid w:val="00FE24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DD653"/>
  <w15:docId w15:val="{A4730469-936F-4A4A-B8BF-4EB002DA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236"/>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C22AF"/>
    <w:pPr>
      <w:tabs>
        <w:tab w:val="center" w:pos="4252"/>
        <w:tab w:val="right" w:pos="8504"/>
      </w:tabs>
    </w:pPr>
  </w:style>
  <w:style w:type="character" w:customStyle="1" w:styleId="EncabezadoCar">
    <w:name w:val="Encabezado Car"/>
    <w:basedOn w:val="Fuentedeprrafopredeter"/>
    <w:link w:val="Encabezado"/>
    <w:uiPriority w:val="99"/>
    <w:rsid w:val="007C22AF"/>
  </w:style>
  <w:style w:type="paragraph" w:styleId="Piedepgina">
    <w:name w:val="footer"/>
    <w:basedOn w:val="Normal"/>
    <w:link w:val="PiedepginaCar"/>
    <w:uiPriority w:val="99"/>
    <w:unhideWhenUsed/>
    <w:rsid w:val="007C22AF"/>
    <w:pPr>
      <w:tabs>
        <w:tab w:val="center" w:pos="4252"/>
        <w:tab w:val="right" w:pos="8504"/>
      </w:tabs>
    </w:pPr>
  </w:style>
  <w:style w:type="character" w:customStyle="1" w:styleId="PiedepginaCar">
    <w:name w:val="Pie de página Car"/>
    <w:basedOn w:val="Fuentedeprrafopredeter"/>
    <w:link w:val="Piedepgina"/>
    <w:uiPriority w:val="99"/>
    <w:rsid w:val="007C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2035</Words>
  <Characters>11197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Sánchez Soriano</cp:lastModifiedBy>
  <cp:revision>2</cp:revision>
  <cp:lastPrinted>2026-05-01T10:54:00Z</cp:lastPrinted>
  <dcterms:created xsi:type="dcterms:W3CDTF">2026-05-22T08:54:00Z</dcterms:created>
  <dcterms:modified xsi:type="dcterms:W3CDTF">2026-05-22T08:54:00Z</dcterms:modified>
</cp:coreProperties>
</file>