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70"/>
              <w:left w:type="dxa" w:w="200"/>
              <w:bottom w:type="dxa" w:w="300"/>
              <w:right w:type="dxa" w:w="200"/>
            </w:tcMar>
            <w:vAlign w:val="top"/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SPANISH LESSONS — with Mercedes</w:t>
            </w:r>
          </w:p>
          <w:p>
            <w:pPr>
              <w:spacing w:after="60" w:before="0" w:line="650" w:lineRule="exact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52"/>
                <w:szCs w:val="52"/>
              </w:rPr>
              <w:t xml:space="preserve">Expresiones con ECHAR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Vocabulario  ·  25 expresiones explicadas con ejemplos  ·  Nivel A2 – B2</w:t>
            </w:r>
          </w:p>
        </w:tc>
      </w:tr>
    </w:tbl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single" w:color="D4A017" w:sz="36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50"/>
              <w:left w:type="dxa" w:w="160"/>
              <w:bottom w:type="dxa" w:w="150"/>
              <w:right w:type="dxa" w:w="130"/>
            </w:tcMar>
            <w:vAlign w:val="top"/>
          </w:tcPr>
          <w:p>
            <w:pPr>
              <w:spacing w:after="7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¡Bienvenido/a! · Welcome · Bienvenue · Willkommen.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En el vídeo viste 5 expresiones; aquí tienes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muchas más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para ampliar tu vocabulario. No las traducimos palabra por palabra (casi nunca funciona): te explicamos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qué significan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y te damos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ejemplos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para que las entiendas en contexto.</w:t>
            </w:r>
          </w:p>
          <w:p>
            <w:pPr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7B1D1D"/>
                <w:sz w:val="19"/>
                <w:szCs w:val="19"/>
              </w:rPr>
              <w:t xml:space="preserve">Recuerda: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ECHAR (echo, echas, echó, he echado…) se escribe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siempre sin h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 HACER (hago, hice, he hecho…) es el que lleva h. Por eso «hechar» no existe y «te hecho de menos» es un error.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keepNext/>
        <w:spacing w:after="0" w:before="0" w:line="16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01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LAS 5 EXPRESIONES DEL VÍDEO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350"/>
        <w:gridCol w:w="3550"/>
        <w:gridCol w:w="3870"/>
      </w:tblGrid>
      <w:tr>
        <w:trPr>
          <w:cantSplit/>
          <w:tblHeader/>
        </w:trPr>
        <w:tc>
          <w:tcPr>
            <w:tcW w:type="dxa" w:w="235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EXPRESIÓN</w:t>
            </w:r>
          </w:p>
        </w:tc>
        <w:tc>
          <w:tcPr>
            <w:tcW w:type="dxa" w:w="355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87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de menos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Sentir tristeza porque una persona o una cosa no está con nosotros.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Echo de menos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 mi familia cuando estoy de viaje.</w:t>
            </w:r>
          </w:p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En Latinoamérica también se dice «extrañar»: Te extraño.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una mano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Ayudar a alguien con algo.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¿Me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echas una mano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con las maletas?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un vistazo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Mirar algo rápido, sin fijarse en todos los detalles.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¿Le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echas un vistazo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 mi correo antes de enviarlo?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las cartas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Leer el futuro de alguien con las cartas del tarot.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Una vidente me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echó las cartas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y me dijo que viajaría mucho.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echarse a + infinitivo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Empezar de repente a hacer algo, normalmente reír, llorar o correr.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Cuando vio al perro, el niño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se echó a correr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También: echarse a reír, echarse a llorar.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keepNext/>
        <w:spacing w:after="0" w:before="0" w:line="16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02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ECHAR = PONER, AÑADIR, ENVIAR, DAR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350"/>
        <w:gridCol w:w="3550"/>
        <w:gridCol w:w="3870"/>
      </w:tblGrid>
      <w:tr>
        <w:trPr>
          <w:cantSplit/>
          <w:tblHeader/>
        </w:trPr>
        <w:tc>
          <w:tcPr>
            <w:tcW w:type="dxa" w:w="235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EXPRESIÓN</w:t>
            </w:r>
          </w:p>
        </w:tc>
        <w:tc>
          <w:tcPr>
            <w:tcW w:type="dxa" w:w="355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87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sal / azúcar / agua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Añadir un ingrediente o un líquido a algo.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¿Has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echado sal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 la sopa?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gasolina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Llenar el depósito del coche de combustible.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Voy 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echar gasolina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antes de salir de viaje.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una carta (al buzón)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Enviar una carta por correo, metiéndola en el buzón.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Tengo que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echar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esta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carta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antes de las cinco.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la llave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Cerrar una puerta con llave.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No olvides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echar la llave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cuando salgas.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la siesta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Dormir un rato después de comer.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Los domingos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echo la siesta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después de comer.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una partida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Jugar una partida de cartas, ajedrez, dominó o videojuegos.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¿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Echamos una partida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de cartas esta noche?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cuentas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Calcular cuánto dinero se gasta o cuánto toca pagar.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Echando cuentas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nos sale a diez euros cada uno.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la culpa (a alguien)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Decir que otra persona es la responsable de un problema.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No me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eches la culpa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 mí: yo no rompí el vaso.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una bronca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Reñir a alguien con enfado por algo que ha hecho mal.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Mi madre me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echó una bronca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por llegar tan tarde.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keepNext/>
        <w:spacing w:after="0" w:before="0" w:line="16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03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ECHAR = EXPULSAR, ESTROPEAR, EMPEZAR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350"/>
        <w:gridCol w:w="3550"/>
        <w:gridCol w:w="3870"/>
      </w:tblGrid>
      <w:tr>
        <w:trPr>
          <w:cantSplit/>
          <w:tblHeader/>
        </w:trPr>
        <w:tc>
          <w:tcPr>
            <w:tcW w:type="dxa" w:w="235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EXPRESIÓN</w:t>
            </w:r>
          </w:p>
        </w:tc>
        <w:tc>
          <w:tcPr>
            <w:tcW w:type="dxa" w:w="355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87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a alguien (de un sitio)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Hacer que una persona se vaya de un lugar o de un trabajo.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Lo echaron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del trabajo por llegar siempre tarde.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a perder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Estropear algo o hacer que salga mal.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La lluvia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echó a perder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la fiesta.</w:t>
            </w:r>
          </w:p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La forma con se: la fruta se echó a perder = se estropeó.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raíces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Instalarse en un lugar para vivir allí mucho tiempo.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Llegó a Valencia por un año 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echó raíces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echarse atrás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Cambiar de opinión y no hacer algo que se había acordado.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Íbamos a viajar juntos, pero a última hora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se echó atrás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en falta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Notar que algo no está. Es parecido a echar de menos, pero más para cosas.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Echo en falta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un buen café en esta oficina.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keepNext/>
        <w:spacing w:after="0" w:before="0" w:line="16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04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EXPRESIONES COLOQUIALES CON ECHAR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350"/>
        <w:gridCol w:w="3550"/>
        <w:gridCol w:w="3870"/>
      </w:tblGrid>
      <w:tr>
        <w:trPr>
          <w:cantSplit/>
          <w:tblHeader/>
        </w:trPr>
        <w:tc>
          <w:tcPr>
            <w:tcW w:type="dxa" w:w="235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EXPRESIÓN</w:t>
            </w:r>
          </w:p>
        </w:tc>
        <w:tc>
          <w:tcPr>
            <w:tcW w:type="dxa" w:w="355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87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un cable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Ayudar a alguien en un apuro. Es más coloquial que «echar una mano».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¿Me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echas un cable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con este trabajo? Se me acaba el plazo.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leña al fuego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Empeorar una situación que ya es tensa.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No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eches leña al fuego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ya están bastante enfadados.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chispas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muy enfadado. Se usa mucho con «estar que»: estar que echa chispas.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Cuando vio el coche rayado,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estaba que echaba chispas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el resto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Esforzarse al máximo para conseguir algo.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En la última vuelta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echó el resto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y ganó la carrera.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los tejos (a alguien)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Intentar ligar con alguien, mostrarle interés.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Dicen que Pablo le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echó los tejos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 mi hermana en la fiesta.</w:t>
            </w:r>
          </w:p>
        </w:tc>
      </w:tr>
      <w:tr>
        <w:trPr>
          <w:cantSplit/>
        </w:trPr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una cana al aire</w:t>
            </w:r>
          </w:p>
        </w:tc>
        <w:tc>
          <w:tcPr>
            <w:tcW w:type="dxa" w:w="35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Divertirse con libertad, sin preocupaciones, haciendo algo fuera de lo normal.</w:t>
            </w:r>
          </w:p>
        </w:tc>
        <w:tc>
          <w:tcPr>
            <w:tcW w:type="dxa" w:w="3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Antes de casarse,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echó una cana al aire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viajando por Europa.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keepNext/>
        <w:spacing w:after="0" w:before="0" w:line="16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05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MINIRRETO: ¿QUÉ EXPRESIÓN FALTA?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8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Completa cada frase con una expresión con ECHAR. Las soluciones están debajo.</w:t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4885"/>
        <w:gridCol w:w="4885"/>
      </w:tblGrid>
      <w:tr>
        <w:trPr>
          <w:cantSplit/>
        </w:trPr>
        <w:tc>
          <w:tcPr>
            <w:tcW w:type="dxa" w:w="4885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FFF" w:color="auto" w:val="clear"/>
            <w:tcMar>
              <w:top w:type="dxa" w:w="30"/>
              <w:left w:type="dxa" w:w="0"/>
              <w:bottom w:type="dxa" w:w="30"/>
              <w:right w:type="dxa" w:w="120"/>
            </w:tcMar>
            <w:vAlign w:val="top"/>
          </w:tcPr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1.  Mi hermana vive lejos y la ________ mucho de ________.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2.  ¿Me ________ una ________ con las cajas?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3.  Al oír el chiste, todos ________ a reír.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4.  Es tarde: voy a ________ la ________ y a dormir.</w:t>
            </w:r>
          </w:p>
        </w:tc>
        <w:tc>
          <w:tcPr>
            <w:tcW w:type="dxa" w:w="4885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FFF" w:color="auto" w:val="clear"/>
            <w:tcMar>
              <w:top w:type="dxa" w:w="30"/>
              <w:left w:type="dxa" w:w="120"/>
              <w:bottom w:type="dxa" w:w="30"/>
              <w:right w:type="dxa" w:w="0"/>
            </w:tcMar>
            <w:vAlign w:val="top"/>
          </w:tcPr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5.  Nos hemos ________ cuentas y salimos a quince euros.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6.  Después de comer, siempre ________ la siesta.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7.  ¡No ________ leña al fuego, por favor!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8.  Prometió venir, pero a última hora se ________ atrás.</w:t>
            </w:r>
          </w:p>
        </w:tc>
      </w:tr>
    </w:tbl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single" w:color="D4A017" w:sz="36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50"/>
              <w:left w:type="dxa" w:w="160"/>
              <w:bottom w:type="dxa" w:w="150"/>
              <w:right w:type="dxa" w:w="130"/>
            </w:tcMar>
            <w:vAlign w:val="top"/>
          </w:tcPr>
          <w:p>
            <w:pPr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Soluciones.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1. echo · menos   2. echas · mano   3. se echaron   4. echar · llave   5. echado   6. echo   7. eches   8. echó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  <w:vAlign w:val="top"/>
          </w:tcPr>
          <w:p>
            <w:pPr>
              <w:spacing w:after="7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7B1D1D"/>
                <w:sz w:val="19"/>
                <w:szCs w:val="19"/>
              </w:rPr>
              <w:t xml:space="preserve">Nota de la profesora.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Fíjate en que ECHAR casi nunca significa «lanzar» en estas expresiones. Cuando aprendes una expresión, aprende la frase completa y no cada palabra por separado: así sonarás más natural. ¡Elige tres de esta lista y úsalas hoy!</w:t>
            </w:r>
          </w:p>
          <w:p>
            <w:pPr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Spanish Lessons with Mercedes  ·  spanishmercedes.com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700" w:right="1019" w:bottom="1019" w:left="1019" w:header="72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Noto Sans CJK SC" w:hAnsi="Arial"/>
        <w:b w:val="false"/>
        <w:bCs w:val="false"/>
        <w:i/>
        <w:iCs/>
        <w:strike w:val="false"/>
        <w:color w:val="666666"/>
        <w:sz w:val="17"/>
        <w:szCs w:val="17"/>
      </w:rPr>
      <w:t xml:space="preserve">spanishmercedes.com  ·  © Spanish Lessons with Mercedes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8"/>
      </w:tabs>
      <w:spacing w:after="0" w:before="0"/>
      <w:ind w:left="1346" w:firstLine="270"/>
    </w:pPr>
    <w:r>
      <w:drawing>
        <wp:anchor distT="0" distB="0" distL="0" distR="0" simplePos="0" allowOverlap="1" behindDoc="1" locked="0" layoutInCell="1" relativeHeight="795338">
          <wp:simplePos x="0" y="0"/>
          <wp:positionH relativeFrom="page">
            <wp:posOffset>561975</wp:posOffset>
          </wp:positionH>
          <wp:positionV relativeFrom="page">
            <wp:posOffset>209550</wp:posOffset>
          </wp:positionV>
          <wp:extent cx="857250" cy="79533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953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Noto Sans CJK SC" w:hAnsi="Arial"/>
        <w:b/>
        <w:bCs/>
        <w:i w:val="false"/>
        <w:iCs w:val="false"/>
        <w:strike w:val="false"/>
        <w:color w:val="1B2A4B"/>
        <w:sz w:val="20"/>
        <w:szCs w:val="20"/>
      </w:rPr>
      <w:t xml:space="preserve">SPANISH LESSONS  with Mercedes</w:t>
    </w:r>
    <w:r>
      <w:rPr>
        <w:rFonts w:ascii="Arial" w:cs="Arial" w:eastAsia="Noto Sans CJK SC" w:hAnsi="Arial"/>
        <w:sz w:val="17"/>
        <w:szCs w:val="17"/>
      </w:rPr>
      <w:t xml:space="preserve">	</w:t>
    </w:r>
    <w:r>
      <w:rPr>
        <w:rFonts w:ascii="Arial" w:cs="Arial" w:eastAsia="Noto Sans CJK SC" w:hAnsi="Arial"/>
        <w:b w:val="false"/>
        <w:bCs w:val="false"/>
        <w:i w:val="false"/>
        <w:iCs w:val="false"/>
        <w:strike w:val="false"/>
        <w:color w:val="666666"/>
        <w:sz w:val="17"/>
        <w:szCs w:val="17"/>
      </w:rPr>
      <w:t xml:space="preserve">spanishlessonswithmercedes@gmail.com</w:t>
    </w:r>
  </w:p>
  <w:p>
    <w:pPr>
      <w:pStyle w:val="HdrSmall"/>
      <w:pBdr>
        <w:bottom w:val="single" w:color="BFBFBF" w:sz="4" w:space="5"/>
      </w:pBdr>
      <w:tabs>
        <w:tab w:val="right" w:pos="9868"/>
      </w:tabs>
      <w:spacing w:after="0" w:before="0"/>
      <w:ind w:left="1346" w:firstLine="270"/>
    </w:pPr>
    <w:r>
      <w:rPr>
        <w:rFonts w:ascii="Arial" w:cs="Arial" w:eastAsia="Noto Sans CJK SC" w:hAnsi="Arial"/>
        <w:b w:val="false"/>
        <w:bCs w:val="false"/>
        <w:i/>
        <w:iCs/>
        <w:strike w:val="false"/>
        <w:color w:val="666666"/>
        <w:sz w:val="17"/>
        <w:szCs w:val="17"/>
      </w:rPr>
      <w:t xml:space="preserve">El canal de español abierto al mundo</w:t>
    </w:r>
    <w:r>
      <w:rPr>
        <w:rFonts w:ascii="Arial" w:cs="Arial" w:eastAsia="Noto Sans CJK SC" w:hAnsi="Arial"/>
        <w:sz w:val="17"/>
        <w:szCs w:val="17"/>
      </w:rPr>
      <w:t xml:space="preserve">	</w:t>
    </w:r>
    <w:r>
      <w:rPr>
        <w:rFonts w:ascii="Arial" w:cs="Arial" w:eastAsia="Noto Sans CJK SC" w:hAnsi="Arial"/>
        <w:b w:val="false"/>
        <w:bCs w:val="false"/>
        <w:i w:val="false"/>
        <w:iCs w:val="false"/>
        <w:strike w:val="false"/>
        <w:color w:val="666666"/>
        <w:sz w:val="17"/>
        <w:szCs w:val="17"/>
      </w:rPr>
      <w:t xml:space="preserve">pág. </w:t>
    </w:r>
    <w:r>
      <w:rPr>
        <w:rFonts w:ascii="Arial" w:cs="Arial" w:eastAsia="Noto Sans CJK SC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color w:val="2C2C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drSmall">
    <w:name w:val="HdrSmall"/>
    <w:basedOn w:val="Normal"/>
    <w:rPr>
      <w:rFonts w:ascii="Arial" w:cs="Arial" w:eastAsia="Noto Sans CJK SC" w:hAnsi="Arial"/>
      <w:color w:val="666666"/>
      <w:sz w:val="17"/>
      <w:szCs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af12a8f2b0b6112a2fa1139fea669b01a4d9e30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Expresiones con ECHAR — Vocabulario</dc:title>
  <dc:creator>Spanish Lessons with Mercedes</dc:creator>
  <cp:lastModifiedBy>Un-named</cp:lastModifiedBy>
  <cp:revision>1</cp:revision>
  <dcterms:created xsi:type="dcterms:W3CDTF">2026-10-08T16:02:30.139Z</dcterms:created>
  <dcterms:modified xsi:type="dcterms:W3CDTF">2026-10-08T16:02:30.139Z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