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ARXML Editor Architecture Analysis</w:t>
      </w:r>
    </w:p>
    <w:p>
      <w:pPr>
        <w:pStyle w:val="Heading2"/>
        <w:jc w:val="center"/>
      </w:pPr>
      <w:r>
        <w:t>SOLID Principles and Domain-Driven Design Compliance Assessment</w:t>
      </w:r>
    </w:p>
    <w:p/>
    <w:p>
      <w:r>
        <w:t>Generated on: October 21, 2025</w:t>
      </w:r>
    </w:p>
    <w:p/>
    <w:p>
      <w:r>
        <w:br w:type="page"/>
      </w:r>
    </w:p>
    <w:p>
      <w:pPr>
        <w:pStyle w:val="Heading1"/>
        <w:jc w:val="center"/>
      </w:pPr>
      <w:r>
        <w:t>Executive Summary</w:t>
      </w:r>
    </w:p>
    <w:p>
      <w:r>
        <w:br/>
        <w:t>This document provides a comprehensive analysis of the ARXML Editor GUI application's compliance with SOLID principles and Domain-Driven Design (DDD) patterns. The analysis reveals a well-structured application with good object-oriented design fundamentals, but identifies several areas for improvement to achieve full compliance with modern software architecture principles.</w:t>
        <w:br/>
        <w:br/>
        <w:t>Overall Assessment:</w:t>
        <w:br/>
        <w:t>• SOLID Compliance: 6/10</w:t>
        <w:br/>
        <w:t xml:space="preserve">• DDD Compliance: 4/10  </w:t>
        <w:br/>
        <w:t>• Architecture Maturity: Intermediate</w:t>
        <w:br/>
        <w:t xml:space="preserve">    </w:t>
      </w:r>
    </w:p>
    <w:p>
      <w:pPr>
        <w:pStyle w:val="Heading1"/>
        <w:jc w:val="center"/>
      </w:pPr>
      <w:r>
        <w:t>Table of Contents</w:t>
      </w:r>
    </w:p>
    <w:p>
      <w:pPr>
        <w:pStyle w:val="ListBullet"/>
      </w:pPr>
      <w:r>
        <w:t>Application Overview</w:t>
      </w:r>
    </w:p>
    <w:p>
      <w:pPr>
        <w:pStyle w:val="ListBullet"/>
      </w:pPr>
      <w:r>
        <w:t>SOLID Principles Analysis</w:t>
      </w:r>
    </w:p>
    <w:p>
      <w:pPr>
        <w:pStyle w:val="ListBullet"/>
      </w:pPr>
      <w:r>
        <w:t>Domain-Driven Design Analysis</w:t>
      </w:r>
    </w:p>
    <w:p>
      <w:pPr>
        <w:pStyle w:val="ListBullet"/>
      </w:pPr>
      <w:r>
        <w:t>Detailed Issues and Recommendations</w:t>
      </w:r>
    </w:p>
    <w:p>
      <w:pPr>
        <w:pStyle w:val="ListBullet"/>
      </w:pPr>
      <w:r>
        <w:t>Architecture Improvement Plan</w:t>
      </w:r>
    </w:p>
    <w:p>
      <w:pPr>
        <w:pStyle w:val="ListBullet"/>
      </w:pPr>
      <w:r>
        <w:t>Implementation Examples</w:t>
      </w:r>
    </w:p>
    <w:p>
      <w:pPr>
        <w:pStyle w:val="ListBullet"/>
      </w:pPr>
      <w:r>
        <w:t>Conclusion</w:t>
      </w:r>
    </w:p>
    <w:p>
      <w:r>
        <w:br w:type="page"/>
      </w:r>
    </w:p>
    <w:p>
      <w:pPr>
        <w:pStyle w:val="Heading1"/>
        <w:jc w:val="center"/>
      </w:pPr>
      <w:r>
        <w:t>Application Overview</w:t>
      </w:r>
    </w:p>
    <w:p>
      <w:pPr>
        <w:pStyle w:val="Heading2"/>
      </w:pPr>
      <w:r>
        <w:t>Architecture Layers</w:t>
      </w:r>
    </w:p>
    <w:p>
      <w:r>
        <w:br/>
        <w:t>The ARXML Editor follows a layered architecture pattern:</w:t>
        <w:br/>
        <w:br/>
        <w:t>┌─────────────────────────────────────┐</w:t>
        <w:br/>
        <w:t>│           UI Layer                  │</w:t>
        <w:br/>
        <w:t>│  (main_window.py, views/)          │</w:t>
        <w:br/>
        <w:t>├─────────────────────────────────────┤</w:t>
        <w:br/>
        <w:t>│        Application Layer            │</w:t>
        <w:br/>
        <w:t>│      (application.py)              │</w:t>
        <w:br/>
        <w:t>├─────────────────────────────────────┤</w:t>
        <w:br/>
        <w:t>│         Domain Layer                │</w:t>
        <w:br/>
        <w:t>│    (models/, services/)             │</w:t>
        <w:br/>
        <w:t>├─────────────────────────────────────┤</w:t>
        <w:br/>
        <w:t>│       Infrastructure Layer          │</w:t>
        <w:br/>
        <w:t>│    (arxml_parser.py, etc.)         │</w:t>
        <w:br/>
        <w:t>└─────────────────────────────────────┘</w:t>
        <w:br/>
        <w:t xml:space="preserve">    </w:t>
      </w:r>
    </w:p>
    <w:p>
      <w:pPr>
        <w:pStyle w:val="Heading2"/>
      </w:pPr>
      <w:r>
        <w:t>Key Components</w:t>
      </w:r>
    </w:p>
    <w:p>
      <w:r>
        <w:br/>
        <w:t>• Main Entry Point: main.py - PyQt6 application initialization</w:t>
        <w:br/>
        <w:t>• Application Controller: src/core/application.py - Central coordination</w:t>
        <w:br/>
        <w:t>• Domain Models: src/core/models/ - AUTOSAR element representations</w:t>
        <w:br/>
        <w:t>• Services: src/core/services/ - Business logic and infrastructure</w:t>
        <w:br/>
        <w:t>• UI Views: src/ui/views/ - User interface components</w:t>
        <w:br/>
        <w:t xml:space="preserve">    </w:t>
      </w:r>
    </w:p>
    <w:p>
      <w:pPr>
        <w:pStyle w:val="Heading1"/>
        <w:jc w:val="center"/>
      </w:pPr>
      <w:r>
        <w:t>SOLID Principles Analysis</w:t>
      </w:r>
    </w:p>
    <w:p>
      <w:pPr>
        <w:pStyle w:val="Heading2"/>
      </w:pPr>
      <w:r>
        <w:t>1. Single Responsibility Principle (SRP) - ✅ GOOD</w:t>
      </w:r>
    </w:p>
    <w:p>
      <w:r>
        <w:t>Compliance Score: 8/10</w:t>
      </w:r>
    </w:p>
    <w:p/>
    <w:p>
      <w:pPr>
        <w:pStyle w:val="Heading3"/>
      </w:pPr>
      <w:r>
        <w:t>Strengths:</w:t>
      </w:r>
    </w:p>
    <w:p>
      <w:r>
        <w:br/>
        <w:t>• Each service has a clear, focused responsibility</w:t>
        <w:br/>
        <w:t>• UI components are separated by concern</w:t>
        <w:br/>
        <w:t>• Domain models represent specific AUTOSAR concepts</w:t>
        <w:br/>
        <w:t xml:space="preserve">    </w:t>
      </w:r>
    </w:p>
    <w:p>
      <w:pPr>
        <w:pStyle w:val="Heading3"/>
      </w:pPr>
      <w:r>
        <w:t>Examples:</w:t>
      </w:r>
    </w:p>
    <w:p>
      <w:pPr>
        <w:spacing w:before="120" w:after="120"/>
        <w:ind w:left="720" w:right="720"/>
      </w:pPr>
      <w:r>
        <w:rPr>
          <w:rFonts w:ascii="Courier New" w:hAnsi="Courier New"/>
          <w:sz w:val="18"/>
        </w:rPr>
        <w:t># SchemaService - Only handles schema management</w:t>
        <w:br/>
        <w:t>class SchemaService(QObject):</w:t>
        <w:br/>
        <w:t xml:space="preserve">    def set_version(self, version: str)</w:t>
        <w:br/>
        <w:t xml:space="preserve">    def validate_arxml(self, content: str)</w:t>
        <w:br/>
        <w:t xml:space="preserve">    def detect_schema_version_from_file(self, file_path: str)</w:t>
        <w:br/>
        <w:br/>
        <w:t># ValidationService - Only handles validation logic</w:t>
        <w:br/>
        <w:t>class ValidationService(QObject):</w:t>
        <w:br/>
        <w:t xml:space="preserve">    def validate_document(self, document: ARXMLDocument)</w:t>
        <w:br/>
        <w:t xml:space="preserve">    def validate_element(self, element: BaseElement)</w:t>
      </w:r>
    </w:p>
    <w:p>
      <w:pPr>
        <w:pStyle w:val="Heading2"/>
      </w:pPr>
      <w:r>
        <w:t>2. Open/Closed Principle (OCP) - ⚠️ PARTIAL</w:t>
      </w:r>
    </w:p>
    <w:p>
      <w:r>
        <w:t>Compliance Score: 6/10</w:t>
      </w:r>
    </w:p>
    <w:p/>
    <w:p>
      <w:pPr>
        <w:pStyle w:val="Heading3"/>
      </w:pPr>
      <w:r>
        <w:t>Strengths:</w:t>
      </w:r>
    </w:p>
    <w:p>
      <w:r>
        <w:br/>
        <w:t>• Command pattern allows extension of new command types</w:t>
        <w:br/>
        <w:t>• Validation rules can be added through the validation service</w:t>
        <w:br/>
        <w:t>• UI components can be extended through inheritance</w:t>
        <w:br/>
        <w:t xml:space="preserve">    </w:t>
      </w:r>
    </w:p>
    <w:p>
      <w:pPr>
        <w:pStyle w:val="Heading2"/>
      </w:pPr>
      <w:r>
        <w:t>3. Liskov Substitution Principle (LSP) - ✅ EXCELLENT</w:t>
      </w:r>
    </w:p>
    <w:p>
      <w:r>
        <w:t>Compliance Score: 9/10</w:t>
      </w:r>
    </w:p>
    <w:p/>
    <w:p>
      <w:pPr>
        <w:pStyle w:val="Heading3"/>
      </w:pPr>
      <w:r>
        <w:t>Strengths:</w:t>
      </w:r>
    </w:p>
    <w:p>
      <w:r>
        <w:br/>
        <w:t>• BaseElement hierarchy allows proper substitution</w:t>
        <w:br/>
        <w:t>• Command interface is properly abstracted</w:t>
        <w:br/>
        <w:t>• Service interfaces are consistently implemented</w:t>
        <w:br/>
        <w:t xml:space="preserve">    </w:t>
      </w:r>
    </w:p>
    <w:p>
      <w:pPr>
        <w:pStyle w:val="Heading2"/>
      </w:pPr>
      <w:r>
        <w:t>4. Interface Segregation Principle (ISP) - ✅ GOOD</w:t>
      </w:r>
    </w:p>
    <w:p>
      <w:r>
        <w:t>Compliance Score: 7/10</w:t>
      </w:r>
    </w:p>
    <w:p/>
    <w:p>
      <w:pPr>
        <w:pStyle w:val="Heading3"/>
      </w:pPr>
      <w:r>
        <w:t>Strengths:</w:t>
      </w:r>
    </w:p>
    <w:p>
      <w:r>
        <w:br/>
        <w:t>• Services have focused interfaces</w:t>
        <w:br/>
        <w:t>• UI components don't depend on unnecessary methods</w:t>
        <w:br/>
        <w:t>• Command interface is minimal and focused</w:t>
        <w:br/>
        <w:t xml:space="preserve">    </w:t>
      </w:r>
    </w:p>
    <w:p>
      <w:pPr>
        <w:pStyle w:val="Heading2"/>
      </w:pPr>
      <w:r>
        <w:t>5. Dependency Inversion Principle (DIP) - ❌ POOR</w:t>
      </w:r>
    </w:p>
    <w:p>
      <w:r>
        <w:t>Compliance Score: 2/10</w:t>
      </w:r>
    </w:p>
    <w:p/>
    <w:p>
      <w:pPr>
        <w:pStyle w:val="Heading3"/>
      </w:pPr>
      <w:r>
        <w:t>Major Issues:</w:t>
      </w:r>
    </w:p>
    <w:p>
      <w:r>
        <w:br/>
        <w:t>• Hard-coded dependencies in ARXMLEditorApp constructor</w:t>
        <w:br/>
        <w:t>• No dependency injection container</w:t>
        <w:br/>
        <w:t>• Services directly instantiate their dependencies</w:t>
        <w:br/>
        <w:t>• High-level modules depend on low-level modules</w:t>
        <w:br/>
        <w:t xml:space="preserve">    </w:t>
      </w:r>
    </w:p>
    <w:p>
      <w:pPr>
        <w:pStyle w:val="Heading3"/>
      </w:pPr>
      <w:r>
        <w:t>Current Problematic Code:</w:t>
      </w:r>
    </w:p>
    <w:p>
      <w:pPr>
        <w:spacing w:before="120" w:after="120"/>
        <w:ind w:left="720" w:right="720"/>
      </w:pPr>
      <w:r>
        <w:rPr>
          <w:rFonts w:ascii="Courier New" w:hAnsi="Courier New"/>
          <w:sz w:val="18"/>
        </w:rPr>
        <w:t>class ARXMLEditorApp(QObject):</w:t>
        <w:br/>
        <w:t xml:space="preserve">    def __init__(self):</w:t>
        <w:br/>
        <w:t xml:space="preserve">        super().__init__()</w:t>
        <w:br/>
        <w:t xml:space="preserve">        self._current_document: Optional[ARXMLDocument] = None</w:t>
        <w:br/>
        <w:t xml:space="preserve">        self._schema_service = SchemaService()  # Hard-coded dependency</w:t>
        <w:br/>
        <w:t xml:space="preserve">        self._validation_service = ValidationService(self._schema_service)</w:t>
        <w:br/>
        <w:t xml:space="preserve">        self._command_service = CommandService()</w:t>
        <w:br/>
        <w:t xml:space="preserve">        self._arxml_parser = ARXMLParser(self._schema_service)</w:t>
      </w:r>
    </w:p>
    <w:p>
      <w:pPr>
        <w:pStyle w:val="Heading1"/>
        <w:jc w:val="center"/>
      </w:pPr>
      <w:r>
        <w:t>Domain-Driven Design Analysis</w:t>
      </w:r>
    </w:p>
    <w:p>
      <w:pPr>
        <w:pStyle w:val="Heading2"/>
      </w:pPr>
      <w:r>
        <w:t>1. Domain Models - ✅ GOOD</w:t>
      </w:r>
    </w:p>
    <w:p>
      <w:r>
        <w:t>Compliance Score: 7/10</w:t>
      </w:r>
    </w:p>
    <w:p/>
    <w:p>
      <w:pPr>
        <w:pStyle w:val="Heading3"/>
      </w:pPr>
      <w:r>
        <w:t>Strengths:</w:t>
      </w:r>
    </w:p>
    <w:p>
      <w:r>
        <w:br/>
        <w:t>• Clear domain entities representing AUTOSAR concepts</w:t>
        <w:br/>
        <w:t>• Proper encapsulation of domain concepts</w:t>
        <w:br/>
        <w:t>• Rich object model with relationships</w:t>
        <w:br/>
        <w:t xml:space="preserve">    </w:t>
      </w:r>
    </w:p>
    <w:p>
      <w:pPr>
        <w:pStyle w:val="Heading2"/>
      </w:pPr>
      <w:r>
        <w:t>2. Value Objects - ✅ GOOD</w:t>
      </w:r>
    </w:p>
    <w:p>
      <w:r>
        <w:t>Compliance Score: 8/10</w:t>
      </w:r>
    </w:p>
    <w:p/>
    <w:p>
      <w:pPr>
        <w:pStyle w:val="Heading3"/>
      </w:pPr>
      <w:r>
        <w:t>Strengths:</w:t>
      </w:r>
    </w:p>
    <w:p>
      <w:r>
        <w:br/>
        <w:t>• Immutable enums for domain concepts</w:t>
        <w:br/>
        <w:t>• Well-defined value objects</w:t>
        <w:br/>
        <w:t>• Proper equality and comparison</w:t>
        <w:br/>
        <w:t xml:space="preserve">    </w:t>
      </w:r>
    </w:p>
    <w:p>
      <w:pPr>
        <w:pStyle w:val="Heading2"/>
      </w:pPr>
      <w:r>
        <w:t>3. Aggregates - ⚠️ PARTIAL</w:t>
      </w:r>
    </w:p>
    <w:p>
      <w:r>
        <w:t>Compliance Score: 5/10</w:t>
      </w:r>
    </w:p>
    <w:p/>
    <w:p>
      <w:pPr>
        <w:pStyle w:val="Heading3"/>
      </w:pPr>
      <w:r>
        <w:t>Issues:</w:t>
      </w:r>
    </w:p>
    <w:p>
      <w:r>
        <w:br/>
        <w:t>• No clear aggregate boundaries</w:t>
        <w:br/>
        <w:t>• Missing aggregate invariants</w:t>
        <w:br/>
        <w:t>• No proper aggregate lifecycle management</w:t>
        <w:br/>
        <w:t xml:space="preserve">    </w:t>
      </w:r>
    </w:p>
    <w:p>
      <w:pPr>
        <w:pStyle w:val="Heading2"/>
      </w:pPr>
      <w:r>
        <w:t>4. Missing DDD Patterns - ❌ MAJOR GAPS</w:t>
      </w:r>
    </w:p>
    <w:p>
      <w:r>
        <w:t>Compliance Score: 2/10</w:t>
      </w:r>
    </w:p>
    <w:p/>
    <w:p>
      <w:pPr>
        <w:pStyle w:val="Heading3"/>
      </w:pPr>
      <w:r>
        <w:t>Missing Patterns:</w:t>
      </w:r>
    </w:p>
    <w:p>
      <w:r>
        <w:br/>
        <w:t>• Repository Pattern: Direct access to collections</w:t>
        <w:br/>
        <w:t>• Domain Events: No event-driven architecture</w:t>
        <w:br/>
        <w:t>• Application Services: Business logic scattered in UI</w:t>
        <w:br/>
        <w:t>• Bounded Contexts: Single large domain model</w:t>
        <w:br/>
        <w:t>• Specifications: No domain rule specifications</w:t>
        <w:br/>
        <w:t>• Factories: No domain object factories</w:t>
        <w:br/>
        <w:t xml:space="preserve">    </w:t>
      </w:r>
    </w:p>
    <w:p>
      <w:pPr>
        <w:pStyle w:val="Heading1"/>
        <w:jc w:val="center"/>
      </w:pPr>
      <w:r>
        <w:t>Detailed Issues and Recommendations</w:t>
      </w:r>
    </w:p>
    <w:p>
      <w:pPr>
        <w:pStyle w:val="Heading2"/>
      </w:pPr>
      <w:r>
        <w:t>1. Dependency Injection Issues</w:t>
      </w:r>
    </w:p>
    <w:p>
      <w:pPr>
        <w:pStyle w:val="Heading3"/>
      </w:pPr>
      <w:r>
        <w:t>Problem: Hard-coded dependencies create tight coupling and make testing difficult.</w:t>
      </w:r>
    </w:p>
    <w:p>
      <w:pPr>
        <w:pStyle w:val="Heading3"/>
      </w:pPr>
      <w:r>
        <w:t>Current Code:</w:t>
      </w:r>
    </w:p>
    <w:p>
      <w:pPr>
        <w:spacing w:before="120" w:after="120"/>
        <w:ind w:left="720" w:right="720"/>
      </w:pPr>
      <w:r>
        <w:rPr>
          <w:rFonts w:ascii="Courier New" w:hAnsi="Courier New"/>
          <w:sz w:val="18"/>
        </w:rPr>
        <w:t>class ARXMLEditorApp(QObject):</w:t>
        <w:br/>
        <w:t xml:space="preserve">    def __init__(self):</w:t>
        <w:br/>
        <w:t xml:space="preserve">        self._schema_service = SchemaService()</w:t>
        <w:br/>
        <w:t xml:space="preserve">        self._validation_service = ValidationService(self._schema_service)</w:t>
        <w:br/>
        <w:t xml:space="preserve">        # ... more hard-coded dependencies</w:t>
      </w:r>
    </w:p>
    <w:p>
      <w:pPr>
        <w:pStyle w:val="Heading3"/>
      </w:pPr>
      <w:r>
        <w:t>Recommended Solution:</w:t>
      </w:r>
    </w:p>
    <w:p>
      <w:pPr>
        <w:spacing w:before="120" w:after="120"/>
        <w:ind w:left="720" w:right="720"/>
      </w:pPr>
      <w:r>
        <w:rPr>
          <w:rFonts w:ascii="Courier New" w:hAnsi="Courier New"/>
          <w:sz w:val="18"/>
        </w:rPr>
        <w:t># Create service interfaces</w:t>
        <w:br/>
        <w:t>class ISchemaService(ABC):</w:t>
        <w:br/>
        <w:t xml:space="preserve">    @abstractmethod</w:t>
        <w:br/>
        <w:t xml:space="preserve">    def set_version(self, version: str): pass</w:t>
        <w:br/>
        <w:t xml:space="preserve">    @abstractmethod</w:t>
        <w:br/>
        <w:t xml:space="preserve">    def validate_arxml(self, content: str) -&gt; bool: pass</w:t>
        <w:br/>
        <w:br/>
        <w:t># Dependency injection container</w:t>
        <w:br/>
        <w:t>class DIContainer:</w:t>
        <w:br/>
        <w:t xml:space="preserve">    def __init__(self):</w:t>
        <w:br/>
        <w:t xml:space="preserve">        self._services = {}</w:t>
        <w:br/>
        <w:t xml:space="preserve">    </w:t>
        <w:br/>
        <w:t xml:space="preserve">    def register_singleton(self, interface: Type, implementation: Type):</w:t>
        <w:br/>
        <w:t xml:space="preserve">        self._services[interface] = implementation()</w:t>
        <w:br/>
        <w:t xml:space="preserve">    </w:t>
        <w:br/>
        <w:t xml:space="preserve">    def get(self, interface: Type):</w:t>
        <w:br/>
        <w:t xml:space="preserve">        return self._services.get(interface)</w:t>
        <w:br/>
        <w:br/>
        <w:t># Updated application class</w:t>
        <w:br/>
        <w:t>class ARXMLEditorApp(QObject):</w:t>
        <w:br/>
        <w:t xml:space="preserve">    def __init__(self, container: DIContainer):</w:t>
        <w:br/>
        <w:t xml:space="preserve">        super().__init__()</w:t>
        <w:br/>
        <w:t xml:space="preserve">        self._schema_service = container.get(ISchemaService)</w:t>
        <w:br/>
        <w:t xml:space="preserve">        self._validation_service = container.get(IValidationService)</w:t>
        <w:br/>
        <w:t xml:space="preserve">        # ... other injected dependencies</w:t>
      </w:r>
    </w:p>
    <w:p>
      <w:pPr>
        <w:pStyle w:val="Heading1"/>
        <w:jc w:val="center"/>
      </w:pPr>
      <w:r>
        <w:t>Architecture Improvement Plan</w:t>
      </w:r>
    </w:p>
    <w:p>
      <w:pPr>
        <w:pStyle w:val="Heading2"/>
      </w:pPr>
      <w:r>
        <w:t>Phase 1: Dependency Injection (2-3 weeks)</w:t>
      </w:r>
    </w:p>
    <w:p>
      <w:r>
        <w:br/>
        <w:t>Goals:</w:t>
        <w:br/>
        <w:t>• Implement dependency injection container</w:t>
        <w:br/>
        <w:t>• Refactor all services to use interfaces</w:t>
        <w:br/>
        <w:t>• Update application class to use DI</w:t>
        <w:br/>
        <w:br/>
        <w:t>Tasks:</w:t>
        <w:br/>
        <w:t>1. Create service interfaces</w:t>
        <w:br/>
        <w:t>2. Implement DI container</w:t>
        <w:br/>
        <w:t>3. Refactor ARXMLEditorApp</w:t>
        <w:br/>
        <w:t>4. Update all service constructors</w:t>
        <w:br/>
        <w:t>5. Add unit tests for DI</w:t>
        <w:br/>
        <w:br/>
        <w:t>Success Criteria:</w:t>
        <w:br/>
        <w:t>• All dependencies injected</w:t>
        <w:br/>
        <w:t>• Services can be easily mocked</w:t>
        <w:br/>
        <w:t>• No hard-coded dependencies</w:t>
        <w:br/>
        <w:t xml:space="preserve">    </w:t>
      </w:r>
    </w:p>
    <w:p>
      <w:pPr>
        <w:pStyle w:val="Heading2"/>
      </w:pPr>
      <w:r>
        <w:t>Phase 2: Repository Pattern (2-3 weeks)</w:t>
      </w:r>
    </w:p>
    <w:p>
      <w:r>
        <w:br/>
        <w:t>Goals:</w:t>
        <w:br/>
        <w:t>• Implement repository pattern for all entities</w:t>
        <w:br/>
        <w:t>• Remove direct collection access</w:t>
        <w:br/>
        <w:t>• Add repository interfaces</w:t>
        <w:br/>
        <w:br/>
        <w:t>Tasks:</w:t>
        <w:br/>
        <w:t>1. Create repository interfaces</w:t>
        <w:br/>
        <w:t>2. Implement concrete repositories</w:t>
        <w:br/>
        <w:t>3. Update ARXMLDocument to use repositories</w:t>
        <w:br/>
        <w:t>4. Add repository unit tests</w:t>
        <w:br/>
        <w:t>5. Update UI to use repositories through services</w:t>
        <w:br/>
        <w:br/>
        <w:t>Success Criteria:</w:t>
        <w:br/>
        <w:t>• All data access through repositories</w:t>
        <w:br/>
        <w:t>• Consistent data access patterns</w:t>
        <w:br/>
        <w:t>• Easy to swap repository implementations</w:t>
        <w:br/>
        <w:t xml:space="preserve">    </w:t>
      </w:r>
    </w:p>
    <w:p>
      <w:pPr>
        <w:pStyle w:val="Heading1"/>
        <w:jc w:val="center"/>
      </w:pPr>
      <w:r>
        <w:t>Conclusion</w:t>
      </w:r>
    </w:p>
    <w:p>
      <w:r>
        <w:br/>
        <w:t>The ARXML Editor application demonstrates a solid understanding of object-oriented programming principles and shows good architectural foundations. However, to achieve full compliance with SOLID principles and Domain-Driven Design patterns, significant refactoring is required.</w:t>
        <w:br/>
        <w:br/>
        <w:t>Key Findings:</w:t>
        <w:br/>
        <w:br/>
        <w:t>1. SOLID Compliance: The application scores 6/10 overall, with good SRP and LSP adherence but poor DIP implementation.</w:t>
        <w:br/>
        <w:br/>
        <w:t>2. DDD Compliance: The application scores 4/10 overall, with good domain modeling but missing key DDD patterns.</w:t>
        <w:br/>
        <w:br/>
        <w:t>3. Architecture Maturity: The application is at an intermediate level, with room for significant improvement in dependency management and domain design.</w:t>
        <w:br/>
        <w:br/>
        <w:t>Priority Recommendations:</w:t>
        <w:br/>
        <w:br/>
        <w:t>1. Immediate (High Priority):</w:t>
        <w:br/>
        <w:t xml:space="preserve">   • Implement dependency injection</w:t>
        <w:br/>
        <w:t xml:space="preserve">   • Add repository pattern</w:t>
        <w:br/>
        <w:t xml:space="preserve">   • Create application services</w:t>
        <w:br/>
        <w:br/>
        <w:t>2. Short-term (Medium Priority):</w:t>
        <w:br/>
        <w:t xml:space="preserve">   • Implement domain events</w:t>
        <w:br/>
        <w:t xml:space="preserve">   • Add rich domain models</w:t>
        <w:br/>
        <w:t xml:space="preserve">   • Create command/query separation</w:t>
        <w:br/>
        <w:br/>
        <w:t>3. Long-term (Low Priority):</w:t>
        <w:br/>
        <w:t xml:space="preserve">   • Split into bounded contexts</w:t>
        <w:br/>
        <w:t xml:space="preserve">   • Add domain specifications</w:t>
        <w:br/>
        <w:t xml:space="preserve">   • Implement CQRS pattern</w:t>
        <w:br/>
        <w:br/>
        <w:t>Expected Benefits:</w:t>
        <w:br/>
        <w:br/>
        <w:t>• Improved Testability: Dependency injection enables easy mocking and unit testing</w:t>
        <w:br/>
        <w:t>• Better Maintainability: Clear separation of concerns and domain boundaries</w:t>
        <w:br/>
        <w:t>• Enhanced Flexibility: Easy to swap implementations and add new features</w:t>
        <w:br/>
        <w:t>• Reduced Coupling: Event-driven architecture and proper abstractions</w:t>
        <w:br/>
        <w:t>• Domain Clarity: Rich domain models with clear business logic</w:t>
        <w:br/>
        <w:br/>
        <w:t>The refactoring effort is substantial but will result in a more maintainable, testable, and extensible application that follows modern software architecture principles.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