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284" w:rsidRDefault="00000000">
      <w:pPr>
        <w:pStyle w:val="1"/>
        <w:spacing w:before="71" w:line="396" w:lineRule="auto"/>
        <w:ind w:right="2954"/>
        <w:rPr>
          <w:b w:val="0"/>
        </w:rPr>
      </w:pPr>
      <w:r>
        <w:t>Implementační</w:t>
      </w:r>
      <w:r>
        <w:rPr>
          <w:spacing w:val="-10"/>
        </w:rPr>
        <w:t xml:space="preserve"> </w:t>
      </w:r>
      <w:r>
        <w:t>dokumentace</w:t>
      </w:r>
      <w:r>
        <w:rPr>
          <w:spacing w:val="-6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1.úloze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IPP</w:t>
      </w:r>
      <w:r>
        <w:rPr>
          <w:spacing w:val="-15"/>
        </w:rPr>
        <w:t xml:space="preserve"> </w:t>
      </w:r>
      <w:r>
        <w:t>202</w:t>
      </w:r>
      <w:r w:rsidR="00C139DF">
        <w:t>4</w:t>
      </w:r>
      <w:r>
        <w:t>/202</w:t>
      </w:r>
      <w:r w:rsidR="00C139DF">
        <w:t>5</w:t>
      </w:r>
      <w:r>
        <w:t xml:space="preserve"> Jméno a příjmení: </w:t>
      </w:r>
      <w:r>
        <w:rPr>
          <w:b w:val="0"/>
        </w:rPr>
        <w:t>Shelest Oleksii</w:t>
      </w:r>
    </w:p>
    <w:p w:rsidR="00180284" w:rsidRDefault="00000000">
      <w:pPr>
        <w:spacing w:before="2"/>
        <w:ind w:left="140"/>
        <w:rPr>
          <w:sz w:val="24"/>
        </w:rPr>
      </w:pPr>
      <w:r>
        <w:rPr>
          <w:b/>
          <w:sz w:val="24"/>
        </w:rPr>
        <w:t>Login: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xshele02</w:t>
      </w:r>
    </w:p>
    <w:p w:rsidR="00180284" w:rsidRDefault="00180284">
      <w:pPr>
        <w:pStyle w:val="a3"/>
        <w:spacing w:before="0"/>
        <w:ind w:left="0"/>
        <w:rPr>
          <w:sz w:val="24"/>
        </w:rPr>
      </w:pPr>
    </w:p>
    <w:p w:rsidR="00180284" w:rsidRDefault="00180284">
      <w:pPr>
        <w:pStyle w:val="a3"/>
        <w:spacing w:before="70"/>
        <w:ind w:left="0"/>
        <w:rPr>
          <w:sz w:val="24"/>
        </w:rPr>
      </w:pPr>
    </w:p>
    <w:p w:rsidR="00180284" w:rsidRDefault="00000000">
      <w:pPr>
        <w:pStyle w:val="1"/>
        <w:spacing w:before="0"/>
      </w:pPr>
      <w:r>
        <w:rPr>
          <w:spacing w:val="-2"/>
        </w:rPr>
        <w:t>Vstup</w:t>
      </w:r>
    </w:p>
    <w:p w:rsidR="00C139DF" w:rsidRPr="00FC66E0" w:rsidRDefault="00000000" w:rsidP="00FC66E0">
      <w:pPr>
        <w:pStyle w:val="a3"/>
        <w:spacing w:line="259" w:lineRule="auto"/>
        <w:ind w:right="88"/>
        <w:rPr>
          <w:lang w:val="ru-RU"/>
        </w:rPr>
      </w:pPr>
      <w:r>
        <w:t>Tento</w:t>
      </w:r>
      <w:r>
        <w:rPr>
          <w:spacing w:val="-8"/>
        </w:rPr>
        <w:t xml:space="preserve"> </w:t>
      </w:r>
      <w:r>
        <w:t>skript</w:t>
      </w:r>
      <w:r>
        <w:rPr>
          <w:spacing w:val="-2"/>
        </w:rPr>
        <w:t xml:space="preserve"> </w:t>
      </w:r>
      <w:r>
        <w:t>je</w:t>
      </w:r>
      <w:r>
        <w:rPr>
          <w:spacing w:val="-9"/>
        </w:rPr>
        <w:t xml:space="preserve"> </w:t>
      </w:r>
      <w:r>
        <w:t>implementací</w:t>
      </w:r>
      <w:r>
        <w:rPr>
          <w:spacing w:val="-7"/>
        </w:rPr>
        <w:t xml:space="preserve"> </w:t>
      </w:r>
      <w:r>
        <w:t>parseru</w:t>
      </w:r>
      <w:r>
        <w:rPr>
          <w:spacing w:val="-3"/>
        </w:rPr>
        <w:t xml:space="preserve"> </w:t>
      </w:r>
      <w:r>
        <w:t xml:space="preserve">jazyka </w:t>
      </w:r>
      <w:r w:rsidR="00C139DF">
        <w:t>SOL25</w:t>
      </w:r>
      <w:r>
        <w:t xml:space="preserve"> v</w:t>
      </w:r>
      <w:r>
        <w:rPr>
          <w:spacing w:val="-8"/>
        </w:rPr>
        <w:t xml:space="preserve"> </w:t>
      </w:r>
      <w:r>
        <w:t>jazyce</w:t>
      </w:r>
      <w:r>
        <w:rPr>
          <w:spacing w:val="-9"/>
        </w:rPr>
        <w:t xml:space="preserve"> </w:t>
      </w:r>
      <w:r>
        <w:t>Python.</w:t>
      </w:r>
      <w:r>
        <w:rPr>
          <w:spacing w:val="-1"/>
        </w:rPr>
        <w:t xml:space="preserve"> </w:t>
      </w:r>
      <w:r w:rsidR="00C139DF" w:rsidRPr="00C139DF">
        <w:t>Skript typu filtr (parse.py v jazyce Python)</w:t>
      </w:r>
      <w:r w:rsidR="00C139DF">
        <w:t xml:space="preserve"> </w:t>
      </w:r>
      <w:r w:rsidR="00C139DF" w:rsidRPr="00C139DF">
        <w:t>načte ze standardního vstupu zdrojový kod v SOL25</w:t>
      </w:r>
      <w:r w:rsidR="00C139DF">
        <w:t xml:space="preserve"> </w:t>
      </w:r>
      <w:r w:rsidR="00C139DF" w:rsidRPr="00C139DF">
        <w:t>zkontroluje lexikální, syntaktickou a statickou sémantickou správnost kódu</w:t>
      </w:r>
      <w:r w:rsidR="00C139DF">
        <w:t xml:space="preserve"> </w:t>
      </w:r>
      <w:r w:rsidR="00C139DF" w:rsidRPr="00C139DF">
        <w:t>a vypíše na standardní výstup XML reprezentaci programu.</w:t>
      </w:r>
    </w:p>
    <w:p w:rsidR="00C139DF" w:rsidRPr="00C139DF" w:rsidRDefault="00C139DF">
      <w:pPr>
        <w:pStyle w:val="a3"/>
        <w:spacing w:line="259" w:lineRule="auto"/>
        <w:ind w:right="88"/>
        <w:rPr>
          <w:b/>
          <w:bCs/>
          <w:spacing w:val="-2"/>
          <w:sz w:val="24"/>
          <w:szCs w:val="24"/>
        </w:rPr>
      </w:pPr>
      <w:r w:rsidRPr="00C139DF">
        <w:rPr>
          <w:b/>
          <w:bCs/>
          <w:spacing w:val="-2"/>
          <w:sz w:val="24"/>
          <w:szCs w:val="24"/>
        </w:rPr>
        <w:t>Funkcionalita</w:t>
      </w:r>
    </w:p>
    <w:p w:rsidR="00C139DF" w:rsidRPr="00C139DF" w:rsidRDefault="00C139DF" w:rsidP="00FA4C26">
      <w:pPr>
        <w:pStyle w:val="a3"/>
        <w:spacing w:before="159"/>
        <w:rPr>
          <w:lang w:val="ru-RU"/>
        </w:rPr>
      </w:pPr>
      <w:r w:rsidRPr="00C139DF">
        <w:rPr>
          <w:b/>
          <w:bCs/>
        </w:rPr>
        <w:t>Analýza argumentů:</w:t>
      </w:r>
      <w:r w:rsidRPr="00C139DF">
        <w:t xml:space="preserve"> Kontroluje platnost vstupních argumentů. Podporuje </w:t>
      </w:r>
      <w:r w:rsidRPr="00C139DF">
        <w:rPr>
          <w:b/>
          <w:bCs/>
        </w:rPr>
        <w:t>--help</w:t>
      </w:r>
      <w:r w:rsidRPr="00C139DF">
        <w:t xml:space="preserve"> pro výstup nápovědy.</w:t>
      </w:r>
      <w:r w:rsidRPr="00C139DF">
        <w:rPr>
          <w:lang w:val="en-US"/>
        </w:rPr>
        <w:t xml:space="preserve"> </w:t>
      </w:r>
      <w:r>
        <w:rPr>
          <w:lang w:val="ru-RU"/>
        </w:rPr>
        <w:t>(</w:t>
      </w:r>
      <w:r w:rsidRPr="00C139DF">
        <w:rPr>
          <w:lang w:val="ru-RU"/>
        </w:rPr>
        <w:t>Funkce</w:t>
      </w:r>
      <w:r w:rsidRPr="00C139DF">
        <w:rPr>
          <w:lang w:val="ru-RU"/>
        </w:rPr>
        <w:t xml:space="preserve"> </w:t>
      </w:r>
      <w:r w:rsidRPr="00FC66E0">
        <w:rPr>
          <w:i/>
          <w:iCs/>
          <w:lang w:val="ru-RU"/>
        </w:rPr>
        <w:t>check_args()</w:t>
      </w:r>
      <w:r>
        <w:rPr>
          <w:b/>
          <w:bCs/>
          <w:lang w:val="ru-RU"/>
        </w:rPr>
        <w:t xml:space="preserve"> </w:t>
      </w:r>
      <w:r w:rsidRPr="00FA4C26">
        <w:rPr>
          <w:lang w:val="ru-RU"/>
        </w:rPr>
        <w:t>)</w:t>
      </w:r>
    </w:p>
    <w:p w:rsidR="00C139DF" w:rsidRPr="00FA4C26" w:rsidRDefault="00C139DF" w:rsidP="00FA4C26">
      <w:pPr>
        <w:pStyle w:val="a3"/>
        <w:spacing w:before="161"/>
        <w:ind w:right="88"/>
        <w:rPr>
          <w:lang w:val="ru-RU"/>
        </w:rPr>
      </w:pPr>
      <w:r w:rsidRPr="00C139DF">
        <w:rPr>
          <w:b/>
          <w:bCs/>
        </w:rPr>
        <w:t>Lexikální analýza:</w:t>
      </w:r>
      <w:r w:rsidRPr="00C139DF">
        <w:t xml:space="preserve"> Analyzuje vstupní kód pomocí knihovny Lark a kontroluje správnost tokenů</w:t>
      </w:r>
    </w:p>
    <w:p w:rsidR="003068E5" w:rsidRPr="00FA4C26" w:rsidRDefault="00FA4C26" w:rsidP="00FA4C26">
      <w:pPr>
        <w:pStyle w:val="a3"/>
        <w:spacing w:before="161"/>
        <w:ind w:right="88"/>
        <w:rPr>
          <w:lang w:val="en-US"/>
        </w:rPr>
      </w:pPr>
      <w:r w:rsidRPr="00FA4C26">
        <w:rPr>
          <w:lang w:val="en-US"/>
        </w:rPr>
        <w:t xml:space="preserve">(Funkce </w:t>
      </w:r>
      <w:r w:rsidRPr="00FC66E0">
        <w:rPr>
          <w:i/>
          <w:iCs/>
          <w:lang w:val="en-US"/>
        </w:rPr>
        <w:t>lexical_analysis()</w:t>
      </w:r>
      <w:r w:rsidRPr="00FA4C26">
        <w:rPr>
          <w:lang w:val="en-US"/>
        </w:rPr>
        <w:t xml:space="preserve">, která kontroluje kód na základě </w:t>
      </w:r>
      <w:r w:rsidRPr="00FC66E0">
        <w:rPr>
          <w:i/>
          <w:iCs/>
          <w:lang w:val="en-US"/>
        </w:rPr>
        <w:t>sol25_grammar</w:t>
      </w:r>
      <w:r w:rsidRPr="00FA4C26">
        <w:rPr>
          <w:lang w:val="en-US"/>
        </w:rPr>
        <w:t xml:space="preserve"> )</w:t>
      </w:r>
    </w:p>
    <w:p w:rsidR="00C139DF" w:rsidRPr="00FA4C26" w:rsidRDefault="00C139DF">
      <w:pPr>
        <w:pStyle w:val="a3"/>
        <w:spacing w:before="161" w:line="259" w:lineRule="auto"/>
        <w:rPr>
          <w:lang w:val="en-US"/>
        </w:rPr>
      </w:pPr>
      <w:r w:rsidRPr="00C139DF">
        <w:rPr>
          <w:b/>
          <w:bCs/>
        </w:rPr>
        <w:t>Syntaktická analýza:</w:t>
      </w:r>
      <w:r w:rsidRPr="00C139DF">
        <w:t xml:space="preserve"> Kontroluje, zda kód odpovídá gramatice jazyka SOL25</w:t>
      </w:r>
      <w:r w:rsidR="00FA4C26" w:rsidRPr="00FA4C26">
        <w:rPr>
          <w:lang w:val="en-US"/>
        </w:rPr>
        <w:t xml:space="preserve"> </w:t>
      </w:r>
      <w:r w:rsidR="00FA4C26" w:rsidRPr="00C139DF">
        <w:t>pomocí knihovny Lark</w:t>
      </w:r>
      <w:r w:rsidRPr="00C139DF">
        <w:t>.</w:t>
      </w:r>
    </w:p>
    <w:p w:rsidR="00FA4C26" w:rsidRPr="00FA4C26" w:rsidRDefault="00FA4C26" w:rsidP="00FA4C26">
      <w:pPr>
        <w:pStyle w:val="a3"/>
        <w:spacing w:before="161"/>
        <w:ind w:right="88"/>
        <w:rPr>
          <w:lang w:val="en-US"/>
        </w:rPr>
      </w:pPr>
      <w:r w:rsidRPr="00FA4C26">
        <w:rPr>
          <w:lang w:val="en-US"/>
        </w:rPr>
        <w:t xml:space="preserve">(Funkce </w:t>
      </w:r>
      <w:r w:rsidRPr="00FC66E0">
        <w:rPr>
          <w:i/>
          <w:iCs/>
          <w:lang w:val="en-US"/>
        </w:rPr>
        <w:t>parse_tokens</w:t>
      </w:r>
      <w:r w:rsidRPr="00FC66E0">
        <w:rPr>
          <w:i/>
          <w:iCs/>
          <w:lang w:val="en-US"/>
        </w:rPr>
        <w:t>()</w:t>
      </w:r>
      <w:r w:rsidRPr="00FA4C26">
        <w:rPr>
          <w:lang w:val="en-US"/>
        </w:rPr>
        <w:t xml:space="preserve">, která kontroluje kód na základě </w:t>
      </w:r>
      <w:r w:rsidRPr="00FC66E0">
        <w:rPr>
          <w:i/>
          <w:iCs/>
          <w:lang w:val="en-US"/>
        </w:rPr>
        <w:t>sol25_grammar</w:t>
      </w:r>
      <w:r w:rsidRPr="00FA4C26">
        <w:rPr>
          <w:lang w:val="en-US"/>
        </w:rPr>
        <w:t xml:space="preserve"> )</w:t>
      </w:r>
    </w:p>
    <w:p w:rsidR="00C139DF" w:rsidRPr="00FA4C26" w:rsidRDefault="00C139DF" w:rsidP="00C139DF">
      <w:pPr>
        <w:pStyle w:val="1"/>
        <w:rPr>
          <w:sz w:val="22"/>
          <w:szCs w:val="22"/>
          <w:lang w:val="ru-RU"/>
        </w:rPr>
      </w:pPr>
      <w:r w:rsidRPr="00FA4C26">
        <w:rPr>
          <w:sz w:val="22"/>
          <w:szCs w:val="22"/>
        </w:rPr>
        <w:t>Sémantická analýza:</w:t>
      </w:r>
    </w:p>
    <w:p w:rsidR="00C139DF" w:rsidRPr="00FA4C26" w:rsidRDefault="00C139DF" w:rsidP="00FA4C26">
      <w:pPr>
        <w:pStyle w:val="1"/>
        <w:numPr>
          <w:ilvl w:val="0"/>
          <w:numId w:val="1"/>
        </w:numPr>
        <w:rPr>
          <w:sz w:val="22"/>
          <w:szCs w:val="22"/>
          <w:lang w:val="en-US"/>
        </w:rPr>
      </w:pPr>
      <w:r w:rsidRPr="00FA4C26">
        <w:rPr>
          <w:b w:val="0"/>
          <w:bCs w:val="0"/>
          <w:sz w:val="22"/>
          <w:szCs w:val="22"/>
        </w:rPr>
        <w:t>Kontroluje, zda se nepoužívají vyhrazené identifikátory</w:t>
      </w:r>
      <w:r w:rsidR="00FA4C26" w:rsidRPr="00FA4C26">
        <w:rPr>
          <w:b w:val="0"/>
          <w:bCs w:val="0"/>
          <w:sz w:val="22"/>
          <w:szCs w:val="22"/>
          <w:lang w:val="en-US"/>
        </w:rPr>
        <w:t xml:space="preserve"> ( f</w:t>
      </w:r>
      <w:r w:rsidR="00FA4C26" w:rsidRPr="00FA4C26">
        <w:rPr>
          <w:b w:val="0"/>
          <w:bCs w:val="0"/>
          <w:sz w:val="22"/>
          <w:szCs w:val="22"/>
          <w:lang w:val="en-US"/>
        </w:rPr>
        <w:t>unkce</w:t>
      </w:r>
      <w:r w:rsidR="00FA4C26" w:rsidRPr="00FA4C26">
        <w:rPr>
          <w:sz w:val="22"/>
          <w:szCs w:val="22"/>
          <w:lang w:val="en-US"/>
        </w:rPr>
        <w:t xml:space="preserve"> 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check_reserved_identifiers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()</w:t>
      </w:r>
      <w:r w:rsidR="00FA4C26" w:rsidRPr="00FA4C26">
        <w:rPr>
          <w:sz w:val="22"/>
          <w:szCs w:val="22"/>
          <w:lang w:val="en-US"/>
        </w:rPr>
        <w:t xml:space="preserve"> </w:t>
      </w:r>
      <w:r w:rsidR="00FA4C26" w:rsidRPr="00FA4C26">
        <w:rPr>
          <w:b w:val="0"/>
          <w:bCs w:val="0"/>
          <w:sz w:val="22"/>
          <w:szCs w:val="22"/>
          <w:lang w:val="en-US"/>
        </w:rPr>
        <w:t>)</w:t>
      </w:r>
    </w:p>
    <w:p w:rsidR="00C139DF" w:rsidRPr="00FA4C26" w:rsidRDefault="00C139DF" w:rsidP="00FA4C26">
      <w:pPr>
        <w:pStyle w:val="1"/>
        <w:numPr>
          <w:ilvl w:val="0"/>
          <w:numId w:val="1"/>
        </w:numPr>
        <w:rPr>
          <w:b w:val="0"/>
          <w:bCs w:val="0"/>
          <w:sz w:val="22"/>
          <w:szCs w:val="22"/>
          <w:lang w:val="en-US"/>
        </w:rPr>
      </w:pPr>
      <w:r w:rsidRPr="00FA4C26">
        <w:rPr>
          <w:b w:val="0"/>
          <w:bCs w:val="0"/>
          <w:sz w:val="22"/>
          <w:szCs w:val="22"/>
        </w:rPr>
        <w:t>Zajišťuje přítomnost třídy Main s metodou run</w:t>
      </w:r>
      <w:r w:rsidR="00FA4C26" w:rsidRPr="00FA4C26">
        <w:rPr>
          <w:b w:val="0"/>
          <w:bCs w:val="0"/>
          <w:sz w:val="22"/>
          <w:szCs w:val="22"/>
        </w:rPr>
        <w:t xml:space="preserve"> ( funkce 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check_main_class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()</w:t>
      </w:r>
      <w:r w:rsidR="00FA4C26" w:rsidRPr="00FA4C26">
        <w:rPr>
          <w:sz w:val="22"/>
          <w:szCs w:val="22"/>
          <w:lang w:val="en-US"/>
        </w:rPr>
        <w:t xml:space="preserve"> </w:t>
      </w:r>
      <w:r w:rsidR="00FA4C26" w:rsidRPr="00FA4C26">
        <w:rPr>
          <w:b w:val="0"/>
          <w:bCs w:val="0"/>
          <w:sz w:val="22"/>
          <w:szCs w:val="22"/>
          <w:lang w:val="en-US"/>
        </w:rPr>
        <w:t>)</w:t>
      </w:r>
    </w:p>
    <w:p w:rsidR="00C139DF" w:rsidRPr="00FA4C26" w:rsidRDefault="00C139DF" w:rsidP="00C139DF">
      <w:pPr>
        <w:pStyle w:val="1"/>
        <w:numPr>
          <w:ilvl w:val="0"/>
          <w:numId w:val="1"/>
        </w:numPr>
        <w:rPr>
          <w:b w:val="0"/>
          <w:bCs w:val="0"/>
          <w:sz w:val="22"/>
          <w:szCs w:val="22"/>
          <w:lang w:val="en-US"/>
        </w:rPr>
      </w:pPr>
      <w:r w:rsidRPr="00FA4C26">
        <w:rPr>
          <w:b w:val="0"/>
          <w:bCs w:val="0"/>
          <w:sz w:val="22"/>
          <w:szCs w:val="22"/>
        </w:rPr>
        <w:t>Ověřuje deklaraci a použití proměnných</w:t>
      </w:r>
      <w:r w:rsidR="00FA4C26">
        <w:rPr>
          <w:b w:val="0"/>
          <w:bCs w:val="0"/>
          <w:sz w:val="22"/>
          <w:szCs w:val="22"/>
        </w:rPr>
        <w:t xml:space="preserve"> ( funkce </w:t>
      </w:r>
      <w:r w:rsidR="00FA4C26" w:rsidRPr="00FC66E0">
        <w:rPr>
          <w:b w:val="0"/>
          <w:bCs w:val="0"/>
          <w:i/>
          <w:iCs/>
          <w:sz w:val="22"/>
          <w:szCs w:val="22"/>
        </w:rPr>
        <w:t>semantic_check_variables</w:t>
      </w:r>
      <w:r w:rsidR="00FA4C26" w:rsidRPr="00FC66E0">
        <w:rPr>
          <w:b w:val="0"/>
          <w:bCs w:val="0"/>
          <w:i/>
          <w:iCs/>
          <w:sz w:val="22"/>
          <w:szCs w:val="22"/>
        </w:rPr>
        <w:t>()</w:t>
      </w:r>
      <w:r w:rsidR="00FA4C26">
        <w:rPr>
          <w:b w:val="0"/>
          <w:bCs w:val="0"/>
          <w:sz w:val="22"/>
          <w:szCs w:val="22"/>
        </w:rPr>
        <w:t xml:space="preserve"> )</w:t>
      </w:r>
    </w:p>
    <w:p w:rsidR="00C139DF" w:rsidRPr="00FA4C26" w:rsidRDefault="00C139DF" w:rsidP="00FA4C26">
      <w:pPr>
        <w:pStyle w:val="1"/>
        <w:numPr>
          <w:ilvl w:val="0"/>
          <w:numId w:val="1"/>
        </w:numPr>
        <w:rPr>
          <w:b w:val="0"/>
          <w:bCs w:val="0"/>
          <w:lang w:val="en-US"/>
        </w:rPr>
      </w:pPr>
      <w:r w:rsidRPr="00FA4C26">
        <w:rPr>
          <w:b w:val="0"/>
          <w:bCs w:val="0"/>
          <w:sz w:val="22"/>
          <w:szCs w:val="22"/>
        </w:rPr>
        <w:t>Ověřuje aritu selektorů</w:t>
      </w:r>
      <w:r w:rsidR="00FA4C26">
        <w:rPr>
          <w:b w:val="0"/>
          <w:bCs w:val="0"/>
          <w:sz w:val="22"/>
          <w:szCs w:val="22"/>
        </w:rPr>
        <w:t xml:space="preserve"> ( funkce 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semantic_check_method_arities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()</w:t>
      </w:r>
      <w:r w:rsidR="00FA4C26" w:rsidRPr="00FA4C26">
        <w:rPr>
          <w:b w:val="0"/>
          <w:bCs w:val="0"/>
          <w:sz w:val="22"/>
          <w:szCs w:val="22"/>
          <w:lang w:val="en-US"/>
        </w:rPr>
        <w:t xml:space="preserve"> )</w:t>
      </w:r>
    </w:p>
    <w:p w:rsidR="00C139DF" w:rsidRPr="00FA4C26" w:rsidRDefault="00C139DF" w:rsidP="00FA4C26">
      <w:pPr>
        <w:pStyle w:val="1"/>
        <w:numPr>
          <w:ilvl w:val="0"/>
          <w:numId w:val="1"/>
        </w:numPr>
        <w:rPr>
          <w:lang w:val="en-US"/>
        </w:rPr>
      </w:pPr>
      <w:r w:rsidRPr="00FA4C26">
        <w:rPr>
          <w:b w:val="0"/>
          <w:bCs w:val="0"/>
          <w:sz w:val="22"/>
          <w:szCs w:val="22"/>
        </w:rPr>
        <w:t>Zjišťuje cyklickou dědičnost</w:t>
      </w:r>
      <w:r w:rsidR="008E78ED">
        <w:rPr>
          <w:b w:val="0"/>
          <w:bCs w:val="0"/>
          <w:sz w:val="22"/>
          <w:szCs w:val="22"/>
        </w:rPr>
        <w:t xml:space="preserve"> </w:t>
      </w:r>
      <w:r w:rsidR="008E78ED" w:rsidRPr="008E78ED">
        <w:rPr>
          <w:b w:val="0"/>
          <w:bCs w:val="0"/>
          <w:sz w:val="22"/>
          <w:szCs w:val="22"/>
        </w:rPr>
        <w:t>ve třídách</w:t>
      </w:r>
      <w:r w:rsidR="00FA4C26">
        <w:rPr>
          <w:b w:val="0"/>
          <w:bCs w:val="0"/>
          <w:sz w:val="22"/>
          <w:szCs w:val="22"/>
        </w:rPr>
        <w:t xml:space="preserve"> ( funkce 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check_circular_inheritance</w:t>
      </w:r>
      <w:r w:rsidR="00FA4C26" w:rsidRPr="00FC66E0">
        <w:rPr>
          <w:b w:val="0"/>
          <w:bCs w:val="0"/>
          <w:i/>
          <w:iCs/>
          <w:sz w:val="22"/>
          <w:szCs w:val="22"/>
          <w:lang w:val="en-US"/>
        </w:rPr>
        <w:t>()</w:t>
      </w:r>
      <w:r w:rsidR="00FA4C26" w:rsidRPr="00FA4C26">
        <w:rPr>
          <w:b w:val="0"/>
          <w:bCs w:val="0"/>
          <w:sz w:val="22"/>
          <w:szCs w:val="22"/>
          <w:lang w:val="en-US"/>
        </w:rPr>
        <w:t xml:space="preserve"> )</w:t>
      </w:r>
    </w:p>
    <w:p w:rsidR="00C139DF" w:rsidRPr="00FA4C26" w:rsidRDefault="00C139DF" w:rsidP="00FA4C26">
      <w:pPr>
        <w:pStyle w:val="1"/>
        <w:numPr>
          <w:ilvl w:val="0"/>
          <w:numId w:val="1"/>
        </w:numPr>
        <w:rPr>
          <w:b w:val="0"/>
          <w:bCs w:val="0"/>
          <w:sz w:val="22"/>
          <w:szCs w:val="22"/>
          <w:lang w:val="en-US"/>
        </w:rPr>
      </w:pPr>
      <w:r w:rsidRPr="00FA4C26">
        <w:rPr>
          <w:b w:val="0"/>
          <w:bCs w:val="0"/>
          <w:sz w:val="22"/>
          <w:szCs w:val="22"/>
        </w:rPr>
        <w:t>Kontroluje správnost použití tříd a metod</w:t>
      </w:r>
      <w:r w:rsidR="00FA4C26">
        <w:rPr>
          <w:b w:val="0"/>
          <w:bCs w:val="0"/>
          <w:sz w:val="22"/>
          <w:szCs w:val="22"/>
        </w:rPr>
        <w:t xml:space="preserve"> ( funkce </w:t>
      </w:r>
      <w:r w:rsidR="00FA4C26" w:rsidRPr="00FA4C26">
        <w:rPr>
          <w:b w:val="0"/>
          <w:bCs w:val="0"/>
          <w:i/>
          <w:iCs/>
          <w:sz w:val="22"/>
          <w:szCs w:val="22"/>
          <w:lang w:val="en-US"/>
        </w:rPr>
        <w:t>semantic_check_class_usage</w:t>
      </w:r>
      <w:r w:rsidR="00FA4C26" w:rsidRPr="00FA4C26">
        <w:rPr>
          <w:b w:val="0"/>
          <w:bCs w:val="0"/>
          <w:i/>
          <w:iCs/>
          <w:sz w:val="22"/>
          <w:szCs w:val="22"/>
          <w:lang w:val="en-US"/>
        </w:rPr>
        <w:t>()</w:t>
      </w:r>
      <w:r w:rsidR="00FA4C26" w:rsidRPr="00FA4C26">
        <w:rPr>
          <w:b w:val="0"/>
          <w:bCs w:val="0"/>
          <w:sz w:val="22"/>
          <w:szCs w:val="22"/>
          <w:lang w:val="en-US"/>
        </w:rPr>
        <w:t xml:space="preserve">, </w:t>
      </w:r>
      <w:r w:rsidR="00FA4C26" w:rsidRPr="00FA4C26">
        <w:rPr>
          <w:b w:val="0"/>
          <w:bCs w:val="0"/>
          <w:i/>
          <w:iCs/>
          <w:sz w:val="22"/>
          <w:szCs w:val="22"/>
          <w:lang w:val="en-US"/>
        </w:rPr>
        <w:t>find_method_in_class</w:t>
      </w:r>
      <w:r w:rsidR="00FA4C26" w:rsidRPr="00FA4C26">
        <w:rPr>
          <w:b w:val="0"/>
          <w:bCs w:val="0"/>
          <w:i/>
          <w:iCs/>
          <w:sz w:val="22"/>
          <w:szCs w:val="22"/>
          <w:lang w:val="en-US"/>
        </w:rPr>
        <w:t>()</w:t>
      </w:r>
      <w:r w:rsidR="00FA4C26" w:rsidRPr="00FA4C26">
        <w:rPr>
          <w:b w:val="0"/>
          <w:bCs w:val="0"/>
          <w:sz w:val="22"/>
          <w:szCs w:val="22"/>
          <w:lang w:val="en-US"/>
        </w:rPr>
        <w:t xml:space="preserve"> , </w:t>
      </w:r>
      <w:r w:rsidR="00FA4C26" w:rsidRPr="00FA4C26">
        <w:rPr>
          <w:b w:val="0"/>
          <w:bCs w:val="0"/>
          <w:i/>
          <w:iCs/>
          <w:sz w:val="22"/>
          <w:szCs w:val="22"/>
          <w:lang w:val="en-US"/>
        </w:rPr>
        <w:t>method_exists_in_class_or_builtin</w:t>
      </w:r>
      <w:r w:rsidR="00FA4C26" w:rsidRPr="00FA4C26">
        <w:rPr>
          <w:b w:val="0"/>
          <w:bCs w:val="0"/>
          <w:i/>
          <w:iCs/>
          <w:sz w:val="22"/>
          <w:szCs w:val="22"/>
          <w:lang w:val="en-US"/>
        </w:rPr>
        <w:t>()</w:t>
      </w:r>
      <w:r w:rsidR="00FA4C26" w:rsidRPr="00FA4C26">
        <w:rPr>
          <w:b w:val="0"/>
          <w:bCs w:val="0"/>
          <w:sz w:val="22"/>
          <w:szCs w:val="22"/>
          <w:lang w:val="en-US"/>
        </w:rPr>
        <w:t xml:space="preserve"> )</w:t>
      </w:r>
    </w:p>
    <w:p w:rsidR="00180284" w:rsidRDefault="00FC66E0" w:rsidP="00C139DF">
      <w:pPr>
        <w:pStyle w:val="1"/>
        <w:ind w:left="0"/>
      </w:pPr>
      <w:r>
        <w:rPr>
          <w:lang w:val="ru-RU"/>
        </w:rPr>
        <w:t xml:space="preserve">   </w:t>
      </w:r>
      <w:r w:rsidR="00000000">
        <w:t>Tvorba</w:t>
      </w:r>
      <w:r w:rsidR="00000000">
        <w:rPr>
          <w:spacing w:val="-2"/>
        </w:rPr>
        <w:t xml:space="preserve"> </w:t>
      </w:r>
      <w:r w:rsidR="00000000">
        <w:rPr>
          <w:spacing w:val="-5"/>
        </w:rPr>
        <w:t>XML</w:t>
      </w:r>
    </w:p>
    <w:p w:rsidR="00FC66E0" w:rsidRDefault="00FC66E0" w:rsidP="00FC66E0">
      <w:pPr>
        <w:pStyle w:val="1"/>
        <w:ind w:firstLine="360"/>
        <w:rPr>
          <w:sz w:val="22"/>
          <w:szCs w:val="22"/>
          <w:lang w:val="ru-RU"/>
        </w:rPr>
      </w:pPr>
      <w:r w:rsidRPr="00FC66E0">
        <w:rPr>
          <w:sz w:val="22"/>
          <w:szCs w:val="22"/>
          <w:lang w:val="en-US"/>
        </w:rPr>
        <w:t>Proces generování XML zahrnuje několik kroků:</w:t>
      </w:r>
    </w:p>
    <w:p w:rsidR="00FC66E0" w:rsidRPr="00FC66E0" w:rsidRDefault="00FC66E0" w:rsidP="00FC66E0">
      <w:pPr>
        <w:pStyle w:val="1"/>
        <w:spacing w:before="0"/>
        <w:ind w:firstLine="360"/>
        <w:rPr>
          <w:sz w:val="22"/>
          <w:szCs w:val="22"/>
          <w:lang w:val="ru-RU"/>
        </w:rPr>
      </w:pPr>
    </w:p>
    <w:p w:rsidR="00FC66E0" w:rsidRPr="00FC66E0" w:rsidRDefault="00FC66E0" w:rsidP="00FC66E0">
      <w:pPr>
        <w:pStyle w:val="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US"/>
        </w:rPr>
      </w:pPr>
      <w:r w:rsidRPr="00FC66E0">
        <w:rPr>
          <w:b w:val="0"/>
          <w:bCs w:val="0"/>
          <w:sz w:val="22"/>
          <w:szCs w:val="22"/>
          <w:lang w:val="en-US"/>
        </w:rPr>
        <w:t xml:space="preserve">Vytvoří se kořenový element </w:t>
      </w:r>
      <w:r w:rsidRPr="00FC66E0">
        <w:rPr>
          <w:sz w:val="22"/>
          <w:szCs w:val="22"/>
          <w:lang w:val="en-US"/>
        </w:rPr>
        <w:t>&lt;program&gt;</w:t>
      </w:r>
      <w:r w:rsidRPr="00FC66E0">
        <w:rPr>
          <w:b w:val="0"/>
          <w:bCs w:val="0"/>
          <w:sz w:val="22"/>
          <w:szCs w:val="22"/>
          <w:lang w:val="en-US"/>
        </w:rPr>
        <w:t xml:space="preserve"> s atributy </w:t>
      </w:r>
      <w:r w:rsidRPr="00FC66E0">
        <w:rPr>
          <w:b w:val="0"/>
          <w:bCs w:val="0"/>
          <w:i/>
          <w:iCs/>
          <w:sz w:val="22"/>
          <w:szCs w:val="22"/>
          <w:lang w:val="en-US"/>
        </w:rPr>
        <w:t>language</w:t>
      </w:r>
      <w:r w:rsidRPr="00FC66E0">
        <w:rPr>
          <w:b w:val="0"/>
          <w:bCs w:val="0"/>
          <w:sz w:val="22"/>
          <w:szCs w:val="22"/>
          <w:lang w:val="en-US"/>
        </w:rPr>
        <w:t xml:space="preserve"> a </w:t>
      </w:r>
      <w:r w:rsidRPr="00FC66E0">
        <w:rPr>
          <w:b w:val="0"/>
          <w:bCs w:val="0"/>
          <w:i/>
          <w:iCs/>
          <w:sz w:val="22"/>
          <w:szCs w:val="22"/>
          <w:lang w:val="en-US"/>
        </w:rPr>
        <w:t>description</w:t>
      </w:r>
      <w:r w:rsidRPr="00FC66E0">
        <w:rPr>
          <w:b w:val="0"/>
          <w:bCs w:val="0"/>
          <w:sz w:val="22"/>
          <w:szCs w:val="22"/>
          <w:lang w:val="en-US"/>
        </w:rPr>
        <w:t>.</w:t>
      </w:r>
    </w:p>
    <w:p w:rsidR="00FC66E0" w:rsidRPr="00FC66E0" w:rsidRDefault="00FC66E0" w:rsidP="00FC66E0">
      <w:pPr>
        <w:pStyle w:val="1"/>
        <w:spacing w:before="0"/>
        <w:rPr>
          <w:b w:val="0"/>
          <w:bCs w:val="0"/>
          <w:sz w:val="22"/>
          <w:szCs w:val="22"/>
          <w:lang w:val="en-US"/>
        </w:rPr>
      </w:pPr>
    </w:p>
    <w:p w:rsidR="00FC66E0" w:rsidRPr="00FC66E0" w:rsidRDefault="00FC66E0" w:rsidP="00FC66E0">
      <w:pPr>
        <w:pStyle w:val="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US"/>
        </w:rPr>
      </w:pPr>
      <w:r w:rsidRPr="00FC66E0">
        <w:rPr>
          <w:b w:val="0"/>
          <w:bCs w:val="0"/>
          <w:sz w:val="22"/>
          <w:szCs w:val="22"/>
          <w:lang w:val="en-US"/>
        </w:rPr>
        <w:t xml:space="preserve">Pro každou třídu je vytvořen element </w:t>
      </w:r>
      <w:r w:rsidRPr="008E78ED">
        <w:rPr>
          <w:sz w:val="22"/>
          <w:szCs w:val="22"/>
          <w:lang w:val="en-US"/>
        </w:rPr>
        <w:t>&lt;class&gt;</w:t>
      </w:r>
      <w:r w:rsidRPr="00FC66E0">
        <w:rPr>
          <w:b w:val="0"/>
          <w:bCs w:val="0"/>
          <w:sz w:val="22"/>
          <w:szCs w:val="22"/>
          <w:lang w:val="en-US"/>
        </w:rPr>
        <w:t xml:space="preserve"> obsahující její </w:t>
      </w:r>
      <w:r w:rsidR="008E78ED">
        <w:rPr>
          <w:b w:val="0"/>
          <w:bCs w:val="0"/>
          <w:sz w:val="22"/>
          <w:szCs w:val="22"/>
          <w:lang w:val="en-US"/>
        </w:rPr>
        <w:t>selektory</w:t>
      </w:r>
      <w:r w:rsidRPr="00FC66E0">
        <w:rPr>
          <w:b w:val="0"/>
          <w:bCs w:val="0"/>
          <w:sz w:val="22"/>
          <w:szCs w:val="22"/>
          <w:lang w:val="en-US"/>
        </w:rPr>
        <w:t>.</w:t>
      </w:r>
    </w:p>
    <w:p w:rsidR="00FC66E0" w:rsidRPr="00FC66E0" w:rsidRDefault="00FC66E0" w:rsidP="00FC66E0">
      <w:pPr>
        <w:pStyle w:val="1"/>
        <w:spacing w:before="0"/>
        <w:rPr>
          <w:b w:val="0"/>
          <w:bCs w:val="0"/>
          <w:sz w:val="22"/>
          <w:szCs w:val="22"/>
          <w:lang w:val="en-US"/>
        </w:rPr>
      </w:pPr>
    </w:p>
    <w:p w:rsidR="00FC66E0" w:rsidRPr="00FC66E0" w:rsidRDefault="00FC66E0" w:rsidP="00FC66E0">
      <w:pPr>
        <w:pStyle w:val="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US"/>
        </w:rPr>
      </w:pPr>
      <w:r w:rsidRPr="00FC66E0">
        <w:rPr>
          <w:b w:val="0"/>
          <w:bCs w:val="0"/>
          <w:sz w:val="22"/>
          <w:szCs w:val="22"/>
          <w:lang w:val="en-US"/>
        </w:rPr>
        <w:t>Každ</w:t>
      </w:r>
      <w:r w:rsidR="008E78ED">
        <w:rPr>
          <w:b w:val="0"/>
          <w:bCs w:val="0"/>
          <w:sz w:val="22"/>
          <w:szCs w:val="22"/>
        </w:rPr>
        <w:t>ý</w:t>
      </w:r>
      <w:r w:rsidRPr="00FC66E0">
        <w:rPr>
          <w:b w:val="0"/>
          <w:bCs w:val="0"/>
          <w:sz w:val="22"/>
          <w:szCs w:val="22"/>
          <w:lang w:val="en-US"/>
        </w:rPr>
        <w:t xml:space="preserve"> </w:t>
      </w:r>
      <w:r w:rsidR="008E78ED">
        <w:rPr>
          <w:b w:val="0"/>
          <w:bCs w:val="0"/>
          <w:sz w:val="22"/>
          <w:szCs w:val="22"/>
          <w:lang w:val="en-US"/>
        </w:rPr>
        <w:t>selektor</w:t>
      </w:r>
      <w:r w:rsidRPr="00FC66E0">
        <w:rPr>
          <w:b w:val="0"/>
          <w:bCs w:val="0"/>
          <w:sz w:val="22"/>
          <w:szCs w:val="22"/>
          <w:lang w:val="en-US"/>
        </w:rPr>
        <w:t xml:space="preserve"> je reprezentován elementem </w:t>
      </w:r>
      <w:r w:rsidRPr="008E78ED">
        <w:rPr>
          <w:sz w:val="22"/>
          <w:szCs w:val="22"/>
          <w:lang w:val="en-US"/>
        </w:rPr>
        <w:t>&lt;method&gt;</w:t>
      </w:r>
      <w:r w:rsidRPr="00FC66E0">
        <w:rPr>
          <w:b w:val="0"/>
          <w:bCs w:val="0"/>
          <w:sz w:val="22"/>
          <w:szCs w:val="22"/>
          <w:lang w:val="en-US"/>
        </w:rPr>
        <w:t xml:space="preserve"> s vnořeným </w:t>
      </w:r>
      <w:r w:rsidRPr="008E78ED">
        <w:rPr>
          <w:sz w:val="22"/>
          <w:szCs w:val="22"/>
          <w:lang w:val="en-US"/>
        </w:rPr>
        <w:t>&lt;block&gt;.</w:t>
      </w:r>
    </w:p>
    <w:p w:rsidR="00FC66E0" w:rsidRPr="00FC66E0" w:rsidRDefault="00FC66E0" w:rsidP="00FC66E0">
      <w:pPr>
        <w:pStyle w:val="1"/>
        <w:spacing w:before="0"/>
        <w:rPr>
          <w:b w:val="0"/>
          <w:bCs w:val="0"/>
          <w:sz w:val="22"/>
          <w:szCs w:val="22"/>
          <w:lang w:val="en-US"/>
        </w:rPr>
      </w:pPr>
    </w:p>
    <w:p w:rsidR="00FC66E0" w:rsidRPr="008E78ED" w:rsidRDefault="008E78ED" w:rsidP="008E78ED">
      <w:pPr>
        <w:pStyle w:val="1"/>
        <w:numPr>
          <w:ilvl w:val="0"/>
          <w:numId w:val="2"/>
        </w:numPr>
        <w:rPr>
          <w:sz w:val="22"/>
          <w:szCs w:val="22"/>
          <w:lang w:val="en-US"/>
        </w:rPr>
      </w:pPr>
      <w:r w:rsidRPr="008E78ED">
        <w:rPr>
          <w:b w:val="0"/>
          <w:bCs w:val="0"/>
          <w:sz w:val="22"/>
          <w:szCs w:val="22"/>
          <w:lang w:val="en-US"/>
        </w:rPr>
        <w:t xml:space="preserve">Uvnitř </w:t>
      </w:r>
      <w:r w:rsidRPr="008E78ED">
        <w:rPr>
          <w:sz w:val="22"/>
          <w:szCs w:val="22"/>
          <w:lang w:val="en-US"/>
        </w:rPr>
        <w:t xml:space="preserve">&lt;bloku&gt; </w:t>
      </w:r>
      <w:r w:rsidRPr="008E78ED">
        <w:rPr>
          <w:b w:val="0"/>
          <w:bCs w:val="0"/>
          <w:sz w:val="22"/>
          <w:szCs w:val="22"/>
          <w:lang w:val="en-US"/>
        </w:rPr>
        <w:t>jsou umístěny instrukce podle kódu</w:t>
      </w:r>
      <w:r w:rsidRPr="008E78ED">
        <w:rPr>
          <w:b w:val="0"/>
          <w:bCs w:val="0"/>
          <w:sz w:val="22"/>
          <w:szCs w:val="22"/>
          <w:lang w:val="en-US"/>
        </w:rPr>
        <w:t xml:space="preserve"> ( </w:t>
      </w:r>
      <w:r w:rsidRPr="008E78ED">
        <w:rPr>
          <w:sz w:val="22"/>
          <w:szCs w:val="22"/>
          <w:lang w:val="en-US"/>
        </w:rPr>
        <w:t>&lt;assign&gt;, &lt;send&gt;</w:t>
      </w:r>
      <w:r w:rsidRPr="008E78ED">
        <w:rPr>
          <w:sz w:val="22"/>
          <w:szCs w:val="22"/>
          <w:lang w:val="en-US"/>
        </w:rPr>
        <w:t xml:space="preserve"> </w:t>
      </w:r>
      <w:r w:rsidRPr="008E78ED">
        <w:rPr>
          <w:b w:val="0"/>
          <w:bCs w:val="0"/>
          <w:sz w:val="22"/>
          <w:szCs w:val="22"/>
          <w:lang w:val="en-US"/>
        </w:rPr>
        <w:t>atd )</w:t>
      </w:r>
    </w:p>
    <w:p w:rsidR="00FC66E0" w:rsidRPr="00FC66E0" w:rsidRDefault="00FC66E0" w:rsidP="00FC66E0">
      <w:pPr>
        <w:pStyle w:val="1"/>
        <w:spacing w:before="0"/>
        <w:rPr>
          <w:b w:val="0"/>
          <w:bCs w:val="0"/>
          <w:sz w:val="22"/>
          <w:szCs w:val="22"/>
          <w:lang w:val="en-US"/>
        </w:rPr>
      </w:pPr>
    </w:p>
    <w:p w:rsidR="00FC66E0" w:rsidRPr="00FC66E0" w:rsidRDefault="008E78ED" w:rsidP="00FC66E0">
      <w:pPr>
        <w:pStyle w:val="1"/>
        <w:numPr>
          <w:ilvl w:val="0"/>
          <w:numId w:val="2"/>
        </w:numPr>
        <w:spacing w:before="0"/>
        <w:rPr>
          <w:b w:val="0"/>
          <w:bCs w:val="0"/>
          <w:sz w:val="22"/>
          <w:szCs w:val="22"/>
          <w:lang w:val="en-US"/>
        </w:rPr>
      </w:pPr>
      <w:r w:rsidRPr="008E78ED">
        <w:rPr>
          <w:b w:val="0"/>
          <w:bCs w:val="0"/>
          <w:sz w:val="22"/>
          <w:szCs w:val="22"/>
          <w:lang w:val="en-US"/>
        </w:rPr>
        <w:t>Vytvořený strom je serializován do řetězce XML a vyveden na standardní výstup.</w:t>
      </w:r>
    </w:p>
    <w:p w:rsidR="00FC66E0" w:rsidRPr="00FC66E0" w:rsidRDefault="00FC66E0" w:rsidP="00FC66E0">
      <w:pPr>
        <w:pStyle w:val="1"/>
        <w:spacing w:before="0"/>
        <w:rPr>
          <w:lang w:val="en-US"/>
        </w:rPr>
      </w:pPr>
    </w:p>
    <w:p w:rsidR="00180284" w:rsidRDefault="00000000">
      <w:pPr>
        <w:pStyle w:val="1"/>
      </w:pPr>
      <w:r>
        <w:t>Použité</w:t>
      </w:r>
      <w:r>
        <w:rPr>
          <w:spacing w:val="-5"/>
        </w:rPr>
        <w:t xml:space="preserve"> </w:t>
      </w:r>
      <w:r>
        <w:rPr>
          <w:spacing w:val="-2"/>
        </w:rPr>
        <w:t>knihovny</w:t>
      </w:r>
    </w:p>
    <w:p w:rsidR="00180284" w:rsidRDefault="00000000">
      <w:pPr>
        <w:pStyle w:val="a3"/>
        <w:spacing w:before="185"/>
        <w:rPr>
          <w:b/>
        </w:rPr>
      </w:pPr>
      <w:r>
        <w:t>Pro</w:t>
      </w:r>
      <w:r>
        <w:rPr>
          <w:spacing w:val="-9"/>
        </w:rPr>
        <w:t xml:space="preserve"> </w:t>
      </w:r>
      <w:r>
        <w:t>parser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základní</w:t>
      </w:r>
      <w:r>
        <w:rPr>
          <w:spacing w:val="-6"/>
        </w:rPr>
        <w:t xml:space="preserve"> </w:t>
      </w:r>
      <w:r>
        <w:t>případy:</w:t>
      </w:r>
      <w:r>
        <w:rPr>
          <w:spacing w:val="-3"/>
        </w:rPr>
        <w:t xml:space="preserve"> </w:t>
      </w:r>
      <w:r>
        <w:rPr>
          <w:b/>
        </w:rPr>
        <w:t>sys,</w:t>
      </w:r>
      <w:r>
        <w:rPr>
          <w:b/>
          <w:spacing w:val="1"/>
        </w:rPr>
        <w:t xml:space="preserve"> </w:t>
      </w:r>
      <w:r>
        <w:rPr>
          <w:b/>
          <w:spacing w:val="-5"/>
        </w:rPr>
        <w:t>re</w:t>
      </w:r>
      <w:r w:rsidR="008E78ED">
        <w:rPr>
          <w:b/>
          <w:spacing w:val="-5"/>
        </w:rPr>
        <w:t>, lark</w:t>
      </w:r>
    </w:p>
    <w:p w:rsidR="00180284" w:rsidRDefault="00000000">
      <w:pPr>
        <w:spacing w:before="179"/>
        <w:ind w:left="140"/>
        <w:rPr>
          <w:b/>
        </w:rPr>
      </w:pPr>
      <w:r>
        <w:t>Pro</w:t>
      </w:r>
      <w:r>
        <w:rPr>
          <w:spacing w:val="-6"/>
        </w:rPr>
        <w:t xml:space="preserve"> </w:t>
      </w:r>
      <w:r>
        <w:t>překlad</w:t>
      </w:r>
      <w:r>
        <w:rPr>
          <w:spacing w:val="-6"/>
        </w:rPr>
        <w:t xml:space="preserve"> </w:t>
      </w:r>
      <w:r>
        <w:t>výsledků</w:t>
      </w:r>
      <w:r>
        <w:rPr>
          <w:spacing w:val="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XML:</w:t>
      </w:r>
      <w:r>
        <w:rPr>
          <w:spacing w:val="-1"/>
        </w:rPr>
        <w:t xml:space="preserve"> </w:t>
      </w:r>
      <w:r>
        <w:rPr>
          <w:b/>
          <w:spacing w:val="-2"/>
        </w:rPr>
        <w:t>xml.etree.ElementTree</w:t>
      </w:r>
    </w:p>
    <w:sectPr w:rsidR="00180284">
      <w:type w:val="continuous"/>
      <w:pgSz w:w="11910" w:h="16840"/>
      <w:pgMar w:top="104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63360"/>
    <w:multiLevelType w:val="hybridMultilevel"/>
    <w:tmpl w:val="50426752"/>
    <w:lvl w:ilvl="0" w:tplc="041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5A861BBC"/>
    <w:multiLevelType w:val="hybridMultilevel"/>
    <w:tmpl w:val="70F02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928961">
    <w:abstractNumId w:val="1"/>
  </w:num>
  <w:num w:numId="2" w16cid:durableId="141855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84"/>
    <w:rsid w:val="00180284"/>
    <w:rsid w:val="003068E5"/>
    <w:rsid w:val="00335716"/>
    <w:rsid w:val="00656367"/>
    <w:rsid w:val="00686742"/>
    <w:rsid w:val="008E78ED"/>
    <w:rsid w:val="00A2116A"/>
    <w:rsid w:val="00C139DF"/>
    <w:rsid w:val="00DC4591"/>
    <w:rsid w:val="00FA4C26"/>
    <w:rsid w:val="00FC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9370C"/>
  <w15:docId w15:val="{6BC9F1F4-4E82-46E8-9AB6-A5B976E6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1">
    <w:name w:val="heading 1"/>
    <w:basedOn w:val="a"/>
    <w:uiPriority w:val="9"/>
    <w:qFormat/>
    <w:pPr>
      <w:spacing w:before="160"/>
      <w:ind w:left="14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179"/>
      <w:ind w:left="140"/>
    </w:p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A4C26"/>
    <w:rPr>
      <w:rFonts w:ascii="Times New Roman" w:eastAsia="Times New Roman" w:hAnsi="Times New Roman" w:cs="Times New Roman"/>
      <w:lang w:val="cs-CZ"/>
    </w:rPr>
  </w:style>
  <w:style w:type="paragraph" w:styleId="a6">
    <w:name w:val="Normal (Web)"/>
    <w:basedOn w:val="a"/>
    <w:uiPriority w:val="99"/>
    <w:semiHidden/>
    <w:unhideWhenUsed/>
    <w:rsid w:val="008E78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Шелест</dc:creator>
  <cp:lastModifiedBy>Алексей Шелест</cp:lastModifiedBy>
  <cp:revision>3</cp:revision>
  <dcterms:created xsi:type="dcterms:W3CDTF">2025-03-17T19:38:00Z</dcterms:created>
  <dcterms:modified xsi:type="dcterms:W3CDTF">2025-03-18T13:49:00Z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2025-03-17T00:00:00Z</vt:filetime>
  </property>
  <property fmtid="{D5CDD505-2E9C-101B-9397-08002B2CF9AE}" pid="5" name="Producer">
    <vt:lpwstr>www.ilovepdf.com</vt:lpwstr>
  </property>
</Properties>
</file>