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Pequenos poemas em prosa (O spleen de Paris)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Autor: </w:t>
      </w:r>
      <w:r w:rsidDel="00000000" w:rsidR="00000000" w:rsidRPr="00000000">
        <w:rPr>
          <w:rtl w:val="0"/>
        </w:rPr>
        <w:t xml:space="preserve">Charles Baudelaire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Nacionalidade: </w:t>
      </w:r>
      <w:r w:rsidDel="00000000" w:rsidR="00000000" w:rsidRPr="00000000">
        <w:rPr>
          <w:rtl w:val="0"/>
        </w:rPr>
        <w:t xml:space="preserve">francês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Título original: </w:t>
      </w:r>
      <w:r w:rsidDel="00000000" w:rsidR="00000000" w:rsidRPr="00000000">
        <w:rPr>
          <w:rtl w:val="0"/>
        </w:rPr>
        <w:t xml:space="preserve">Le Spleen de Paris: petits poèmes en prose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Copyright: </w:t>
      </w:r>
      <w:r w:rsidDel="00000000" w:rsidR="00000000" w:rsidRPr="00000000">
        <w:rPr>
          <w:rtl w:val="0"/>
        </w:rPr>
        <w:t xml:space="preserve">hedra</w:t>
      </w:r>
      <w:r w:rsidDel="00000000" w:rsidR="00000000" w:rsidRPr="00000000">
        <w:rPr>
          <w:b w:val="1"/>
          <w:rtl w:val="0"/>
        </w:rPr>
        <w:br w:type="textWrapping"/>
        <w:t xml:space="preserve">Categoria: </w:t>
      </w:r>
      <w:r w:rsidDel="00000000" w:rsidR="00000000" w:rsidRPr="00000000">
        <w:rPr>
          <w:rtl w:val="0"/>
        </w:rPr>
        <w:t xml:space="preserve">Poesia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Poesia moderna; poesia francesa; poetas malditos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Tradução: </w:t>
      </w:r>
      <w:r w:rsidDel="00000000" w:rsidR="00000000" w:rsidRPr="00000000">
        <w:rPr>
          <w:rtl w:val="0"/>
        </w:rPr>
        <w:t xml:space="preserve">Dorothée de Bruchard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Número de páginas:</w:t>
      </w:r>
      <w:r w:rsidDel="00000000" w:rsidR="00000000" w:rsidRPr="00000000">
        <w:rPr>
          <w:rtl w:val="0"/>
        </w:rPr>
        <w:t xml:space="preserve"> 259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Dimensão:</w:t>
      </w:r>
      <w:r w:rsidDel="00000000" w:rsidR="00000000" w:rsidRPr="00000000">
        <w:rPr>
          <w:rtl w:val="0"/>
        </w:rPr>
        <w:t xml:space="preserve"> 13,3x21cm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ISBN: </w:t>
      </w:r>
      <w:r w:rsidDel="00000000" w:rsidR="00000000" w:rsidRPr="00000000">
        <w:rPr>
          <w:rtl w:val="0"/>
        </w:rPr>
        <w:t xml:space="preserve">978-85-7715-755-6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Sinopse: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Pequenos poemas em prosa (O spleen de Paris)</w:t>
      </w:r>
      <w:r w:rsidDel="00000000" w:rsidR="00000000" w:rsidRPr="00000000">
        <w:rPr>
          <w:rtl w:val="0"/>
        </w:rPr>
        <w:t xml:space="preserve">, obra póstuma, publicada em 1869 na reunião de escritos do autor feita por Théodore de Banville e Charles Asselineau, consumiu mais de dez anos até sua feição definitiva, em 1866. Muitos dos poemas já haviam aparecido em jornais e receberam de pronto a estima e a admiração da crítica e do público.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Figura, em importância, ao lado de </w:t>
      </w:r>
      <w:r w:rsidDel="00000000" w:rsidR="00000000" w:rsidRPr="00000000">
        <w:rPr>
          <w:i w:val="1"/>
          <w:rtl w:val="0"/>
        </w:rPr>
        <w:t xml:space="preserve">As flores do mal</w:t>
      </w:r>
      <w:r w:rsidDel="00000000" w:rsidR="00000000" w:rsidRPr="00000000">
        <w:rPr>
          <w:rtl w:val="0"/>
        </w:rPr>
        <w:t xml:space="preserve"> na obra de Baudelaire e ombreia com as mais importantes páginas já escritas da literatura universal. Esta edição saiu à luz pela primeira vez em 1988 pela editora da Universidade de Santa Catarina.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o autor: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Charles Baudelaire (Paris, 1821─id., 1867), escritor francês, é ainda hoje reverenciado como um dos paradigmas máximos da criação poética. Dono de uma imagética pujante e original, Baudelaire foi também um influente crítico de arte e um tradutor de grande envergadura. Alma inquieta e conturbada, antípoda da de Goethe, segundo o famoso elogio de T. S. Eliot, Baudelaire via com desconfiança a era do progresso, entrevendo na modernidade uma morbidez oculta que sua sensibilidade extremada não tolerava.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 1857, a publicação de </w:t>
      </w:r>
      <w:r w:rsidDel="00000000" w:rsidR="00000000" w:rsidRPr="00000000">
        <w:rPr>
          <w:i w:val="1"/>
          <w:rtl w:val="0"/>
        </w:rPr>
        <w:t xml:space="preserve">As flores do mal</w:t>
      </w:r>
      <w:r w:rsidDel="00000000" w:rsidR="00000000" w:rsidRPr="00000000">
        <w:rPr>
          <w:rtl w:val="0"/>
        </w:rPr>
        <w:t xml:space="preserve">, sua obra-prima, ofende a moral burguesa e lhe vale um processo no qual é obrigado a pagar uma multa considerável, além de suprimir sete poemas do livro. Alguns dos sonetos ali encerrados já prefiguravam o simbolismo e o decadentismo, correntes que começavam a tomar corpo.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i w:val="1"/>
          <w:rtl w:val="0"/>
        </w:rPr>
        <w:t xml:space="preserve">Os paraísos artificiais</w:t>
      </w:r>
      <w:r w:rsidDel="00000000" w:rsidR="00000000" w:rsidRPr="00000000">
        <w:rPr>
          <w:rtl w:val="0"/>
        </w:rPr>
        <w:t xml:space="preserve"> (1860), explora o potencial criador sob o efeito do ópio e do haxixe. Como tradutor, verte muitos dos contos e ensaios de  Edgar Allan Poe para o francês, tendo influído assim decisivamente para o futuro reconhecimento desse autor, que exerceu influência em sua obra também. Solitário, doente e sem recursos, morre em 1867.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Trechos da apresentação: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Há de tudo um pouco nesse livro: ele começa com “L’étranger” (“O estrangeiro”), um brevíssimo introito dialogado, lembrando que as pessoas são estranhas quando você é um estranho; passa por pequenos poemas narrativos de momentos como uma espécie de iluminação às avessas (quero dizer, normalmente incluindo alguma crueldade); pela alegoria cinzenta de “Chacun à sa chimère” (“Cada qual com sua quimera”) e pelo conto de fadas de “Les dons des fées” (“Os dons das fadas”); e termina num epílogo em verso, o único pedaço realmente em verso do livro, e que, não por acaso, está escrito em terza rima, como a </w:t>
      </w:r>
      <w:r w:rsidDel="00000000" w:rsidR="00000000" w:rsidRPr="00000000">
        <w:rPr>
          <w:i w:val="1"/>
          <w:rtl w:val="0"/>
        </w:rPr>
        <w:t xml:space="preserve">Divina Commedia</w:t>
      </w:r>
      <w:r w:rsidDel="00000000" w:rsidR="00000000" w:rsidRPr="00000000">
        <w:rPr>
          <w:rtl w:val="0"/>
        </w:rPr>
        <w:t xml:space="preserve"> dantesca — recuperando aquela relação infernal estabelecida por Eliot em seu binômio Dante-Baudelaire —, onde a cidade por fim recebe uma declaração de amor evocando o grande patrono Satã, as prostitutas, a cidade que é “hospital, lupanar, purgatório, inferno, prisão”.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Não é um percurso como por dentro da cidade de Paris, nem também do drama à poesia em algumas páginas, embora possa ser isso se você desejar ver assim; mas é sobretudo um percurso dentro da mente de Baudelaire, pelas cristalizações de seu pensamento. Uso a palavra cristalizações para acentuar o fato de que cada um desses poemas em prosa se abre para a comunhão natural de ideias e enfoques com qualquer outro texto de Baudelaire, seja sua crítica de arte, os diários íntimos e fragmentários das Fusées ou de “Mon cœur mis à nu” (“Meu coração a nu”, mais explícito, impossível) e mesmo em </w:t>
      </w:r>
      <w:r w:rsidDel="00000000" w:rsidR="00000000" w:rsidRPr="00000000">
        <w:rPr>
          <w:i w:val="1"/>
          <w:rtl w:val="0"/>
        </w:rPr>
        <w:t xml:space="preserve">Les fleurs du 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(Dirceu Villa)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Trechos do livro: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massas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Não é dado a qualquer um tomar banho de multidão. Desfrutar da massa é uma arte e só poderá fazer, às custas do gênero humano, uma orgia de vitalidade, aquele a quem uma fada terá insuflado no berço o gosto pelo disfarce e a máscara, o ódio do domicílio e a paixão pela viagem.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Multidão, solidão: termos iguais e permutáveis, para o poeta ativo e fecundo. Quem não sabe povoar sua solidão tampouco sabe estar só em meio a uma massa azafamada.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Goza o poeta desse incomparável privilégio de poder ser, a bel-prazer, ele próprio e outrem. Igual a essas almas errantes em busca de um corpo, ele entra, quando quer, na personagem de qualquer um. Para ele apenas, tudo está vacante; e se alguns lugares lhe parecem estar fechados, é que a seus olhos não valem a pena ser visitados.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andarilho solitário e pensativo tira uma embriaguez singular desta universal comunhão. Quem desposa facilmente a massa conhece gozos febris, dos quais serão eternamente privados o egoísta, trancado como um cofre, e o preguiçoso, internado como um molusco. Ele adota como suas todas as profissões, todas as alegrias e todas as misérias que a circunstância lhe apresenta.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que os homens denominam amor é bem pequeno, restrito e frágil, se comparado a esta inefável orgia, a esta santa prostituição da alma que se dá por inteiro, poesia e caridade, ao imprevisto que se mostra, ao desconhecido que passa.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É bom ensinar, às vezes, aos venturosos deste mundo, mesmo que só para humilhar por um instante seu orgulho tolo, que existem venturas superiores às suas, mais amplas e refinadas. Os fundadores de colônias, os pastores de povos, os padres missionários exilados no fim do mundo, decerto conhecem algo destas misteriosas embriaguezes; e, no seio da vasta família que seu gênio construiu para si, eles por vezes devem rir dos que se compadecem com sua sina tão agitada e sua vida tão casta.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Embriaguem-se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Há que estar sempre embriagado. Tudo está nisto: é a única questão. Para não sentir o terrível fardo do Tempo que lhes dilacera os ombros e os encurva para a terra, embriagar-se sem cessar é preciso.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Mas de quê? De vinho, poesia ou virtude, a escolha é sua. Mas embriaguem-se.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 se às vezes, na escadaria de um palácio, na verde relva de um barranco, na solidão morna de seu quarto, vocês acordarem, com a embriaguez já diminuída ou sumida, perguntem ao relógio, ao vento, à vaga, à estrela, às aves, a tudo o que foge, a tudo o que geme, a tudo o que rola, a tudo o que canta, a tudo o que fala, perguntem que horas são; e o relógio, o vento, a vaga, a estrela, as aves responderão: “É hora de embriagar-se! Para não serem os escravos martirizados do Tempo, embriaguem-se! Sem cessar, embriaguem-se! De vinho, poesia ou virtude, a escolha é sua”.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Epílogo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 coração contente, subi até a montanha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 onde se contempla a cidade em vastidão,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Hospital, lupanares, purgatório, inferno, prisão,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Onde toda aberração floresce feito flor.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Bem sabes, ó Satã, padroeiro da minha aflição,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 não fui até lá para verter um pranto vão;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Mas, como um velho devasso de uma velha amante,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Queria inebriar-me da enorme meretriz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Cujo encanto infernal sem cessar me remoça.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Quer durmas ainda nos lençóis da manhã,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Pesada, resfriada, obscura, quer te pavoneies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Nos véus do entardecer entecidos de ouro fino,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Eu te amo, ó capital infame! Cortesãs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 bandidos, tais os prazeres que amiúde oferecem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 não são compreendidos pelo vulgo profano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