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87F2" w14:textId="77777777" w:rsidR="00972566" w:rsidRPr="00972566" w:rsidRDefault="00972566" w:rsidP="00972566">
      <w:pPr>
        <w:spacing w:after="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52"/>
          <w:szCs w:val="52"/>
          <w:lang w:eastAsia="pt-BR"/>
        </w:rPr>
        <w:t>SJ004: A vênus das peles</w:t>
      </w:r>
    </w:p>
    <w:p w14:paraId="64302B99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Título: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 xml:space="preserve"> A vênus das peles</w:t>
      </w:r>
    </w:p>
    <w:p w14:paraId="270580DF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Autor: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Leopold Von Sacher-Masoch</w:t>
      </w:r>
    </w:p>
    <w:p w14:paraId="192DC142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Linha fina: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Sacher-Masoch, que deu origem ao termo 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masoquismo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, produziu uma obra marcada pela reflexão sobre o amor e a disputa entre os sexos. 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vênus das peles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, o primeiro romance a descrever o relacionamento e a fantasia sadomasoquistas de forma explícita e detalhada, é quase toda elaborada a partir de reminiscências de eventos vividos pelo autor</w:t>
      </w:r>
    </w:p>
    <w:p w14:paraId="0B5BB714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Coleção: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Hedra Edições</w:t>
      </w:r>
    </w:p>
    <w:p w14:paraId="588B3349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Nacionalidade: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Austríaca </w:t>
      </w:r>
    </w:p>
    <w:p w14:paraId="6F3B5A1F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Título original: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Venus im Pelz</w:t>
      </w:r>
    </w:p>
    <w:p w14:paraId="52FD58F6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Copyright: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Domínio público. Os direitos contratados se referem apenas à tradução de Saulo Krieger</w:t>
      </w:r>
    </w:p>
    <w:p w14:paraId="5C4ABF64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Categoria: 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Literatura</w:t>
      </w:r>
    </w:p>
    <w:p w14:paraId="3A9D39FE" w14:textId="77777777" w:rsidR="00972566" w:rsidRPr="00972566" w:rsidRDefault="00972566" w:rsidP="00972566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BISAC: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FIC015000: FICÇÃO/Erótico; FIC005010: FICÇÃO/Erótica/Sujeição e Disciplina, Sadismo e Masoquismo; FIC027010: FICÇÃO/Romance/Erótico</w:t>
      </w:r>
    </w:p>
    <w:p w14:paraId="3CC696DF" w14:textId="77777777" w:rsidR="00972566" w:rsidRPr="00972566" w:rsidRDefault="00972566" w:rsidP="00972566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Thema: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[FP] Ficção erótica; [FC] Ficção biográfica/Ficção autobiográfica; [FRX] Romance erótico</w:t>
      </w:r>
    </w:p>
    <w:p w14:paraId="2996BB6F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Escola: 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Romance</w:t>
      </w:r>
    </w:p>
    <w:p w14:paraId="16A163AC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Assunto: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Erotismo; Masoquismo; Sadismo; Sadomasoquismo; Sacher-Masoch; Marquês de Sade; Império Austro-Húngaro; Literatura alemã; 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legado de Caim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; Literatura erótica</w:t>
      </w:r>
    </w:p>
    <w:p w14:paraId="487988DD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Edição: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Jorge Sallum</w:t>
      </w:r>
    </w:p>
    <w:p w14:paraId="798455C8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Coedição: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Leda Cartum</w:t>
      </w:r>
    </w:p>
    <w:p w14:paraId="64DBCF24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Assistência editorial: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Luan Maitan</w:t>
      </w:r>
    </w:p>
    <w:p w14:paraId="5FA69116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Tradução: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Saulo Krieger</w:t>
      </w:r>
    </w:p>
    <w:p w14:paraId="1418E03F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Introdução: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Flávio Carvalho Ferraz</w:t>
      </w:r>
    </w:p>
    <w:p w14:paraId="195F8FE7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Revisão: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Bruno Costa</w:t>
      </w:r>
    </w:p>
    <w:p w14:paraId="0220618B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Capa: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Lucas Kröeff</w:t>
      </w:r>
    </w:p>
    <w:p w14:paraId="2F4AD60F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Número de páginas: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156</w:t>
      </w:r>
    </w:p>
    <w:p w14:paraId="6502B8A5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Dimensão: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13,3 x 21 cm</w:t>
      </w:r>
    </w:p>
    <w:p w14:paraId="34726F74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ISBN: 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978-85-7715-803-4</w:t>
      </w:r>
    </w:p>
    <w:p w14:paraId="252A82FE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 xml:space="preserve">Data de entrega de arquivos: 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9 de fevereiro de 2024</w:t>
      </w:r>
    </w:p>
    <w:p w14:paraId="6AF0198C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livro: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vênus das peles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(1870) é parte do ciclo de romances 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legado de Caim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(4 volumes, 1870–1877), o mais ambicioso projeto literário de Sacher-Masoch, que faleceu antes de completá-lo, e com qual pretendia abordar as vicissitudes da condição humana. 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A vênus das peles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é o primeiro romance a descrever o relacionamento e a fantasia sadomasoquistas de forma explícita e detalhada. É importante notar que este romance foi quase todo elaborado a partir de reminiscências de eventos reais, vivenciados pelo autor. A realização dessa obra representa também a tentativa de recriar no plano da ficção algumas das fantasias que Masoch não pode realizar em seu romance com Fanny Pistor. Obra exponencial da literatura erótica, inaugurou não apenas o gênero do masoquismo erógeno, mas serviu de base e estudo de caso para muitos estudos psicanalíticos posteriores que abordaram a perversão (ou a fantasia) sadomasoquista.</w:t>
      </w:r>
    </w:p>
    <w:p w14:paraId="1810F072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Sobre o autor: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Leopold von Sacher-Masoch (Lemberg, 1836–Mannheim, 1895), romancista e jornalista austríaco, nasceu na Galícia, província polonesa então anexada ao Império Austro-Húngaro. Em 1848, muda-se com a família para 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 xml:space="preserve">Praga, onde se destaca nos estudos. Ingressa mais tarde na Universidade de Praga, transferindo-se depois para Graz, onde conclui seu doutorado em direito em 1855, com apenas 19 anos. Começa a ensinar história alemã no ano seguinte, mas logo abandona a docência para se dedicar exclusivamente à literatura. Seu primeiro trabalho publicado, um estudo historiográfico sobre a rebelião de Ghent, datado de 1857, é recebido com reservas no meio acadêmico, criticado por seu tom romanesco. Com a publicação de 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Falscher Hermelin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</w:t>
      </w:r>
      <w:r w:rsidRPr="00972566">
        <w:rPr>
          <w:rFonts w:ascii="Formular" w:eastAsia="Times New Roman" w:hAnsi="Formular" w:cs="Arial"/>
          <w:i/>
          <w:iCs/>
          <w:color w:val="000000"/>
          <w:sz w:val="22"/>
          <w:szCs w:val="22"/>
          <w:lang w:eastAsia="pt-BR"/>
        </w:rPr>
        <w:t>O falso arminho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, 1873), no qual descreve sua conturbada relação sadomasoquista com Anna Kottovitz, obtém certa notoriedade nos círculos literários. Fascinado desde a infância por cenas de crueldade e execuções, bem como por tudo que dizia respeito à Antiguidade clássica, Sacher-Masoch produziu uma obra marcada pela reflexão sobre o amor e a disputa entre os sexos. Em 1895, começa a sofrer de crises de demência e é internado em um sanatório de Mannheim, onde falece pouco depois.</w:t>
      </w:r>
    </w:p>
    <w:p w14:paraId="5CE4FE22" w14:textId="77777777" w:rsidR="00972566" w:rsidRPr="00972566" w:rsidRDefault="00972566" w:rsidP="00972566">
      <w:pPr>
        <w:numPr>
          <w:ilvl w:val="0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Trechos do livro: </w:t>
      </w:r>
    </w:p>
    <w:p w14:paraId="57F64B72" w14:textId="77777777" w:rsidR="00972566" w:rsidRPr="00972566" w:rsidRDefault="00972566" w:rsidP="00972566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da apresentação:</w:t>
      </w:r>
    </w:p>
    <w:p w14:paraId="1EB9403D" w14:textId="77777777" w:rsidR="00972566" w:rsidRPr="00972566" w:rsidRDefault="00972566" w:rsidP="00972566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O masoquismo, como ficou conhecida essa tendência, é algo que desafia toda lógica utilitarista ou biológica, oferecendo-se como um dos enigmas mais formidáveis dos aspectos trágico e simbólico da condição humana. </w:t>
      </w:r>
    </w:p>
    <w:p w14:paraId="43E2263F" w14:textId="77777777" w:rsidR="00972566" w:rsidRPr="00972566" w:rsidRDefault="00972566" w:rsidP="00972566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A curiosa história de Severin, que se faz escravizar por Wanda, contém os mais diversos ingredientes da paixão encerrada pelo sofrimento físico e moral. Descerra, de maneira explícita e detalhada, o universo das fantasias poderosas que nutrem a paixão e regem aquela excitação que se condiciona aos sofrimentos físico e moral.</w:t>
      </w:r>
    </w:p>
    <w:p w14:paraId="55E220AB" w14:textId="77777777" w:rsidR="00972566" w:rsidRPr="00972566" w:rsidRDefault="00972566" w:rsidP="00972566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Se Freud foi bastante perspicaz e arguto ao descrever e explicar psicanaliticamente o masoquismo, Sacher-Masoch não ficou atrás na sofisticação de sua percepção desse fenômeno psíquico, inclusive lançando mão, para expressá-la, do instrumento da literatura, que, para Freud, era definitivamente superior ao da ciência no afã de desvendar os mistérios da alma humana.</w:t>
      </w:r>
    </w:p>
    <w:p w14:paraId="5F0C1B88" w14:textId="77777777" w:rsidR="00972566" w:rsidRPr="00972566" w:rsidRDefault="00972566" w:rsidP="00972566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É desta particular relação especular entre tirano e servo, entre dono e escravo que se depreende que as aparências enganam no caso do fenômeno sadomasoquista. O que a literatura psicanalítica posterior a Freud pôs em relevo foi a tirania do masoquista diante daquele a quem solicita o tratamento cruel. Robert Stoller, psiquiatra e psicanalista californiano, grande pesquisador da sexualidade humana, sobretudo da identidade de gêneros e dos fatores que condicionam a excitação sexual, demonstrou como, dentro do par sadomasoquista, é o masoquista o verdadeiro tirano, aquele que domina seu torturador e controla com pulso firme a cena. Essa característica impregna toda a cena sexual perversa, que deve ser meticulosamente montada a partir de um script ditado pela fantasia. Àquele que vai encenar o papel do tirano cabe, então, obedecer com rigor às ordens e fantasias do outro polo, ou seja, daquele que, no nível manifesto, é o que se submete.</w:t>
      </w:r>
    </w:p>
    <w:p w14:paraId="6E892152" w14:textId="77777777" w:rsidR="00972566" w:rsidRPr="00972566" w:rsidRDefault="00972566" w:rsidP="00972566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Para finalizar, não poderia deixar de tratar de algo bastante interessante, que é a coincidência da literatura de Sacher-Masoch com sua experiência pessoal real. O que se assiste no 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romance A vênus das peles reproduz a experiência própria do autor. Aos 33 anos de idade ele conheceu uma bela mulher, Fanny de Pistor Bogdanoff, também filha da aristocracia, a quem propôs um contrato similar ao firmado entre as personagens Severin e Wanda. Tal contrato incluía a cláusula fatal de que, numa viagem à Itália, ela arranjaria um amante e o faria castigá-lo, a Léopold, a golpes de chicote. Consta de sua biografia que, na vida real, o amante de sua amada, um ator chamado Saviani, recusou-se, no entanto, a açoitá-lo. Fato que, no romance, é corrigido, tornando a ficção mais “perfeita” do que a realidade, isto é, assujeitada à fantasia do autor, tal como um sonho se submete ao desejo do sonhador, desprezando as limitações da realidade. Afinal, como dizia Aristóteles na Poética, “não é ofício de poeta narrar o que aconteceu; é, sim, o de representar o que poderia acontecer, quer dizer: o que é possível segundo a verossimilhança e a necessidade”.</w:t>
      </w:r>
    </w:p>
    <w:p w14:paraId="1DD03CBB" w14:textId="77777777" w:rsidR="00972566" w:rsidRPr="00972566" w:rsidRDefault="00972566" w:rsidP="00972566">
      <w:pPr>
        <w:numPr>
          <w:ilvl w:val="1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Capítulo do texto:</w:t>
      </w:r>
    </w:p>
    <w:p w14:paraId="58B681D0" w14:textId="77777777" w:rsidR="00972566" w:rsidRPr="00972566" w:rsidRDefault="00972566" w:rsidP="00972566">
      <w:pPr>
        <w:numPr>
          <w:ilvl w:val="2"/>
          <w:numId w:val="1"/>
        </w:numPr>
        <w:textAlignment w:val="baseline"/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A senhora me ensinou o que é o amor, e a sua serena adoração me fez esquecer dois mil anos. </w:t>
      </w:r>
    </w:p>
    <w:p w14:paraId="6C9EE506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E quanto lhe fui fiel é algo sem paralelo.</w:t>
      </w:r>
    </w:p>
    <w:p w14:paraId="26C4F691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Bem, no que diz respeito a fidelidade…</w:t>
      </w:r>
    </w:p>
    <w:p w14:paraId="6D33D4FE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Ingrato!</w:t>
      </w:r>
    </w:p>
    <w:p w14:paraId="787EF694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Não, eu não quero censurá-la. É mulher divina, e no entanto mulher — e, no amor, tão cruel quanto pode ser uma mulher.</w:t>
      </w:r>
    </w:p>
    <w:p w14:paraId="39C67198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Você chama de crueldade — contrapôs vivamente a deusa do amor —, o elemento por excelência da sensualidade, do amor sereno, da natureza da mulher, entregar-se quando se ama e a tudo que se ama, o que lhe agrada.</w:t>
      </w:r>
    </w:p>
    <w:p w14:paraId="0D00A85E" w14:textId="77777777" w:rsidR="00972566" w:rsidRPr="00972566" w:rsidRDefault="00972566" w:rsidP="00972566">
      <w:pPr>
        <w:numPr>
          <w:ilvl w:val="0"/>
          <w:numId w:val="2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Tal significa que o senhor é agora meu escravo, desprovido de ilusões; por isso farei a minha parte e o tratarei sem piedade.</w:t>
      </w:r>
    </w:p>
    <w:p w14:paraId="6D47D0F3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Madame!</w:t>
      </w:r>
    </w:p>
    <w:p w14:paraId="7727D9F5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Ah, o senhor ainda não me conhece, pois saiba, eu realmente sou cruel — no sentido gozoso que lhe tem esta palavra —, e acaso não teria o direito de sê-lo? O homem é o cobiçoso, a mulher, a cobiçada, eis aí a vantagem plena e crucial da mulher. A natureza dotou o homem de paixão, e a mulher que não souber submetê-lo, fazer dele seu escravo, seu brinquedo e, ao final, traí-lo com um riso estampado no rosto não será mulher inteligente.</w:t>
      </w:r>
    </w:p>
    <w:p w14:paraId="4EE18A8F" w14:textId="77777777" w:rsidR="00972566" w:rsidRPr="00972566" w:rsidRDefault="00972566" w:rsidP="00972566">
      <w:pPr>
        <w:numPr>
          <w:ilvl w:val="0"/>
          <w:numId w:val="3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Quer ser meu escravo?</w:t>
      </w:r>
    </w:p>
    <w:p w14:paraId="3D8D61D9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No amor o lado a lado é coisa que inexiste — respondi com cerimoniosa seriedade —, mas tão logo eu possa escolher entre dominar ou ser subjugado, é-me ideia excitante ser o escravo de uma bela mulher. Mas onde encontrar a mulher que não se deixe levar por implicâncias, e se conduza tranquila e altivamente?</w:t>
      </w:r>
    </w:p>
    <w:p w14:paraId="73EF89C3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Até que não seria tão difícil…</w:t>
      </w:r>
    </w:p>
    <w:p w14:paraId="4784E611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A senhora acha…</w:t>
      </w:r>
    </w:p>
    <w:p w14:paraId="507AE720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Eu, por exemplo — curvou-se para trás, às gargalhadas — tenho uma vocação despótica — a peliça, necessária, eu a possuo —, mas diga-me, com toda a sinceridade…Essa noite o senhor teve medo de mim!</w:t>
      </w:r>
    </w:p>
    <w:p w14:paraId="1601A55F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lastRenderedPageBreak/>
        <w:t>— Sim. Com toda a sinceridade.</w:t>
      </w:r>
    </w:p>
    <w:p w14:paraId="5831F2D2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E agora?</w:t>
      </w:r>
    </w:p>
    <w:p w14:paraId="0F3D3CCE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Agora…mesmo agora sinto medo da senhora.</w:t>
      </w:r>
    </w:p>
    <w:p w14:paraId="3B526E7F" w14:textId="77777777" w:rsidR="00972566" w:rsidRPr="00972566" w:rsidRDefault="00972566" w:rsidP="00972566">
      <w:pPr>
        <w:numPr>
          <w:ilvl w:val="0"/>
          <w:numId w:val="4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— Pois bem — disse Wanda, as sobrancelhas, pequenas, franzidas, energicamente arqueadas. — Acho bastante divertido ter tão na palma de minha mão um homem que me interessa, que me ama. Ao menos sei que não vou me entediar. O senhor foi tão imprudente em me deixar escolher…Escolho então, eu quero, que o senhor seja meu escravo. Quero fazer do senhor o meu brinquedo. 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ab/>
      </w:r>
    </w:p>
    <w:p w14:paraId="6465D8CC" w14:textId="77777777" w:rsidR="00972566" w:rsidRPr="00972566" w:rsidRDefault="00972566" w:rsidP="00972566">
      <w:pPr>
        <w:ind w:left="2160"/>
        <w:rPr>
          <w:rFonts w:ascii="Formular" w:eastAsia="Times New Roman" w:hAnsi="Formular" w:cs="Times New Roman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Pois faça-o! — gritei um tanto arrepiado, um tanto em deleite. — Quando um casamento se pauta pela igualdade e pela harmonia, a ele se antepõem os maiores sofrimentos, como obstáculos. Nós somos tais obstáculos, interpostos de maneira quase hostil — que eu tenha comigo esse amor, que em parte é ódio, que em parte é medo. Em relações como essas só se pode ser um o martelo, outro a bigorna. E eu quero ser a bigorna. Não quero ser feliz se para tanto eu tiver de olhar a amada de cima para baixo. Quero poder adorar uma mulher, e isso eu só posso se houver crueldade para comigo.</w:t>
      </w:r>
    </w:p>
    <w:p w14:paraId="323B0212" w14:textId="77777777" w:rsidR="00972566" w:rsidRPr="00972566" w:rsidRDefault="00972566" w:rsidP="00972566">
      <w:pPr>
        <w:numPr>
          <w:ilvl w:val="0"/>
          <w:numId w:val="5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Eis minha miséria: estar cada vez mais loucamente apaixonado por ti, quanto mais me maltratas, com quão mais frequência me trais! Ah! Ainda morro de dor e de amor e ciúmes.</w:t>
      </w:r>
    </w:p>
    <w:p w14:paraId="1CCB3EF6" w14:textId="77777777" w:rsidR="00972566" w:rsidRPr="00972566" w:rsidRDefault="00972566" w:rsidP="00972566">
      <w:pPr>
        <w:numPr>
          <w:ilvl w:val="0"/>
          <w:numId w:val="5"/>
        </w:numPr>
        <w:ind w:left="2160"/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>— Antes sonhavas, tu, escravo, ser o brinquedo de uma mulher bonita. Agora já te imaginas um homem livre, ser meu amado, tolo que és! Um aceno meu, e tornas-te novamente meu escravo. De joelhos!</w:t>
      </w:r>
    </w:p>
    <w:p w14:paraId="3C3B35B7" w14:textId="77777777" w:rsidR="00972566" w:rsidRPr="00972566" w:rsidRDefault="00972566" w:rsidP="00972566">
      <w:pPr>
        <w:numPr>
          <w:ilvl w:val="0"/>
          <w:numId w:val="5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Contém imagens: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Não</w:t>
      </w:r>
    </w:p>
    <w:p w14:paraId="468878DC" w14:textId="77777777" w:rsidR="00972566" w:rsidRPr="00972566" w:rsidRDefault="00972566" w:rsidP="00972566">
      <w:pPr>
        <w:numPr>
          <w:ilvl w:val="0"/>
          <w:numId w:val="5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Tiragem: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4727274F" w14:textId="77777777" w:rsidR="00972566" w:rsidRDefault="00972566" w:rsidP="00972566">
      <w:pPr>
        <w:numPr>
          <w:ilvl w:val="0"/>
          <w:numId w:val="5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Data de lançamento: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7006815B" w14:textId="7ED832F0" w:rsidR="00972566" w:rsidRPr="00972566" w:rsidRDefault="00972566" w:rsidP="00972566">
      <w:pPr>
        <w:numPr>
          <w:ilvl w:val="0"/>
          <w:numId w:val="5"/>
        </w:numPr>
        <w:textAlignment w:val="baseline"/>
        <w:rPr>
          <w:rFonts w:ascii="Formular" w:eastAsia="Times New Roman" w:hAnsi="Formular" w:cs="Arial"/>
          <w:color w:val="000000"/>
          <w:sz w:val="22"/>
          <w:szCs w:val="22"/>
          <w:lang w:eastAsia="pt-BR"/>
        </w:rPr>
      </w:pPr>
      <w:r w:rsidRPr="00972566">
        <w:rPr>
          <w:rFonts w:ascii="Formular" w:eastAsia="Times New Roman" w:hAnsi="Formular" w:cs="Arial"/>
          <w:b/>
          <w:bCs/>
          <w:color w:val="000000"/>
          <w:sz w:val="22"/>
          <w:szCs w:val="22"/>
          <w:lang w:eastAsia="pt-BR"/>
        </w:rPr>
        <w:t>Imprensa:</w:t>
      </w:r>
      <w:r w:rsidRPr="00972566">
        <w:rPr>
          <w:rFonts w:ascii="Formular" w:eastAsia="Times New Roman" w:hAnsi="Formular" w:cs="Arial"/>
          <w:color w:val="000000"/>
          <w:sz w:val="22"/>
          <w:szCs w:val="22"/>
          <w:lang w:eastAsia="pt-BR"/>
        </w:rPr>
        <w:t xml:space="preserve"> (Sem previsão; Aguardando Mayara)</w:t>
      </w:r>
    </w:p>
    <w:p w14:paraId="723AC7C4" w14:textId="77777777" w:rsidR="00972566" w:rsidRPr="00972566" w:rsidRDefault="00972566">
      <w:pPr>
        <w:rPr>
          <w:rFonts w:ascii="Formular" w:hAnsi="Formular"/>
        </w:rPr>
      </w:pPr>
    </w:p>
    <w:sectPr w:rsidR="00972566" w:rsidRPr="00972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ular">
    <w:panose1 w:val="02000000000000000000"/>
    <w:charset w:val="4D"/>
    <w:family w:val="auto"/>
    <w:notTrueType/>
    <w:pitch w:val="variable"/>
    <w:sig w:usb0="800002AF" w:usb1="5000206A" w:usb2="00000000" w:usb3="00000000" w:csb0="0000008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8F1"/>
    <w:multiLevelType w:val="multilevel"/>
    <w:tmpl w:val="F48A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B6B4F"/>
    <w:multiLevelType w:val="multilevel"/>
    <w:tmpl w:val="265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06651"/>
    <w:multiLevelType w:val="multilevel"/>
    <w:tmpl w:val="1DB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72EC9"/>
    <w:multiLevelType w:val="multilevel"/>
    <w:tmpl w:val="4082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35A74"/>
    <w:multiLevelType w:val="multilevel"/>
    <w:tmpl w:val="96E0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66"/>
    <w:rsid w:val="0097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0084F"/>
  <w15:chartTrackingRefBased/>
  <w15:docId w15:val="{0DF0290D-49D7-B04D-AAE9-2B42B80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5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97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1604</Words>
  <Characters>8229</Characters>
  <Application>Microsoft Office Word</Application>
  <DocSecurity>0</DocSecurity>
  <Lines>124</Lines>
  <Paragraphs>25</Paragraphs>
  <ScaleCrop>false</ScaleCrop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2024-01-24T20:30:00Z</dcterms:created>
  <dcterms:modified xsi:type="dcterms:W3CDTF">2024-01-24T20:30:00Z</dcterms:modified>
</cp:coreProperties>
</file>