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A4F" w:rsidP="000E7080" w:rsidRDefault="00187A4F" w14:paraId="239DE84B" w14:textId="06EE7983">
      <w:pPr>
        <w:pStyle w:val="Ttulo1"/>
      </w:pPr>
      <w:r>
        <w:t>Linha fina</w:t>
      </w:r>
    </w:p>
    <w:p w:rsidR="00187A4F" w:rsidP="00187A4F" w:rsidRDefault="00187A4F" w14:paraId="23E06154" w14:textId="02007F72">
      <w:r>
        <w:t xml:space="preserve">A Editora </w:t>
      </w:r>
      <w:proofErr w:type="spellStart"/>
      <w:r>
        <w:t>Hedra</w:t>
      </w:r>
      <w:proofErr w:type="spellEnd"/>
      <w:r>
        <w:t xml:space="preserve">, em parceria com a Editora Circuito, traz ao público, em 2024, as obras de Flávio de Carvalho, personagem fundamental do Modernismo paulista. </w:t>
      </w:r>
      <w:r w:rsidRPr="00187A4F">
        <w:rPr>
          <w:i/>
          <w:iCs/>
        </w:rPr>
        <w:t>Meridiano Sul 55</w:t>
      </w:r>
      <w:r>
        <w:t xml:space="preserve"> é a primeira de três publicações planejadas para 2024, todas prefaciadas por especialistas na obra do autor.  </w:t>
      </w:r>
    </w:p>
    <w:p w:rsidR="00FA612E" w:rsidP="000E7080" w:rsidRDefault="00CF7951" w14:paraId="00000003" w14:textId="7BE5399E">
      <w:pPr>
        <w:pStyle w:val="Ttulo1"/>
      </w:pPr>
      <w:r>
        <w:t xml:space="preserve">Título </w:t>
      </w:r>
    </w:p>
    <w:p w:rsidRPr="00063C71" w:rsidR="00063C71" w:rsidP="00063C71" w:rsidRDefault="00063C71" w14:paraId="542AC5B9" w14:textId="0193A042">
      <w:r>
        <w:t>Meridiano Sul 55</w:t>
      </w:r>
    </w:p>
    <w:p w:rsidR="00FA612E" w:rsidRDefault="00CF7951" w14:paraId="00000005" w14:textId="77777777">
      <w:pPr>
        <w:pStyle w:val="Ttulo1"/>
      </w:pPr>
      <w:bookmarkStart w:name="_9ihc5yih0s2y" w:colFirst="0" w:colLast="0" w:id="0"/>
      <w:bookmarkEnd w:id="0"/>
      <w:r>
        <w:t xml:space="preserve">Autor </w:t>
      </w:r>
    </w:p>
    <w:p w:rsidRPr="00F06AB8" w:rsidR="00F06AB8" w:rsidP="00F06AB8" w:rsidRDefault="00F06AB8" w14:paraId="6395D813" w14:textId="55FCBB9B">
      <w:r>
        <w:t>Flávio de Carvalho</w:t>
      </w:r>
    </w:p>
    <w:p w:rsidR="00FA612E" w:rsidRDefault="00CF7951" w14:paraId="00000007" w14:textId="77777777">
      <w:pPr>
        <w:pStyle w:val="Ttulo1"/>
      </w:pPr>
      <w:bookmarkStart w:name="_vcyl8nm3kl66" w:colFirst="0" w:colLast="0" w:id="1"/>
      <w:bookmarkEnd w:id="1"/>
      <w:r>
        <w:t xml:space="preserve">Nacionalidade </w:t>
      </w:r>
    </w:p>
    <w:p w:rsidRPr="00F06AB8" w:rsidR="00F06AB8" w:rsidP="00F06AB8" w:rsidRDefault="00F06AB8" w14:paraId="5BB6173A" w14:textId="73A5F7D0">
      <w:r>
        <w:t>brasileira</w:t>
      </w:r>
    </w:p>
    <w:p w:rsidR="00FA612E" w:rsidRDefault="00CF7951" w14:paraId="00000009" w14:textId="77777777">
      <w:pPr>
        <w:pStyle w:val="Ttulo1"/>
      </w:pPr>
      <w:bookmarkStart w:name="_g3grdhezkkim" w:colFirst="0" w:colLast="0" w:id="2"/>
      <w:bookmarkEnd w:id="2"/>
      <w:r>
        <w:t>Coedição</w:t>
      </w:r>
    </w:p>
    <w:p w:rsidRPr="00F06AB8" w:rsidR="00F06AB8" w:rsidP="00F06AB8" w:rsidRDefault="0088561B" w14:paraId="4120EE68" w14:textId="707CB3C8">
      <w:proofErr w:type="spellStart"/>
      <w:r>
        <w:t>Hedra</w:t>
      </w:r>
      <w:proofErr w:type="spellEnd"/>
      <w:r w:rsidR="00F06AB8">
        <w:t>/Circuito</w:t>
      </w:r>
    </w:p>
    <w:p w:rsidR="00FA612E" w:rsidRDefault="00CF7951" w14:paraId="0000000A" w14:textId="77777777">
      <w:pPr>
        <w:pStyle w:val="Ttulo1"/>
      </w:pPr>
      <w:bookmarkStart w:name="_3qcz3vjxuzf3" w:colFirst="0" w:colLast="0" w:id="3"/>
      <w:bookmarkEnd w:id="3"/>
      <w:r>
        <w:t xml:space="preserve">Título original </w:t>
      </w:r>
    </w:p>
    <w:p w:rsidR="00FA612E" w:rsidRDefault="00CF7951" w14:paraId="0000000C" w14:textId="77777777">
      <w:pPr>
        <w:pStyle w:val="Ttulo1"/>
      </w:pPr>
      <w:bookmarkStart w:name="_c5ly0k69xuxv" w:colFirst="0" w:colLast="0" w:id="4"/>
      <w:bookmarkEnd w:id="4"/>
      <w:r>
        <w:t>Copyright</w:t>
      </w:r>
    </w:p>
    <w:p w:rsidR="00FA612E" w:rsidRDefault="00CF7951" w14:paraId="0000000E" w14:textId="77777777">
      <w:pPr>
        <w:pStyle w:val="Ttulo1"/>
      </w:pPr>
      <w:bookmarkStart w:name="_jfb519xbvwdh" w:colFirst="0" w:colLast="0" w:id="5"/>
      <w:bookmarkEnd w:id="5"/>
      <w:r>
        <w:t>Categoria</w:t>
      </w:r>
    </w:p>
    <w:p w:rsidRPr="00F06AB8" w:rsidR="00F06AB8" w:rsidP="00F06AB8" w:rsidRDefault="00F06AB8" w14:paraId="3355817C" w14:textId="72553C00">
      <w:r>
        <w:t>Relato de viagens</w:t>
      </w:r>
    </w:p>
    <w:p w:rsidR="00FA612E" w:rsidRDefault="00CF7951" w14:paraId="00000010" w14:textId="77777777">
      <w:pPr>
        <w:pStyle w:val="Ttulo1"/>
      </w:pPr>
      <w:bookmarkStart w:name="_idqg9ov6m0g2" w:colFirst="0" w:colLast="0" w:id="6"/>
      <w:bookmarkEnd w:id="6"/>
      <w:r>
        <w:t>Escola</w:t>
      </w:r>
    </w:p>
    <w:p w:rsidR="00FA612E" w:rsidRDefault="00CF7951" w14:paraId="00000012" w14:textId="77777777">
      <w:pPr>
        <w:pStyle w:val="Ttulo1"/>
      </w:pPr>
      <w:bookmarkStart w:name="_f8vk194egath" w:colFirst="0" w:colLast="0" w:id="7"/>
      <w:bookmarkEnd w:id="7"/>
      <w:r>
        <w:t xml:space="preserve">Palavras-chave </w:t>
      </w:r>
    </w:p>
    <w:p w:rsidR="000E7080" w:rsidP="00D24914" w:rsidRDefault="00F06AB8" w14:paraId="2C039575" w14:textId="1EC763F5">
      <w:r w:rsidR="79B80D94">
        <w:rPr/>
        <w:t xml:space="preserve">Relatos de viagens, modernismo brasileiro, Flávio de Carvalho, expedicionário </w:t>
      </w:r>
      <w:bookmarkStart w:name="_br2ps24c2mf7" w:id="8"/>
      <w:bookmarkEnd w:id="8"/>
    </w:p>
    <w:p w:rsidR="79B80D94" w:rsidP="79B80D94" w:rsidRDefault="79B80D94" w14:paraId="3DF66CA0" w14:textId="0945175D">
      <w:pPr>
        <w:pStyle w:val="Normal"/>
      </w:pPr>
    </w:p>
    <w:p w:rsidR="49347A55" w:rsidP="49347A55" w:rsidRDefault="49347A55" w14:paraId="4C8DE5CA" w14:textId="13E81542">
      <w:pPr>
        <w:pStyle w:val="Ttulo"/>
        <w:keepNext w:val="1"/>
        <w:keepLines w:val="1"/>
        <w:spacing w:after="60" w:line="276" w:lineRule="auto"/>
        <w:jc w:val="both"/>
      </w:pPr>
      <w:r w:rsidR="49347A55">
        <w:rPr/>
        <w:t xml:space="preserve">Categorias </w:t>
      </w:r>
      <w:proofErr w:type="spellStart"/>
      <w:r w:rsidR="49347A55">
        <w:rPr/>
        <w:t>Bisac</w:t>
      </w:r>
      <w:proofErr w:type="spellEnd"/>
    </w:p>
    <w:p w:rsidR="49347A55" w:rsidP="49347A55" w:rsidRDefault="49347A55" w14:paraId="2E496984" w14:textId="3FCDBDF9">
      <w:pPr>
        <w:pStyle w:val="Normal"/>
        <w:keepNext w:val="1"/>
        <w:keepLines w:val="1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02E33"/>
          <w:sz w:val="30"/>
          <w:szCs w:val="30"/>
          <w:lang w:val="pt-BR"/>
        </w:rPr>
      </w:pPr>
      <w:r w:rsidRPr="49347A55" w:rsidR="49347A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02E33"/>
          <w:sz w:val="30"/>
          <w:szCs w:val="30"/>
          <w:lang w:val="pt-BR"/>
        </w:rPr>
        <w:t>TRV024020   Viagens / América do Sul / Brasil</w:t>
      </w:r>
    </w:p>
    <w:p w:rsidR="49347A55" w:rsidP="49347A55" w:rsidRDefault="49347A55" w14:paraId="23623A5A" w14:textId="09E8445C">
      <w:pPr>
        <w:pStyle w:val="Normal"/>
        <w:keepNext w:val="1"/>
        <w:keepLines w:val="1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02E33"/>
          <w:sz w:val="30"/>
          <w:szCs w:val="30"/>
          <w:lang w:val="pt-BR"/>
        </w:rPr>
      </w:pPr>
      <w:r w:rsidRPr="49347A55" w:rsidR="49347A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02E33"/>
          <w:sz w:val="30"/>
          <w:szCs w:val="30"/>
          <w:lang w:val="pt-BR"/>
        </w:rPr>
        <w:t>BIO026000 – Biografia &amp; Autobiografia / Artistas, arquitetos e fotógrafos</w:t>
      </w:r>
    </w:p>
    <w:p w:rsidR="49347A55" w:rsidP="49347A55" w:rsidRDefault="49347A55" w14:paraId="15C12ABB" w14:textId="3C526F65">
      <w:pPr>
        <w:pStyle w:val="Normal"/>
        <w:keepNext w:val="1"/>
        <w:keepLines w:val="1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02E33"/>
          <w:sz w:val="30"/>
          <w:szCs w:val="30"/>
          <w:lang w:val="pt-BR"/>
        </w:rPr>
      </w:pPr>
      <w:r w:rsidRPr="49347A55" w:rsidR="49347A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02E33"/>
          <w:sz w:val="30"/>
          <w:szCs w:val="30"/>
          <w:lang w:val="pt-BR"/>
        </w:rPr>
        <w:t>ESS018000 - Coleções literárias / Ensaios</w:t>
      </w:r>
    </w:p>
    <w:p w:rsidR="49347A55" w:rsidP="49347A55" w:rsidRDefault="49347A55" w14:paraId="355365AC" w14:textId="3E4DDB78">
      <w:pPr>
        <w:pStyle w:val="Normal"/>
        <w:keepNext w:val="1"/>
        <w:keepLines w:val="1"/>
      </w:pPr>
    </w:p>
    <w:p w:rsidR="49347A55" w:rsidP="49347A55" w:rsidRDefault="49347A55" w14:paraId="06B71AD3" w14:textId="645041C3">
      <w:pPr>
        <w:pStyle w:val="Ttulo"/>
        <w:keepNext w:val="1"/>
        <w:keepLines w:val="1"/>
        <w:spacing w:after="60" w:line="276" w:lineRule="auto"/>
        <w:jc w:val="both"/>
      </w:pPr>
      <w:r w:rsidR="49347A55">
        <w:rPr/>
        <w:t xml:space="preserve">Categorias </w:t>
      </w:r>
      <w:proofErr w:type="spellStart"/>
      <w:r w:rsidR="49347A55">
        <w:rPr/>
        <w:t>Thema</w:t>
      </w:r>
      <w:proofErr w:type="spellEnd"/>
    </w:p>
    <w:p w:rsidR="49347A55" w:rsidP="49347A55" w:rsidRDefault="49347A55" w14:paraId="35A80C6E" w14:textId="5F652BAE">
      <w:pPr>
        <w:pStyle w:val="Normal"/>
        <w:keepNext w:val="1"/>
        <w:keepLines w:val="1"/>
      </w:pPr>
      <w:r w:rsidR="49347A55">
        <w:rPr/>
        <w:t>WTL – Relatos de viagem</w:t>
      </w:r>
    </w:p>
    <w:p w:rsidR="49347A55" w:rsidP="49347A55" w:rsidRDefault="49347A55" w14:paraId="447D1B5C" w14:textId="2B304EE2">
      <w:pPr>
        <w:pStyle w:val="Normal"/>
        <w:keepNext w:val="1"/>
        <w:keepLines w:val="1"/>
      </w:pPr>
      <w:r w:rsidR="49347A55">
        <w:rPr/>
        <w:t>DCB – Biografia: artes e entretenimento</w:t>
      </w:r>
    </w:p>
    <w:p w:rsidR="49347A55" w:rsidP="49347A55" w:rsidRDefault="49347A55" w14:paraId="7697762F" w14:textId="5EF903E8">
      <w:pPr>
        <w:pStyle w:val="Ttulo"/>
        <w:keepNext w:val="1"/>
        <w:keepLines w:val="1"/>
        <w:spacing w:after="60" w:line="276" w:lineRule="auto"/>
        <w:jc w:val="both"/>
      </w:pPr>
    </w:p>
    <w:p w:rsidR="79B80D94" w:rsidP="79B80D94" w:rsidRDefault="79B80D94" w14:paraId="20DBB75B" w14:textId="4464AFB6">
      <w:pPr>
        <w:pStyle w:val="Ttulo"/>
        <w:keepNext w:val="1"/>
        <w:keepLines w:val="1"/>
        <w:spacing w:after="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="79B80D94">
        <w:rPr/>
        <w:t>Coleção</w:t>
      </w:r>
    </w:p>
    <w:p w:rsidR="79B80D94" w:rsidP="79B80D94" w:rsidRDefault="79B80D94" w14:paraId="5BF22A89" w14:textId="302C7A0B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9B80D94" w:rsidR="79B80D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Metabiblioteca</w:t>
      </w:r>
    </w:p>
    <w:p w:rsidR="00FA612E" w:rsidP="000E7080" w:rsidRDefault="00CF7951" w14:paraId="00000016" w14:textId="20897290">
      <w:pPr>
        <w:pStyle w:val="Ttulo1"/>
      </w:pPr>
      <w:r>
        <w:t>Tradução</w:t>
      </w:r>
    </w:p>
    <w:p w:rsidR="00FA612E" w:rsidRDefault="00CF7951" w14:paraId="00000017" w14:textId="77777777">
      <w:pPr>
        <w:pStyle w:val="Ttulo1"/>
      </w:pPr>
      <w:bookmarkStart w:name="_er7rtwfl7dqu" w:colFirst="0" w:colLast="0" w:id="9"/>
      <w:bookmarkEnd w:id="9"/>
      <w:r>
        <w:t>Organização</w:t>
      </w:r>
    </w:p>
    <w:p w:rsidRPr="00F06AB8" w:rsidR="00A25FA7" w:rsidP="00F06AB8" w:rsidRDefault="00F06AB8" w14:paraId="1FBD2279" w14:textId="780EC832">
      <w:r>
        <w:t>Larissa Costa da Mata</w:t>
      </w:r>
      <w:r w:rsidR="00A25FA7">
        <w:t xml:space="preserve"> formou-se em </w:t>
      </w:r>
      <w:r w:rsidRPr="00A25FA7" w:rsidR="00A25FA7">
        <w:t xml:space="preserve">Letras pela Universidade Federal de Santa Catarina (UFSC), </w:t>
      </w:r>
      <w:r w:rsidR="008D5835">
        <w:t xml:space="preserve">com </w:t>
      </w:r>
      <w:r w:rsidRPr="00A25FA7" w:rsidR="00A25FA7">
        <w:t xml:space="preserve">mestrado e doutorado </w:t>
      </w:r>
      <w:r w:rsidR="008D5835">
        <w:t xml:space="preserve">na </w:t>
      </w:r>
      <w:r w:rsidRPr="00A25FA7" w:rsidR="00A25FA7">
        <w:t xml:space="preserve">mesma instituição. Realizou pós-doutorado em literatura brasileira </w:t>
      </w:r>
      <w:r w:rsidR="008D5835">
        <w:t xml:space="preserve">na </w:t>
      </w:r>
      <w:r w:rsidRPr="00A25FA7" w:rsidR="00A25FA7">
        <w:t xml:space="preserve">Universidade de São Paulo, com pesquisa sobre o intelectual francês Roger </w:t>
      </w:r>
      <w:proofErr w:type="spellStart"/>
      <w:r w:rsidRPr="00A25FA7" w:rsidR="00A25FA7">
        <w:t>Caillois</w:t>
      </w:r>
      <w:proofErr w:type="spellEnd"/>
      <w:r w:rsidRPr="00A25FA7" w:rsidR="00A25FA7">
        <w:t xml:space="preserve"> e o artista Flávio de Carvalho, participando do projeto de pesquisa Poética das Margens no Espaço Cultural Franco-Brasileiro, coordenado pela Profa. Dra. Eliane Robert Moraes e por Camille </w:t>
      </w:r>
      <w:proofErr w:type="spellStart"/>
      <w:r w:rsidRPr="00A25FA7" w:rsidR="00A25FA7">
        <w:t>Dumoulié</w:t>
      </w:r>
      <w:proofErr w:type="spellEnd"/>
      <w:r w:rsidRPr="00A25FA7" w:rsidR="00A25FA7">
        <w:t xml:space="preserve">. Atualmente, é professora adjunta de Literatura Brasileira e Teoria da Literatura na Universidade Federal Rural do </w:t>
      </w:r>
      <w:proofErr w:type="spellStart"/>
      <w:r w:rsidRPr="00A25FA7" w:rsidR="00A25FA7">
        <w:t>Semi-Árido</w:t>
      </w:r>
      <w:proofErr w:type="spellEnd"/>
      <w:r w:rsidRPr="00A25FA7" w:rsidR="00A25FA7">
        <w:t xml:space="preserve"> (UFERSA), campus de Caraúbas. </w:t>
      </w:r>
    </w:p>
    <w:p w:rsidR="00FA612E" w:rsidRDefault="00CF7951" w14:paraId="00000019" w14:textId="77777777">
      <w:pPr>
        <w:pStyle w:val="Ttulo1"/>
      </w:pPr>
      <w:bookmarkStart w:name="_ntzyys29xerg" w:colFirst="0" w:colLast="0" w:id="10"/>
      <w:bookmarkEnd w:id="10"/>
      <w:r>
        <w:t xml:space="preserve">Preparação </w:t>
      </w:r>
    </w:p>
    <w:p w:rsidRPr="00F06AB8" w:rsidR="00F06AB8" w:rsidP="00F06AB8" w:rsidRDefault="00F06AB8" w14:paraId="5EBA1193" w14:textId="23412266">
      <w:r>
        <w:t>Larissa Costa da Mata</w:t>
      </w:r>
    </w:p>
    <w:p w:rsidR="00FA612E" w:rsidRDefault="00CF7951" w14:paraId="0000001B" w14:textId="62525EB5">
      <w:pPr>
        <w:pStyle w:val="Ttulo1"/>
      </w:pPr>
      <w:bookmarkStart w:name="_41q8rsbjorhz" w:colFirst="0" w:colLast="0" w:id="11"/>
      <w:bookmarkEnd w:id="11"/>
      <w:r>
        <w:t>Edição</w:t>
      </w:r>
    </w:p>
    <w:p w:rsidRPr="00D24914" w:rsidR="00D24914" w:rsidP="00D24914" w:rsidRDefault="00D24914" w14:paraId="0D082225" w14:textId="41006228">
      <w:r>
        <w:t>Renato Rezende e Rogério Duarte</w:t>
      </w:r>
    </w:p>
    <w:p w:rsidR="00FA612E" w:rsidRDefault="00CF7951" w14:paraId="0000001D" w14:textId="77777777">
      <w:pPr>
        <w:pStyle w:val="Ttulo1"/>
      </w:pPr>
      <w:bookmarkStart w:name="_vf1cp7li17pe" w:colFirst="0" w:colLast="0" w:id="12"/>
      <w:bookmarkEnd w:id="12"/>
      <w:r>
        <w:t>Revisão</w:t>
      </w:r>
    </w:p>
    <w:p w:rsidR="00FA612E" w:rsidRDefault="00CF7951" w14:paraId="0000001F" w14:textId="77777777">
      <w:pPr>
        <w:pStyle w:val="Ttulo1"/>
      </w:pPr>
      <w:bookmarkStart w:name="_hj5vs1i1j5zg" w:colFirst="0" w:colLast="0" w:id="13"/>
      <w:bookmarkEnd w:id="13"/>
      <w:r>
        <w:t>Capa</w:t>
      </w:r>
    </w:p>
    <w:p w:rsidR="00FA612E" w:rsidRDefault="00CF7951" w14:paraId="00000021" w14:textId="77777777">
      <w:pPr>
        <w:pStyle w:val="Ttulo1"/>
      </w:pPr>
      <w:bookmarkStart w:name="_9pq6dx2eo3mw" w:colFirst="0" w:colLast="0" w:id="14"/>
      <w:bookmarkEnd w:id="14"/>
      <w:r>
        <w:t xml:space="preserve">Data lançamento </w:t>
      </w:r>
    </w:p>
    <w:p w:rsidR="00FA612E" w:rsidRDefault="00CF7951" w14:paraId="00000023" w14:textId="77777777">
      <w:pPr>
        <w:pStyle w:val="Ttulo1"/>
      </w:pPr>
      <w:bookmarkStart w:name="_ei162rwpst7f" w:colFirst="0" w:colLast="0" w:id="15"/>
      <w:bookmarkEnd w:id="15"/>
      <w:r>
        <w:t>Sobre o livro</w:t>
      </w:r>
    </w:p>
    <w:p w:rsidRPr="001D70B8" w:rsidR="00F06AB8" w:rsidP="00070BAE" w:rsidRDefault="00427405" w14:paraId="14D16F69" w14:textId="2C9A66B3">
      <w:r>
        <w:t xml:space="preserve">Este livro reúne três conjuntos de textos de Flávio de Carvalho a respeito das viagens que fez pela América Latina nas décadas de 1940 e 1950. </w:t>
      </w:r>
      <w:r w:rsidR="00D209F5">
        <w:rPr>
          <w:i/>
          <w:iCs/>
        </w:rPr>
        <w:t>Rumo ao Paraguai</w:t>
      </w:r>
      <w:r w:rsidR="00D209F5">
        <w:t xml:space="preserve"> </w:t>
      </w:r>
      <w:r w:rsidR="0021488F">
        <w:t xml:space="preserve">é o título do primeiro, composto por uma série de artigos de jornal intitulada </w:t>
      </w:r>
      <w:r w:rsidRPr="0021488F" w:rsidR="0021488F">
        <w:rPr>
          <w:i/>
          <w:iCs/>
        </w:rPr>
        <w:t>Rumo ao Paraguai</w:t>
      </w:r>
      <w:r w:rsidR="0021488F">
        <w:t xml:space="preserve"> </w:t>
      </w:r>
      <w:r w:rsidR="00657104">
        <w:t xml:space="preserve">e os </w:t>
      </w:r>
      <w:proofErr w:type="spellStart"/>
      <w:r w:rsidR="00657104">
        <w:t>datiloscritos</w:t>
      </w:r>
      <w:proofErr w:type="spellEnd"/>
      <w:r w:rsidR="00657104">
        <w:t xml:space="preserve"> que o autor lhes acresceu no livro </w:t>
      </w:r>
      <w:r w:rsidRPr="00A352D5" w:rsidR="00657104">
        <w:rPr>
          <w:i/>
          <w:iCs/>
        </w:rPr>
        <w:t>Meridiano Sul</w:t>
      </w:r>
      <w:r w:rsidR="00657104">
        <w:t xml:space="preserve">. </w:t>
      </w:r>
      <w:r w:rsidRPr="00657104" w:rsidR="00657104">
        <w:rPr>
          <w:i/>
          <w:iCs/>
        </w:rPr>
        <w:t>Textos andinos</w:t>
      </w:r>
      <w:r w:rsidR="00657104">
        <w:t xml:space="preserve"> </w:t>
      </w:r>
      <w:proofErr w:type="gramStart"/>
      <w:r w:rsidR="00657104">
        <w:t xml:space="preserve">e </w:t>
      </w:r>
      <w:r w:rsidRPr="00657104" w:rsidR="00657104">
        <w:rPr>
          <w:i/>
          <w:iCs/>
        </w:rPr>
        <w:t>Na</w:t>
      </w:r>
      <w:proofErr w:type="gramEnd"/>
      <w:r w:rsidRPr="00657104" w:rsidR="00657104">
        <w:rPr>
          <w:i/>
          <w:iCs/>
        </w:rPr>
        <w:t xml:space="preserve"> fronteira do perigo</w:t>
      </w:r>
      <w:r w:rsidR="00657104">
        <w:t xml:space="preserve"> são os títulos dos outros dois conjuntos</w:t>
      </w:r>
      <w:r w:rsidR="00812847">
        <w:t>.</w:t>
      </w:r>
      <w:r w:rsidR="00657104">
        <w:t xml:space="preserve"> </w:t>
      </w:r>
      <w:r w:rsidR="00812847">
        <w:t xml:space="preserve">Todos são compostos por </w:t>
      </w:r>
      <w:r w:rsidRPr="001D70B8" w:rsidR="00812847">
        <w:t>relatos de acontecimentos pessoais e percalços das viagens</w:t>
      </w:r>
      <w:r w:rsidR="00812847">
        <w:t xml:space="preserve">, </w:t>
      </w:r>
      <w:r w:rsidRPr="001D70B8" w:rsidR="00812847">
        <w:t>descrições de paisagens, de arquiteturas e de hábitos culturais</w:t>
      </w:r>
      <w:r w:rsidR="00812847">
        <w:t>,</w:t>
      </w:r>
      <w:r w:rsidRPr="001D70B8" w:rsidR="00812847">
        <w:t xml:space="preserve"> análises históricas e antropológicas e reflexões psicanalíticas, embora sem compromisso científico ou factual. </w:t>
      </w:r>
      <w:r w:rsidR="00812847">
        <w:t xml:space="preserve">Entre </w:t>
      </w:r>
      <w:r w:rsidRPr="001D70B8" w:rsidR="00812847">
        <w:t xml:space="preserve">o diário </w:t>
      </w:r>
      <w:r w:rsidRPr="001D70B8" w:rsidR="00812847">
        <w:t>de viagem e o ensaio, sem limites acadêmicos</w:t>
      </w:r>
      <w:r w:rsidR="00997AA7">
        <w:t xml:space="preserve">, são textos </w:t>
      </w:r>
      <w:r w:rsidR="00070BAE">
        <w:t xml:space="preserve">que combinam elementos </w:t>
      </w:r>
      <w:r w:rsidR="00997AA7">
        <w:t xml:space="preserve">da </w:t>
      </w:r>
      <w:r w:rsidRPr="001D70B8" w:rsidR="00812847">
        <w:t>crônica</w:t>
      </w:r>
      <w:r w:rsidR="00070BAE">
        <w:t xml:space="preserve"> jornalística com a densidade do texto historiográfico. </w:t>
      </w:r>
    </w:p>
    <w:p w:rsidR="00FA612E" w:rsidRDefault="00CF7951" w14:paraId="00000025" w14:textId="3D74A26E">
      <w:pPr>
        <w:pStyle w:val="Ttulo1"/>
      </w:pPr>
      <w:bookmarkStart w:name="_v3nnolca1oea" w:colFirst="0" w:colLast="0" w:id="16"/>
      <w:bookmarkEnd w:id="16"/>
      <w:r>
        <w:t xml:space="preserve">Sobre </w:t>
      </w:r>
      <w:r w:rsidR="000E7080">
        <w:t>o</w:t>
      </w:r>
      <w:r>
        <w:t xml:space="preserve"> autor</w:t>
      </w:r>
    </w:p>
    <w:p w:rsidRPr="00070BAE" w:rsidR="00F06AB8" w:rsidP="00A55D57" w:rsidRDefault="00A55D57" w14:paraId="0AFA4EA9" w14:textId="1E3DE31F">
      <w:r w:rsidRPr="00A55D57">
        <w:rPr>
          <w:rStyle w:val="nfase"/>
          <w:i w:val="0"/>
          <w:iCs w:val="0"/>
        </w:rPr>
        <w:t>Flávio de Carvalho (Barra Mansa 10 de agosto de 1899 —Valinhos, 4 de junho de 1973) foi um dos grandes nomes da geração modernista brasileira, atuando como arquiteto, engenheiro, cenógrafo, teatrólogo, pintor, desenhista, escritor, filósofo e outros rótulos. Flávio de Carvalho é hoje considerado um precursor de vários procedimentos presentes na arte contemporânea, como a performance, o uso do vídeo e a etnografia, sendo compreendido como uma ponte entre o modernismo e o movimento neoconcreto.</w:t>
      </w:r>
    </w:p>
    <w:p w:rsidR="00FA612E" w:rsidRDefault="00CF7951" w14:paraId="00000027" w14:textId="61823449">
      <w:pPr>
        <w:pStyle w:val="Ttulo1"/>
      </w:pPr>
      <w:bookmarkStart w:name="_oc6ps8d59nwg" w:colFirst="0" w:colLast="0" w:id="17"/>
      <w:bookmarkEnd w:id="17"/>
      <w:r>
        <w:t xml:space="preserve">Trechos da apresentação </w:t>
      </w:r>
    </w:p>
    <w:p w:rsidRPr="0088561B" w:rsidR="0088561B" w:rsidP="0088561B" w:rsidRDefault="0088561B" w14:paraId="5B1CC43C" w14:textId="77777777"/>
    <w:p w:rsidR="00F06AB8" w:rsidP="0088561B" w:rsidRDefault="0088561B" w14:paraId="295341B3" w14:textId="7FF47D92">
      <w:pPr>
        <w:pStyle w:val="Ttulo2"/>
      </w:pPr>
      <w:r>
        <w:t>Trecho 1</w:t>
      </w:r>
    </w:p>
    <w:p w:rsidR="002D014B" w:rsidP="00EB2592" w:rsidRDefault="00F06AB8" w14:paraId="46DBD67F" w14:textId="3B9F0358">
      <w:pPr>
        <w:ind w:firstLine="360"/>
      </w:pPr>
      <w:r>
        <w:t xml:space="preserve">Este livro reúne três conjuntos de textos que Flávio de Carvalho produziu a partir de suas viagens pela América Latina nas décadas de 1940 e 1950. O primeiro conjunto inclui a série de artigos de jornal intitulada </w:t>
      </w:r>
      <w:r>
        <w:rPr>
          <w:i/>
          <w:highlight w:val="white"/>
        </w:rPr>
        <w:t xml:space="preserve">Rumo ao Paraguai, </w:t>
      </w:r>
      <w:r>
        <w:t xml:space="preserve">bem como os </w:t>
      </w:r>
      <w:r>
        <w:rPr>
          <w:highlight w:val="white"/>
        </w:rPr>
        <w:t xml:space="preserve">acréscimos que esses textos receberam no </w:t>
      </w:r>
      <w:proofErr w:type="spellStart"/>
      <w:r>
        <w:rPr>
          <w:highlight w:val="white"/>
        </w:rPr>
        <w:t>datiloscritos</w:t>
      </w:r>
      <w:proofErr w:type="spellEnd"/>
      <w:r>
        <w:rPr>
          <w:highlight w:val="white"/>
        </w:rPr>
        <w:t xml:space="preserve"> do livro </w:t>
      </w:r>
      <w:r>
        <w:rPr>
          <w:i/>
          <w:highlight w:val="white"/>
        </w:rPr>
        <w:t>Meridiano sul</w:t>
      </w:r>
      <w:r>
        <w:rPr>
          <w:highlight w:val="white"/>
        </w:rPr>
        <w:t>.</w:t>
      </w:r>
      <w:r w:rsidR="00A55D57">
        <w:rPr>
          <w:rFonts w:ascii="Roboto" w:hAnsi="Roboto" w:eastAsia="Roboto" w:cs="Roboto"/>
          <w:color w:val="333333"/>
          <w:sz w:val="21"/>
          <w:szCs w:val="21"/>
          <w:shd w:val="clear" w:color="auto" w:fill="F1F3F4"/>
        </w:rPr>
        <w:t xml:space="preserve"> </w:t>
      </w:r>
      <w:r>
        <w:rPr>
          <w:highlight w:val="white"/>
        </w:rPr>
        <w:t xml:space="preserve">Os outros dois conjuntos são </w:t>
      </w:r>
      <w:r>
        <w:rPr>
          <w:i/>
          <w:highlight w:val="white"/>
        </w:rPr>
        <w:t>T</w:t>
      </w:r>
      <w:r>
        <w:rPr>
          <w:i/>
        </w:rPr>
        <w:t>extos Andinos</w:t>
      </w:r>
      <w:r>
        <w:t xml:space="preserve"> e </w:t>
      </w:r>
      <w:r>
        <w:rPr>
          <w:i/>
        </w:rPr>
        <w:t xml:space="preserve">Na fronteira do perigo. </w:t>
      </w:r>
      <w:r>
        <w:t>Todos têm em comum uma escrita fluida que intercala relatos de acontecimentos pessoais e de percalços das viagens; descrições de paisagens, de arquiteturas e de hábitos culturais; análises históricas e antropológicas e reflexões psicanalíticas, embora sem compromisso científico ou factual. Carvalho</w:t>
      </w:r>
      <w:r>
        <w:rPr>
          <w:highlight w:val="white"/>
        </w:rPr>
        <w:t xml:space="preserve"> transita</w:t>
      </w:r>
      <w:r>
        <w:t xml:space="preserve"> entre o diário de viagem e o ensaio, sem restrições ou limites que seriam impostos se os textos fossem destinados a fins acadêmicos. É importante partirmos do princípio de que não o são, para que não recaia sobre eles a exigência de qualquer rigor ou exatidão dos fatos apresentados. São escritos para o jornal, mais próximos da crônica, embora às vezes apresentem a densidade de um texto historiográfico.</w:t>
      </w:r>
      <w:r w:rsidR="00D36211">
        <w:t xml:space="preserve"> </w:t>
      </w:r>
      <w:r w:rsidR="00D36211">
        <w:rPr>
          <w:color w:val="000000"/>
        </w:rPr>
        <w:t xml:space="preserve">São “ficções teóricas”, como bem descreve </w:t>
      </w:r>
      <w:proofErr w:type="spellStart"/>
      <w:r w:rsidR="00D36211">
        <w:rPr>
          <w:color w:val="000000"/>
        </w:rPr>
        <w:t>Valeska</w:t>
      </w:r>
      <w:proofErr w:type="spellEnd"/>
      <w:r w:rsidR="00D36211">
        <w:rPr>
          <w:color w:val="000000"/>
        </w:rPr>
        <w:t xml:space="preserve"> Freitas. </w:t>
      </w:r>
    </w:p>
    <w:p w:rsidR="00EB2592" w:rsidP="00EB2592" w:rsidRDefault="00EB2592" w14:paraId="64B49B23" w14:textId="5D22BB7A">
      <w:pPr>
        <w:ind w:firstLine="360"/>
      </w:pPr>
      <w:r>
        <w:rPr>
          <w:color w:val="000000"/>
          <w:shd w:val="clear" w:color="auto" w:fill="FFFFFF"/>
        </w:rPr>
        <w:t xml:space="preserve">O tipo de escrita particular de Flávio de Carvalho já havia sido recusado, anos antes, pela Editora Nacional que havia prometido publicar </w:t>
      </w:r>
      <w:r>
        <w:rPr>
          <w:i/>
          <w:iCs/>
          <w:color w:val="000000"/>
          <w:shd w:val="clear" w:color="auto" w:fill="FFFFFF"/>
        </w:rPr>
        <w:t>Os Ossos do Mundo</w:t>
      </w:r>
      <w:r>
        <w:rPr>
          <w:color w:val="000000"/>
          <w:shd w:val="clear" w:color="auto" w:fill="FFFFFF"/>
        </w:rPr>
        <w:t xml:space="preserve">, seus ensaios sobre sua viagem à Europa, em 1936. A expectativa da editora era um guia turístico sobre museus e outras atrações, mas Carvalho propõe "um livro de meditações livres sobre viagens”. Os três textos aqui </w:t>
      </w:r>
      <w:r>
        <w:rPr>
          <w:color w:val="000000"/>
          <w:shd w:val="clear" w:color="auto" w:fill="FFFFFF"/>
        </w:rPr>
        <w:t>publicados têm este mesmo caráter, “um estimulante para o cérebro seguindo apenas o tumulto dos acontecimentos pessoais do autor”</w:t>
      </w:r>
    </w:p>
    <w:p w:rsidR="002D014B" w:rsidP="00A55D57" w:rsidRDefault="002D014B" w14:paraId="4BBA6080" w14:textId="77777777"/>
    <w:p w:rsidR="00F06AB8" w:rsidP="002D014B" w:rsidRDefault="002D014B" w14:paraId="37F66C28" w14:textId="5C58A9B2">
      <w:pPr>
        <w:pStyle w:val="Ttulo2"/>
      </w:pPr>
      <w:r>
        <w:t>Trecho 2</w:t>
      </w:r>
      <w:r w:rsidR="00F06AB8">
        <w:t xml:space="preserve"> </w:t>
      </w:r>
    </w:p>
    <w:p w:rsidRPr="008A750D" w:rsidR="00F06AB8" w:rsidP="00F06AB8" w:rsidRDefault="002D014B" w14:paraId="7A50A8D6" w14:textId="7422A36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Em 1930, o Rio de Janeiro sediou o IV Congresso Pan-americano de Arquitetura, palco de calorosos embates entre um progressista Flávio de Carvalho, defensor do modernismo e do estilo internacional, e os arquitetos favoráveis ao conservadorismo formal. </w:t>
      </w:r>
      <w:r>
        <w:rPr>
          <w:i/>
          <w:iCs/>
          <w:color w:val="000000"/>
          <w:shd w:val="clear" w:color="auto" w:fill="FFFFFF"/>
        </w:rPr>
        <w:t>A cidade do homem</w:t>
      </w:r>
      <w:r>
        <w:rPr>
          <w:color w:val="000000"/>
          <w:shd w:val="clear" w:color="auto" w:fill="FFFFFF"/>
        </w:rPr>
        <w:t xml:space="preserve"> </w:t>
      </w:r>
      <w:r>
        <w:rPr>
          <w:i/>
          <w:iCs/>
          <w:color w:val="000000"/>
          <w:shd w:val="clear" w:color="auto" w:fill="FFFFFF"/>
        </w:rPr>
        <w:t xml:space="preserve">nu, </w:t>
      </w:r>
      <w:r>
        <w:rPr>
          <w:color w:val="000000"/>
          <w:shd w:val="clear" w:color="auto" w:fill="FFFFFF"/>
        </w:rPr>
        <w:t xml:space="preserve">conferência proferida por Carvalho na ocasião, afirmava que “cumpre a nós, povos nascidos fora do peso das tradições seculares, estudar a habitação do homem nu, do homem do futuro, sem deus, sem propriedade e sem matrimônio.” O modernismo de Carvalho incidia contra a cultura herdada da Europa cristã, embrutecida “pela filosofia escolástica”, como havia dito Oswald de Andrade. </w:t>
      </w:r>
      <w:r w:rsidRPr="002D014B">
        <w:rPr>
          <w:color w:val="000000"/>
          <w:shd w:val="clear" w:color="auto" w:fill="FFFFFF"/>
        </w:rPr>
        <w:t xml:space="preserve">O projeto de modernidade proferido no </w:t>
      </w:r>
      <w:r w:rsidRPr="002D014B">
        <w:rPr>
          <w:i/>
          <w:iCs/>
          <w:color w:val="000000"/>
          <w:shd w:val="clear" w:color="auto" w:fill="FFFFFF"/>
        </w:rPr>
        <w:t>Manifesto Antropófago,</w:t>
      </w:r>
      <w:r w:rsidRPr="002D014B">
        <w:rPr>
          <w:color w:val="000000"/>
          <w:shd w:val="clear" w:color="auto" w:fill="FFFFFF"/>
        </w:rPr>
        <w:t xml:space="preserve"> de 1928, já proclamava “contra todas as </w:t>
      </w:r>
      <w:proofErr w:type="spellStart"/>
      <w:r w:rsidRPr="002D014B">
        <w:rPr>
          <w:color w:val="000000"/>
          <w:shd w:val="clear" w:color="auto" w:fill="FFFFFF"/>
        </w:rPr>
        <w:t>catequezes</w:t>
      </w:r>
      <w:proofErr w:type="spellEnd"/>
      <w:r w:rsidRPr="002D014B">
        <w:rPr>
          <w:color w:val="000000"/>
          <w:shd w:val="clear" w:color="auto" w:fill="FFFFFF"/>
        </w:rPr>
        <w:t>” e afirmava que “o que atropelava a verdade era a roupa”, influenciando os argumentos e o texto de Carvalho. Diferente do nobre selvagem romântico, o homem nu modernista era antropófago. Enquanto a cidade tradicional era religiosa e burguesa, a cidade do futuro de Carvalho era a ideal para o homem nascido “no país da cobra grande” e que ele sugeria, no Congresso, estender para todo continente. </w:t>
      </w:r>
    </w:p>
    <w:p w:rsidR="00FA612E" w:rsidP="000E7080" w:rsidRDefault="00CF7951" w14:paraId="00000039" w14:textId="0B08CCDA">
      <w:pPr>
        <w:pStyle w:val="Ttulo1"/>
      </w:pPr>
      <w:bookmarkStart w:name="_okt5d2lqzrcp" w:colFirst="0" w:colLast="0" w:id="18"/>
      <w:bookmarkEnd w:id="18"/>
      <w:r>
        <w:t>Trechos do livro</w:t>
      </w:r>
    </w:p>
    <w:p w:rsidRPr="00A5554E" w:rsidR="008A750D" w:rsidP="008A750D" w:rsidRDefault="008A750D" w14:paraId="3EEF8D63" w14:textId="4AB04FFC">
      <w:pPr>
        <w:pStyle w:val="Ttulo2"/>
      </w:pPr>
      <w:r>
        <w:t xml:space="preserve">Trecho 1 (de </w:t>
      </w:r>
      <w:r w:rsidRPr="008A750D">
        <w:rPr>
          <w:i/>
          <w:iCs/>
        </w:rPr>
        <w:t>Rumo ao Paraguai</w:t>
      </w:r>
      <w:r>
        <w:t>)</w:t>
      </w:r>
    </w:p>
    <w:p w:rsidR="008A750D" w:rsidP="008A750D" w:rsidRDefault="008A750D" w14:paraId="070FDC25" w14:textId="77777777">
      <w:pPr>
        <w:ind w:firstLine="720"/>
      </w:pPr>
      <w:r>
        <w:t>Somos filhos de um continente onde quase toda a população foi chicoteada durante mais de trezentos anos. Ora por imposição do masoquismo jesuíta, que tinha como cume o desejo de ser devorado – esses poderosos sofredores frequentemente entregavam as suas carnes ao apetite tropical – ora pela destituição sadista dos sonâmbulos embriagados: os ditadores.</w:t>
      </w:r>
    </w:p>
    <w:p w:rsidRPr="00F06AB8" w:rsidR="008A750D" w:rsidP="008A750D" w:rsidRDefault="008A750D" w14:paraId="067D39D5" w14:textId="77777777">
      <w:pPr>
        <w:ind w:firstLine="720"/>
      </w:pPr>
      <w:r>
        <w:t xml:space="preserve">É no sul do continente onde assistimos ao desabrochar da história. Ou é um Facundo </w:t>
      </w:r>
      <w:proofErr w:type="spellStart"/>
      <w:r>
        <w:t>Quiroga</w:t>
      </w:r>
      <w:proofErr w:type="spellEnd"/>
      <w:r>
        <w:t xml:space="preserve"> ou um Rosas, este primeiro um dos maiores assassinos de todos os tempos e o criador da Confederação Argentina; ora deparamos a </w:t>
      </w:r>
      <w:proofErr w:type="gramStart"/>
      <w:r>
        <w:t>leste</w:t>
      </w:r>
      <w:proofErr w:type="gramEnd"/>
      <w:r>
        <w:t xml:space="preserve"> com o ciclo predestinado dos López como consequência de um Francia, ou então, no centro do continente, os ladinos masoquistas cheios de fraude, o sagaz Anchieta e o tenaz Vieira, elementos fascinados </w:t>
      </w:r>
      <w:r>
        <w:t>pela paisagem, filhos do verde-amarelo tropical, os primeiros sonhadores do Novo Mundo.</w:t>
      </w:r>
    </w:p>
    <w:p w:rsidR="00F06AB8" w:rsidP="00F06AB8" w:rsidRDefault="00F06AB8" w14:paraId="585C215A" w14:textId="79A12B54"/>
    <w:p w:rsidR="0088561B" w:rsidP="0088561B" w:rsidRDefault="0088561B" w14:paraId="3708272F" w14:textId="3E2387EF">
      <w:pPr>
        <w:pStyle w:val="Ttulo2"/>
      </w:pPr>
      <w:r>
        <w:t xml:space="preserve">Trecho </w:t>
      </w:r>
      <w:r w:rsidR="008A750D">
        <w:t>2</w:t>
      </w:r>
      <w:r w:rsidR="00A5554E">
        <w:t xml:space="preserve"> (de </w:t>
      </w:r>
      <w:r w:rsidRPr="00A5554E" w:rsidR="00A5554E">
        <w:rPr>
          <w:i/>
          <w:iCs/>
        </w:rPr>
        <w:t>Rumo ao Paraguai</w:t>
      </w:r>
      <w:r w:rsidR="00A5554E">
        <w:t>)</w:t>
      </w:r>
    </w:p>
    <w:p w:rsidRPr="00A5554E" w:rsidR="00A5554E" w:rsidP="00A5554E" w:rsidRDefault="00A5554E" w14:paraId="51FF66E3" w14:textId="77777777">
      <w:pPr>
        <w:ind w:firstLine="720"/>
      </w:pPr>
      <w:r w:rsidRPr="00A5554E">
        <w:t xml:space="preserve">A História do Brasil se acha distribuída por toda Assunção e pelo Paraguai: ora é a Praça Uruguai onde acamparam as tropas brasileiras comandadas por Caxias, em 1870, ora é a torre do Ministério do Exterior, onde pretendiam os paraguaios prender Pedro II (nosso imperador), ou então </w:t>
      </w:r>
      <w:proofErr w:type="spellStart"/>
      <w:r w:rsidRPr="00A5554E">
        <w:t>Cacupé</w:t>
      </w:r>
      <w:proofErr w:type="spellEnd"/>
      <w:r w:rsidRPr="00A5554E">
        <w:t>, a cidade da virgem estrelada, imaculada e milagrosa que, em certo momento de cruenta campanha, foi transformada em hospital de sangue das tropas brasileiras, cidade que recebeu a dor e o sofrimento de milhares de pessoas quase sem assistência.</w:t>
      </w:r>
    </w:p>
    <w:p w:rsidRPr="00A5554E" w:rsidR="00A5554E" w:rsidP="00A5554E" w:rsidRDefault="00A5554E" w14:paraId="4E1AE52F" w14:textId="77777777">
      <w:r w:rsidRPr="00A5554E">
        <w:tab/>
      </w:r>
      <w:r w:rsidRPr="00A5554E">
        <w:t>São essas as marcas de ressentimento e as manchas de sangue deixadas pela luta entre os dois povos, luta que em dado momento quase destruiu a soberania brasileira, tal era o ímpeto guerreiro do povo paraguaio, mobilizado na sua totalidade, e tal era a força do desejo de conquista de Francisco Solano López.</w:t>
      </w:r>
    </w:p>
    <w:p w:rsidR="00A5554E" w:rsidP="00A5554E" w:rsidRDefault="00A5554E" w14:paraId="06B9EA76" w14:textId="75713AB8">
      <w:r w:rsidRPr="00A5554E">
        <w:tab/>
      </w:r>
      <w:r w:rsidRPr="00A5554E">
        <w:t xml:space="preserve">As recordações se misturam à arquitetura, entre as árvores e as colunatas, entre o céu mais límpido da América e a alvura de cal e a sobriedade </w:t>
      </w:r>
      <w:proofErr w:type="spellStart"/>
      <w:r w:rsidRPr="00A5554E">
        <w:rPr>
          <w:i/>
          <w:iCs/>
        </w:rPr>
        <w:t>papier</w:t>
      </w:r>
      <w:proofErr w:type="spellEnd"/>
      <w:r w:rsidRPr="00A5554E">
        <w:rPr>
          <w:i/>
          <w:iCs/>
        </w:rPr>
        <w:t xml:space="preserve"> </w:t>
      </w:r>
      <w:proofErr w:type="spellStart"/>
      <w:r w:rsidRPr="00A5554E">
        <w:rPr>
          <w:i/>
          <w:iCs/>
        </w:rPr>
        <w:t>mâché</w:t>
      </w:r>
      <w:proofErr w:type="spellEnd"/>
      <w:r w:rsidRPr="00A5554E">
        <w:t xml:space="preserve"> das velhas igrejas. As cores mais inocentes do mundo se apresentam de quando em quando nas partes mais antigas: o cor-de-rosa, o amarelo claro, o branco de cal nas ondulações fora do plano de superfícies lisas.</w:t>
      </w:r>
    </w:p>
    <w:p w:rsidR="00FA612E" w:rsidRDefault="00CF7951" w14:paraId="0000003A" w14:textId="77777777">
      <w:pPr>
        <w:pStyle w:val="Ttulo1"/>
      </w:pPr>
      <w:bookmarkStart w:name="_day36rqod1sv" w:colFirst="0" w:colLast="0" w:id="19"/>
      <w:bookmarkEnd w:id="19"/>
      <w:r>
        <w:t xml:space="preserve">Imprensa </w:t>
      </w:r>
    </w:p>
    <w:sectPr w:rsidR="00FA612E">
      <w:pgSz w:w="11900" w:h="16820" w:orient="portrait"/>
      <w:pgMar w:top="1131" w:right="1075" w:bottom="1505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6AB8" w:rsidP="00F06AB8" w:rsidRDefault="00F06AB8" w14:paraId="16ACCD33" w14:textId="77777777">
      <w:pPr>
        <w:spacing w:line="240" w:lineRule="auto"/>
      </w:pPr>
      <w:r>
        <w:separator/>
      </w:r>
    </w:p>
  </w:endnote>
  <w:endnote w:type="continuationSeparator" w:id="0">
    <w:p w:rsidR="00F06AB8" w:rsidP="00F06AB8" w:rsidRDefault="00F06AB8" w14:paraId="45FA8CC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6AB8" w:rsidP="00F06AB8" w:rsidRDefault="00F06AB8" w14:paraId="7CA4CCBA" w14:textId="77777777">
      <w:pPr>
        <w:spacing w:line="240" w:lineRule="auto"/>
      </w:pPr>
      <w:r>
        <w:separator/>
      </w:r>
    </w:p>
  </w:footnote>
  <w:footnote w:type="continuationSeparator" w:id="0">
    <w:p w:rsidR="00F06AB8" w:rsidP="00F06AB8" w:rsidRDefault="00F06AB8" w14:paraId="70DBBAF9" w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12E"/>
    <w:rsid w:val="000470C4"/>
    <w:rsid w:val="00063C71"/>
    <w:rsid w:val="00070BAE"/>
    <w:rsid w:val="000E7080"/>
    <w:rsid w:val="00187A4F"/>
    <w:rsid w:val="001D70B8"/>
    <w:rsid w:val="0021488F"/>
    <w:rsid w:val="002D014B"/>
    <w:rsid w:val="00427405"/>
    <w:rsid w:val="00551731"/>
    <w:rsid w:val="005D3D77"/>
    <w:rsid w:val="00657104"/>
    <w:rsid w:val="00770272"/>
    <w:rsid w:val="00812847"/>
    <w:rsid w:val="0088561B"/>
    <w:rsid w:val="008A750D"/>
    <w:rsid w:val="008D5835"/>
    <w:rsid w:val="00997AA7"/>
    <w:rsid w:val="00A10BEC"/>
    <w:rsid w:val="00A25FA7"/>
    <w:rsid w:val="00A352D5"/>
    <w:rsid w:val="00A5554E"/>
    <w:rsid w:val="00A55D57"/>
    <w:rsid w:val="00B93580"/>
    <w:rsid w:val="00CF7951"/>
    <w:rsid w:val="00D209F5"/>
    <w:rsid w:val="00D24914"/>
    <w:rsid w:val="00D36211"/>
    <w:rsid w:val="00EB2592"/>
    <w:rsid w:val="00F06AB8"/>
    <w:rsid w:val="00FA612E"/>
    <w:rsid w:val="49347A55"/>
    <w:rsid w:val="79B8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A22C73"/>
  <w15:docId w15:val="{B3A6A7A3-75F1-8E48-BA72-82332B9F50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8"/>
        <w:szCs w:val="28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F06AB8"/>
    <w:rPr>
      <w:color w:val="0000FF"/>
      <w:u w:val="single"/>
    </w:rPr>
  </w:style>
  <w:style w:type="paragraph" w:styleId="SemEspaamento">
    <w:name w:val="No Spacing"/>
    <w:uiPriority w:val="1"/>
    <w:qFormat/>
    <w:rsid w:val="00070BAE"/>
    <w:pPr>
      <w:spacing w:line="240" w:lineRule="auto"/>
    </w:pPr>
  </w:style>
  <w:style w:type="character" w:styleId="nfase">
    <w:name w:val="Emphasis"/>
    <w:basedOn w:val="Fontepargpadro"/>
    <w:uiPriority w:val="20"/>
    <w:qFormat/>
    <w:rsid w:val="00070BA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D014B"/>
    <w:rPr>
      <w:rFonts w:ascii="Times New Roman" w:hAnsi="Times New Roman" w:cs="Times New Roman"/>
      <w:sz w:val="24"/>
      <w:szCs w:val="24"/>
    </w:rPr>
  </w:style>
  <w:style w:type="character" w:styleId="apple-tab-span" w:customStyle="1">
    <w:name w:val="apple-tab-span"/>
    <w:basedOn w:val="Fontepargpadro"/>
    <w:rsid w:val="00A5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Jorge Sallum</lastModifiedBy>
  <revision>9</revision>
  <dcterms:created xsi:type="dcterms:W3CDTF">2024-01-19T13:37:00.0000000Z</dcterms:created>
  <dcterms:modified xsi:type="dcterms:W3CDTF">2024-01-23T16:40:52.4186111Z</dcterms:modified>
</coreProperties>
</file>