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CF6" w:rsidRDefault="00B10CF6" w:rsidP="00B10CF6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Theme="majorHAnsi" w:hAnsiTheme="majorHAnsi"/>
        </w:rPr>
      </w:pPr>
      <w:bookmarkStart w:id="0" w:name="_GoBack"/>
      <w:bookmarkEnd w:id="0"/>
    </w:p>
    <w:p w:rsidR="00B10CF6" w:rsidRDefault="00B10CF6" w:rsidP="00B10CF6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Theme="majorHAnsi" w:hAnsiTheme="majorHAnsi"/>
        </w:rPr>
      </w:pPr>
    </w:p>
    <w:p w:rsidR="00B10CF6" w:rsidRPr="0043223A" w:rsidRDefault="00B10CF6" w:rsidP="00B10CF6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</w:t>
      </w:r>
      <w:r w:rsidRPr="00141343">
        <w:rPr>
          <w:rFonts w:asciiTheme="majorHAnsi" w:hAnsiTheme="majorHAnsi"/>
          <w:i/>
        </w:rPr>
        <w:t>mãe do PAC</w:t>
      </w:r>
      <w:r w:rsidR="000F6F42">
        <w:rPr>
          <w:rFonts w:asciiTheme="majorHAnsi" w:hAnsiTheme="majorHAnsi"/>
          <w:i/>
        </w:rPr>
        <w:t>,</w:t>
      </w:r>
      <w:r>
        <w:rPr>
          <w:rFonts w:asciiTheme="majorHAnsi" w:hAnsiTheme="majorHAnsi"/>
        </w:rPr>
        <w:t xml:space="preserve"> de Lula</w:t>
      </w:r>
      <w:r w:rsidR="000F6F42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deveria tornar-se, p</w:t>
      </w:r>
      <w:r w:rsidR="000F6F42">
        <w:rPr>
          <w:rFonts w:asciiTheme="majorHAnsi" w:hAnsiTheme="majorHAnsi"/>
        </w:rPr>
        <w:t>or seu</w:t>
      </w:r>
      <w:r>
        <w:rPr>
          <w:rFonts w:asciiTheme="majorHAnsi" w:hAnsiTheme="majorHAnsi"/>
        </w:rPr>
        <w:t xml:space="preserve"> próprio desejo, uma </w:t>
      </w:r>
      <w:r w:rsidR="000F6F42">
        <w:rPr>
          <w:rFonts w:asciiTheme="majorHAnsi" w:hAnsiTheme="majorHAnsi"/>
        </w:rPr>
        <w:t>arcaizante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i/>
        </w:rPr>
        <w:t>mãe de todos</w:t>
      </w:r>
      <w:r>
        <w:rPr>
          <w:rFonts w:asciiTheme="majorHAnsi" w:hAnsiTheme="majorHAnsi"/>
        </w:rPr>
        <w:t>, o que ela só conseguiu expressar</w:t>
      </w:r>
      <w:r w:rsidR="000F6F42">
        <w:rPr>
          <w:rFonts w:asciiTheme="majorHAnsi" w:hAnsiTheme="majorHAnsi"/>
        </w:rPr>
        <w:t xml:space="preserve"> frente a sua própria equipe</w:t>
      </w:r>
      <w:r>
        <w:rPr>
          <w:rFonts w:asciiTheme="majorHAnsi" w:hAnsiTheme="majorHAnsi"/>
        </w:rPr>
        <w:t xml:space="preserve">, com muitos desencontros. E esta era uma fórmula política </w:t>
      </w:r>
      <w:r w:rsidR="000F6F42">
        <w:rPr>
          <w:rFonts w:asciiTheme="majorHAnsi" w:hAnsiTheme="majorHAnsi"/>
        </w:rPr>
        <w:t xml:space="preserve">e psíquica </w:t>
      </w:r>
      <w:r>
        <w:rPr>
          <w:rFonts w:asciiTheme="majorHAnsi" w:hAnsiTheme="majorHAnsi"/>
        </w:rPr>
        <w:t xml:space="preserve">muito </w:t>
      </w:r>
      <w:r w:rsidR="000F6F42">
        <w:rPr>
          <w:rFonts w:asciiTheme="majorHAnsi" w:hAnsiTheme="majorHAnsi"/>
        </w:rPr>
        <w:t>primitiva</w:t>
      </w:r>
      <w:r>
        <w:rPr>
          <w:rFonts w:asciiTheme="majorHAnsi" w:hAnsiTheme="majorHAnsi"/>
        </w:rPr>
        <w:t xml:space="preserve">, </w:t>
      </w:r>
      <w:r w:rsidR="000F6F42">
        <w:rPr>
          <w:rFonts w:asciiTheme="majorHAnsi" w:hAnsiTheme="majorHAnsi"/>
        </w:rPr>
        <w:t xml:space="preserve">apenas inviável </w:t>
      </w:r>
      <w:r>
        <w:rPr>
          <w:rFonts w:asciiTheme="majorHAnsi" w:hAnsiTheme="majorHAnsi"/>
        </w:rPr>
        <w:t xml:space="preserve">em uma democracia plena de forças contraditórias. </w:t>
      </w:r>
      <w:r w:rsidRPr="0043223A">
        <w:rPr>
          <w:rFonts w:asciiTheme="majorHAnsi" w:hAnsiTheme="majorHAnsi"/>
        </w:rPr>
        <w:t xml:space="preserve">O contraste absoluto com o mundo do tipo de controle da política </w:t>
      </w:r>
      <w:r w:rsidRPr="0043223A">
        <w:rPr>
          <w:rFonts w:asciiTheme="majorHAnsi" w:hAnsiTheme="majorHAnsi"/>
          <w:i/>
        </w:rPr>
        <w:t>por sedução</w:t>
      </w:r>
      <w:r w:rsidRPr="0043223A">
        <w:rPr>
          <w:rFonts w:asciiTheme="majorHAnsi" w:hAnsiTheme="majorHAnsi"/>
        </w:rPr>
        <w:t>,</w:t>
      </w:r>
      <w:r w:rsidRPr="0043223A">
        <w:rPr>
          <w:rFonts w:asciiTheme="majorHAnsi" w:hAnsiTheme="majorHAnsi"/>
          <w:i/>
        </w:rPr>
        <w:t xml:space="preserve"> </w:t>
      </w:r>
      <w:r w:rsidR="000F6F42">
        <w:rPr>
          <w:rFonts w:asciiTheme="majorHAnsi" w:hAnsiTheme="majorHAnsi"/>
        </w:rPr>
        <w:t xml:space="preserve">próprio </w:t>
      </w:r>
      <w:r w:rsidRPr="0043223A">
        <w:rPr>
          <w:rFonts w:asciiTheme="majorHAnsi" w:hAnsiTheme="majorHAnsi"/>
        </w:rPr>
        <w:t>de Lula, é realmente espantoso, nos levando a pergunta se alguma vez houve de fato algo em comum entre estes dois, homem e mulher, políticos de esquerda.</w:t>
      </w:r>
      <w:r>
        <w:rPr>
          <w:rFonts w:asciiTheme="majorHAnsi" w:hAnsiTheme="majorHAnsi"/>
        </w:rPr>
        <w:t xml:space="preserve"> Teria o impulso obsessivo e controlador de Dilma Rousseff, de tecnocrata e matriarca, </w:t>
      </w:r>
      <w:proofErr w:type="gramStart"/>
      <w:r w:rsidR="000F6F42">
        <w:rPr>
          <w:rFonts w:asciiTheme="majorHAnsi" w:hAnsiTheme="majorHAnsi"/>
        </w:rPr>
        <w:t xml:space="preserve">um dia </w:t>
      </w:r>
      <w:r>
        <w:rPr>
          <w:rFonts w:asciiTheme="majorHAnsi" w:hAnsiTheme="majorHAnsi"/>
        </w:rPr>
        <w:t>servido</w:t>
      </w:r>
      <w:proofErr w:type="gramEnd"/>
      <w:r>
        <w:rPr>
          <w:rFonts w:asciiTheme="majorHAnsi" w:hAnsiTheme="majorHAnsi"/>
        </w:rPr>
        <w:t xml:space="preserve"> à organização psíquica da própria dispersão </w:t>
      </w:r>
      <w:r w:rsidR="000F6F42">
        <w:rPr>
          <w:rFonts w:asciiTheme="majorHAnsi" w:hAnsiTheme="majorHAnsi"/>
        </w:rPr>
        <w:t xml:space="preserve">do homem </w:t>
      </w:r>
      <w:r>
        <w:rPr>
          <w:rFonts w:asciiTheme="majorHAnsi" w:hAnsiTheme="majorHAnsi"/>
        </w:rPr>
        <w:t xml:space="preserve">político </w:t>
      </w:r>
      <w:r w:rsidR="000F6F42">
        <w:rPr>
          <w:rFonts w:asciiTheme="majorHAnsi" w:hAnsiTheme="majorHAnsi"/>
        </w:rPr>
        <w:t xml:space="preserve">verdadeiro </w:t>
      </w:r>
      <w:r>
        <w:rPr>
          <w:rFonts w:asciiTheme="majorHAnsi" w:hAnsiTheme="majorHAnsi"/>
        </w:rPr>
        <w:t xml:space="preserve">que foi Lula – em uma reedição da imago de Dona </w:t>
      </w:r>
      <w:proofErr w:type="spellStart"/>
      <w:r>
        <w:rPr>
          <w:rFonts w:asciiTheme="majorHAnsi" w:hAnsiTheme="majorHAnsi"/>
        </w:rPr>
        <w:t>Lindu</w:t>
      </w:r>
      <w:proofErr w:type="spellEnd"/>
      <w:r>
        <w:rPr>
          <w:rFonts w:asciiTheme="majorHAnsi" w:hAnsiTheme="majorHAnsi"/>
        </w:rPr>
        <w:t xml:space="preserve"> – e, deste modo, ele pensou que ela faria tão bem ao Brasil quanto fez a ele, pessoalmente?</w:t>
      </w:r>
      <w:r w:rsidR="000F6F42">
        <w:rPr>
          <w:rFonts w:asciiTheme="majorHAnsi" w:hAnsiTheme="majorHAnsi"/>
        </w:rPr>
        <w:t xml:space="preserve"> É difícil, até mesmo para um analista, acreditarmos que motivos psicanalíticos tão prosaicos e tradicionais possam ter tamanho impacto público e histórico.</w:t>
      </w:r>
    </w:p>
    <w:p w:rsidR="00172B68" w:rsidRDefault="00172B68"/>
    <w:p w:rsidR="00B10CF6" w:rsidRDefault="00B10CF6"/>
    <w:p w:rsidR="004A1ED4" w:rsidRDefault="004A1ED4"/>
    <w:p w:rsidR="00004FBB" w:rsidRPr="0043223A" w:rsidRDefault="00004FBB" w:rsidP="00004FBB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43223A">
        <w:rPr>
          <w:rFonts w:asciiTheme="majorHAnsi" w:hAnsiTheme="majorHAnsi" w:cs="Times New Roman"/>
          <w:sz w:val="24"/>
          <w:szCs w:val="24"/>
        </w:rPr>
        <w:t xml:space="preserve">Isso enquanto, o próprio poder, se olhado de sua </w:t>
      </w:r>
      <w:r>
        <w:rPr>
          <w:rFonts w:asciiTheme="majorHAnsi" w:hAnsiTheme="majorHAnsi" w:cs="Times New Roman"/>
          <w:sz w:val="24"/>
          <w:szCs w:val="24"/>
        </w:rPr>
        <w:t xml:space="preserve">verdadeira </w:t>
      </w:r>
      <w:r w:rsidRPr="0043223A">
        <w:rPr>
          <w:rFonts w:asciiTheme="majorHAnsi" w:hAnsiTheme="majorHAnsi" w:cs="Times New Roman"/>
          <w:sz w:val="24"/>
          <w:szCs w:val="24"/>
        </w:rPr>
        <w:t>dinâmica mundial, em alta velocidade entrópica e já livre de qualquer amarra, destrói constantemente as próprias medidas locais que ainda necessitamos para situá-lo.</w:t>
      </w:r>
    </w:p>
    <w:p w:rsidR="00B10CF6" w:rsidRDefault="00B10CF6"/>
    <w:p w:rsidR="00FF5FFA" w:rsidRPr="0043223A" w:rsidRDefault="00FF5FFA" w:rsidP="00FF5FFA">
      <w:p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43223A">
        <w:rPr>
          <w:rFonts w:asciiTheme="majorHAnsi" w:hAnsiTheme="majorHAnsi" w:cs="Times New Roman"/>
          <w:sz w:val="24"/>
          <w:szCs w:val="24"/>
        </w:rPr>
        <w:t xml:space="preserve">Isso </w:t>
      </w:r>
      <w:r w:rsidR="00004FBB">
        <w:rPr>
          <w:rFonts w:asciiTheme="majorHAnsi" w:hAnsiTheme="majorHAnsi" w:cs="Times New Roman"/>
          <w:sz w:val="24"/>
          <w:szCs w:val="24"/>
        </w:rPr>
        <w:t>enquanto</w:t>
      </w:r>
      <w:r>
        <w:rPr>
          <w:rFonts w:asciiTheme="majorHAnsi" w:hAnsiTheme="majorHAnsi" w:cs="Times New Roman"/>
          <w:sz w:val="24"/>
          <w:szCs w:val="24"/>
        </w:rPr>
        <w:t xml:space="preserve"> o</w:t>
      </w:r>
      <w:r w:rsidRPr="0043223A">
        <w:rPr>
          <w:rFonts w:asciiTheme="majorHAnsi" w:hAnsiTheme="majorHAnsi" w:cs="Times New Roman"/>
          <w:sz w:val="24"/>
          <w:szCs w:val="24"/>
        </w:rPr>
        <w:t xml:space="preserve"> próprio poder</w:t>
      </w:r>
      <w:r>
        <w:rPr>
          <w:rFonts w:asciiTheme="majorHAnsi" w:hAnsiTheme="majorHAnsi" w:cs="Times New Roman"/>
          <w:sz w:val="24"/>
          <w:szCs w:val="24"/>
        </w:rPr>
        <w:t xml:space="preserve"> – </w:t>
      </w:r>
      <w:r w:rsidRPr="0043223A">
        <w:rPr>
          <w:rFonts w:asciiTheme="majorHAnsi" w:hAnsiTheme="majorHAnsi" w:cs="Times New Roman"/>
          <w:sz w:val="24"/>
          <w:szCs w:val="24"/>
        </w:rPr>
        <w:t>se olhado de sua dinâmica mundial, já livre de qualquer amarra</w:t>
      </w:r>
      <w:r>
        <w:rPr>
          <w:rFonts w:asciiTheme="majorHAnsi" w:hAnsiTheme="majorHAnsi" w:cs="Times New Roman"/>
          <w:sz w:val="24"/>
          <w:szCs w:val="24"/>
        </w:rPr>
        <w:t xml:space="preserve"> e em velocidade </w:t>
      </w:r>
      <w:r w:rsidR="00004FBB">
        <w:rPr>
          <w:rFonts w:asciiTheme="majorHAnsi" w:hAnsiTheme="majorHAnsi" w:cs="Times New Roman"/>
          <w:sz w:val="24"/>
          <w:szCs w:val="24"/>
        </w:rPr>
        <w:t>e</w:t>
      </w:r>
      <w:r>
        <w:rPr>
          <w:rFonts w:asciiTheme="majorHAnsi" w:hAnsiTheme="majorHAnsi" w:cs="Times New Roman"/>
          <w:sz w:val="24"/>
          <w:szCs w:val="24"/>
        </w:rPr>
        <w:t xml:space="preserve">ntrópica – </w:t>
      </w:r>
      <w:r w:rsidR="00004FBB">
        <w:rPr>
          <w:rFonts w:asciiTheme="majorHAnsi" w:hAnsiTheme="majorHAnsi" w:cs="Times New Roman"/>
          <w:sz w:val="24"/>
          <w:szCs w:val="24"/>
        </w:rPr>
        <w:t>destrói constantemente</w:t>
      </w:r>
      <w:r w:rsidRPr="0043223A">
        <w:rPr>
          <w:rFonts w:asciiTheme="majorHAnsi" w:hAnsiTheme="majorHAnsi" w:cs="Times New Roman"/>
          <w:sz w:val="24"/>
          <w:szCs w:val="24"/>
        </w:rPr>
        <w:t xml:space="preserve"> as próprias medidas locais que ainda necessitamos para situá-lo.</w:t>
      </w:r>
    </w:p>
    <w:p w:rsidR="00FF5FFA" w:rsidRDefault="00FF5FFA"/>
    <w:p w:rsidR="00004FBB" w:rsidRDefault="00004FBB"/>
    <w:p w:rsidR="00004FBB" w:rsidRDefault="00004FBB"/>
    <w:p w:rsidR="00004FBB" w:rsidRDefault="00004FBB"/>
    <w:p w:rsidR="00004FBB" w:rsidRPr="0043223A" w:rsidRDefault="00004FBB" w:rsidP="00004FBB">
      <w:pPr>
        <w:spacing w:line="360" w:lineRule="auto"/>
        <w:ind w:firstLine="705"/>
        <w:jc w:val="both"/>
        <w:rPr>
          <w:rFonts w:asciiTheme="majorHAnsi" w:hAnsiTheme="majorHAnsi" w:cs="Times New Roman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>Todavia, o que com o tempo foi se revelando uma</w:t>
      </w:r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fuga para frente 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de Lula </w:t>
      </w:r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poderia encontrar um limite 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muito </w:t>
      </w:r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maior do que toda a própria </w:t>
      </w:r>
      <w:proofErr w:type="spellStart"/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>autoconcepção</w:t>
      </w:r>
      <w:proofErr w:type="spellEnd"/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e 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o </w:t>
      </w:r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>narcisismo, que no fundo a movia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>m</w:t>
      </w:r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>, jamais concebeu.</w:t>
      </w:r>
    </w:p>
    <w:p w:rsidR="00004FBB" w:rsidRDefault="00004FBB"/>
    <w:p w:rsidR="00004FBB" w:rsidRDefault="00004FBB"/>
    <w:p w:rsidR="004A1ED4" w:rsidRDefault="004A1ED4">
      <w:pPr>
        <w:rPr>
          <w:rFonts w:asciiTheme="majorHAnsi" w:hAnsiTheme="majorHAnsi" w:cs="Times New Roman"/>
          <w:sz w:val="24"/>
          <w:szCs w:val="24"/>
          <w:shd w:val="clear" w:color="auto" w:fill="FFFFFF"/>
        </w:rPr>
      </w:pPr>
    </w:p>
    <w:p w:rsidR="004A1ED4" w:rsidRDefault="004A1ED4">
      <w:pPr>
        <w:rPr>
          <w:rFonts w:asciiTheme="majorHAnsi" w:hAnsiTheme="majorHAnsi" w:cs="Times New Roman"/>
          <w:sz w:val="24"/>
          <w:szCs w:val="24"/>
          <w:shd w:val="clear" w:color="auto" w:fill="FFFFFF"/>
        </w:rPr>
      </w:pPr>
    </w:p>
    <w:p w:rsidR="004A1ED4" w:rsidRDefault="004A1ED4">
      <w:pPr>
        <w:rPr>
          <w:rFonts w:asciiTheme="majorHAnsi" w:hAnsiTheme="majorHAnsi" w:cs="Times New Roman"/>
          <w:sz w:val="24"/>
          <w:szCs w:val="24"/>
          <w:shd w:val="clear" w:color="auto" w:fill="FFFFFF"/>
        </w:rPr>
      </w:pPr>
    </w:p>
    <w:p w:rsidR="00004FBB" w:rsidRDefault="004A1ED4">
      <w:pPr>
        <w:rPr>
          <w:rFonts w:asciiTheme="majorHAnsi" w:hAnsiTheme="majorHAnsi" w:cs="Times New Roman"/>
          <w:sz w:val="24"/>
          <w:szCs w:val="24"/>
          <w:shd w:val="clear" w:color="auto" w:fill="FFFFFF"/>
        </w:rPr>
      </w:pPr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>Com a acelerada falência p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>olítica</w:t>
      </w:r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, e nas ruas, do PT, 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>com</w:t>
      </w:r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suas estruturas sociais articuladas, de onde uma voz crítica no Brasil poderá voltar a se tornar </w:t>
      </w:r>
      <w:proofErr w:type="gramStart"/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um dia </w:t>
      </w:r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>pública</w:t>
      </w:r>
      <w:proofErr w:type="gramEnd"/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>?</w:t>
      </w:r>
    </w:p>
    <w:p w:rsidR="004A1ED4" w:rsidRDefault="004A1ED4">
      <w:pPr>
        <w:rPr>
          <w:rFonts w:asciiTheme="majorHAnsi" w:hAnsiTheme="majorHAnsi" w:cs="Times New Roman"/>
          <w:sz w:val="24"/>
          <w:szCs w:val="24"/>
          <w:shd w:val="clear" w:color="auto" w:fill="FFFFFF"/>
        </w:rPr>
      </w:pPr>
    </w:p>
    <w:p w:rsidR="004A1ED4" w:rsidRDefault="004A1ED4">
      <w:pPr>
        <w:rPr>
          <w:rFonts w:asciiTheme="majorHAnsi" w:hAnsiTheme="majorHAnsi" w:cs="Times New Roman"/>
          <w:sz w:val="24"/>
          <w:szCs w:val="24"/>
          <w:shd w:val="clear" w:color="auto" w:fill="FFFFFF"/>
        </w:rPr>
      </w:pPr>
    </w:p>
    <w:p w:rsidR="0064138E" w:rsidRDefault="0064138E">
      <w:pPr>
        <w:rPr>
          <w:rFonts w:asciiTheme="majorHAnsi" w:hAnsiTheme="majorHAnsi" w:cs="Times New Roman"/>
          <w:sz w:val="24"/>
          <w:szCs w:val="24"/>
          <w:shd w:val="clear" w:color="auto" w:fill="FFFFFF"/>
        </w:rPr>
      </w:pPr>
    </w:p>
    <w:p w:rsidR="004A1ED4" w:rsidRDefault="0049168D">
      <w:pPr>
        <w:rPr>
          <w:rFonts w:asciiTheme="majorHAnsi" w:hAnsiTheme="majorHAnsi" w:cs="Times New Roman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>De fato</w:t>
      </w:r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, esta longa sucessão, para 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o Brasil, de governos petistas – </w:t>
      </w:r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>sob o trabalho constante de uma oposição que se organizou como texto, como grupo e como conjunto de interesses concretos ao menos desde 2012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– </w:t>
      </w:r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>também faz parte dos elementos que constituem a crise.</w:t>
      </w:r>
    </w:p>
    <w:p w:rsidR="0049168D" w:rsidRDefault="0049168D">
      <w:pPr>
        <w:rPr>
          <w:rFonts w:asciiTheme="majorHAnsi" w:hAnsiTheme="majorHAnsi" w:cs="Times New Roman"/>
          <w:sz w:val="24"/>
          <w:szCs w:val="24"/>
          <w:shd w:val="clear" w:color="auto" w:fill="FFFFFF"/>
        </w:rPr>
      </w:pPr>
    </w:p>
    <w:p w:rsidR="002F182B" w:rsidRPr="0043223A" w:rsidRDefault="002F182B" w:rsidP="002F182B">
      <w:pPr>
        <w:spacing w:line="360" w:lineRule="auto"/>
        <w:ind w:firstLine="708"/>
        <w:jc w:val="both"/>
        <w:rPr>
          <w:rFonts w:asciiTheme="majorHAnsi" w:hAnsiTheme="majorHAnsi" w:cs="Times New Roman"/>
          <w:sz w:val="24"/>
          <w:szCs w:val="24"/>
          <w:shd w:val="clear" w:color="auto" w:fill="FFFFFF"/>
        </w:rPr>
      </w:pPr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>Após anos de desgastes, passado o tempo sob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>re</w:t>
      </w:r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um conjunto de mazelas de governo que pouco se alteravam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– a presença constante do sistema político em </w:t>
      </w:r>
      <w:r>
        <w:rPr>
          <w:rFonts w:asciiTheme="majorHAnsi" w:hAnsiTheme="majorHAnsi" w:cs="Times New Roman"/>
          <w:i/>
          <w:sz w:val="24"/>
          <w:szCs w:val="24"/>
          <w:shd w:val="clear" w:color="auto" w:fill="FFFFFF"/>
        </w:rPr>
        <w:t xml:space="preserve">estado de corrupção 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– </w:t>
      </w:r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e mantendo-se o poder, apesar de toda crítica, a oposição social </w:t>
      </w:r>
      <w:proofErr w:type="spellStart"/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>antipetista</w:t>
      </w:r>
      <w:proofErr w:type="spellEnd"/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acabou por descobrir os mecanismos de protesto direto, imediatos e de choque, que buscam reduzir muito a margem de manobra do discurso político do governo, se é que, a esta altura, ainda há algum.</w:t>
      </w:r>
    </w:p>
    <w:p w:rsidR="0049168D" w:rsidRDefault="0049168D">
      <w:pPr>
        <w:rPr>
          <w:rFonts w:asciiTheme="majorHAnsi" w:hAnsiTheme="majorHAnsi" w:cs="Times New Roman"/>
          <w:sz w:val="24"/>
          <w:szCs w:val="24"/>
          <w:shd w:val="clear" w:color="auto" w:fill="FFFFFF"/>
        </w:rPr>
      </w:pPr>
    </w:p>
    <w:p w:rsidR="002F182B" w:rsidRDefault="002F182B">
      <w:pPr>
        <w:rPr>
          <w:rFonts w:asciiTheme="majorHAnsi" w:hAnsiTheme="majorHAnsi" w:cs="Times New Roman"/>
          <w:sz w:val="24"/>
          <w:szCs w:val="24"/>
          <w:shd w:val="clear" w:color="auto" w:fill="FFFFFF"/>
        </w:rPr>
      </w:pPr>
    </w:p>
    <w:p w:rsidR="0064138E" w:rsidRDefault="0064138E">
      <w:pPr>
        <w:rPr>
          <w:rFonts w:asciiTheme="majorHAnsi" w:hAnsiTheme="majorHAnsi" w:cs="Times New Roman"/>
          <w:sz w:val="24"/>
          <w:szCs w:val="24"/>
          <w:shd w:val="clear" w:color="auto" w:fill="FFFFFF"/>
        </w:rPr>
      </w:pPr>
    </w:p>
    <w:p w:rsidR="0049168D" w:rsidRDefault="0049168D"/>
    <w:p w:rsidR="0064138E" w:rsidRPr="0043223A" w:rsidRDefault="0064138E" w:rsidP="0064138E">
      <w:pPr>
        <w:spacing w:line="360" w:lineRule="auto"/>
        <w:ind w:firstLine="360"/>
        <w:jc w:val="both"/>
        <w:rPr>
          <w:rFonts w:asciiTheme="majorHAnsi" w:hAnsiTheme="majorHAnsi" w:cs="Times New Roman"/>
          <w:sz w:val="24"/>
          <w:szCs w:val="24"/>
          <w:shd w:val="clear" w:color="auto" w:fill="FFFFFF"/>
        </w:rPr>
      </w:pPr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Podemos sintetizar o resultado da crise econômica do governo Dilma, </w:t>
      </w:r>
      <w:r w:rsidRPr="0043223A">
        <w:rPr>
          <w:rFonts w:asciiTheme="majorHAnsi" w:hAnsiTheme="majorHAnsi" w:cs="Times New Roman"/>
          <w:i/>
          <w:sz w:val="24"/>
          <w:szCs w:val="24"/>
          <w:shd w:val="clear" w:color="auto" w:fill="FFFFFF"/>
        </w:rPr>
        <w:t>liquidado pela impossibilidade de manter sozinho, por subsídios internos a grupos selecionados, a vida econômica do Brasil aquecida, e assim, empregando, em uma economia global com viés claramente recessivo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. Isto se deu em uma época na qual, </w:t>
      </w:r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por exemplo, a Europa e seu Capital 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se viram </w:t>
      </w:r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>em crise aguda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>,</w:t>
      </w:r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sob os grandes riscos da quebra 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da </w:t>
      </w:r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>Gr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>éci</w:t>
      </w:r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a e a 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grande crise </w:t>
      </w:r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da invasão 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social </w:t>
      </w:r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>dos miseráveis sem destino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periférico</w:t>
      </w:r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, africanos e árabes; 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>quando se</w:t>
      </w:r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fragment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>ou</w:t>
      </w:r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e 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se </w:t>
      </w:r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>multiplic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>ou</w:t>
      </w:r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a guerra americana no oriente médio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, tendente à </w:t>
      </w:r>
      <w:r>
        <w:rPr>
          <w:rFonts w:asciiTheme="majorHAnsi" w:hAnsiTheme="majorHAnsi" w:cs="Times New Roman"/>
          <w:i/>
          <w:sz w:val="24"/>
          <w:szCs w:val="24"/>
          <w:shd w:val="clear" w:color="auto" w:fill="FFFFFF"/>
        </w:rPr>
        <w:t>guerra perpétua</w:t>
      </w:r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; 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quando se instaurou </w:t>
      </w:r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a 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importante </w:t>
      </w:r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crise geopolítica e econômica russa; 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e, principalmente, para o Brasil, quando se deu a real </w:t>
      </w:r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>desaceleração da economia Chinesa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>, que se tornou uma constante</w:t>
      </w:r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. </w:t>
      </w:r>
    </w:p>
    <w:p w:rsidR="0064138E" w:rsidRDefault="0064138E"/>
    <w:p w:rsidR="0064138E" w:rsidRDefault="0064138E"/>
    <w:p w:rsidR="0064138E" w:rsidRDefault="0064138E"/>
    <w:p w:rsidR="0064138E" w:rsidRDefault="0064138E"/>
    <w:p w:rsidR="0064138E" w:rsidRDefault="0064138E">
      <w:proofErr w:type="gramStart"/>
      <w:r>
        <w:t>frente</w:t>
      </w:r>
      <w:proofErr w:type="gramEnd"/>
      <w:r>
        <w:t xml:space="preserve"> liberal interna   OK</w:t>
      </w:r>
    </w:p>
    <w:p w:rsidR="0064138E" w:rsidRDefault="0064138E"/>
    <w:p w:rsidR="007544C1" w:rsidRDefault="007544C1"/>
    <w:p w:rsidR="007544C1" w:rsidRDefault="007544C1"/>
    <w:p w:rsidR="0064138E" w:rsidRDefault="007544C1">
      <w:pPr>
        <w:rPr>
          <w:rFonts w:asciiTheme="majorHAnsi" w:hAnsiTheme="majorHAnsi" w:cs="Times New Roman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– o trabalho de ativismo político, algo profissional, daquela organização pública à direita tornou </w:t>
      </w:r>
      <w:r>
        <w:rPr>
          <w:rFonts w:asciiTheme="majorHAnsi" w:hAnsiTheme="majorHAnsi" w:cs="Times New Roman"/>
          <w:i/>
          <w:sz w:val="24"/>
          <w:szCs w:val="24"/>
          <w:shd w:val="clear" w:color="auto" w:fill="FFFFFF"/>
        </w:rPr>
        <w:t>verossímil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, como dizia Vico sobre alguns lances da história, a solução traumática </w:t>
      </w:r>
      <w:proofErr w:type="gramStart"/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>–</w:t>
      </w:r>
      <w:proofErr w:type="gramEnd"/>
    </w:p>
    <w:p w:rsidR="007544C1" w:rsidRDefault="007544C1">
      <w:pPr>
        <w:rPr>
          <w:rFonts w:asciiTheme="majorHAnsi" w:hAnsiTheme="majorHAnsi" w:cs="Times New Roman"/>
          <w:sz w:val="24"/>
          <w:szCs w:val="24"/>
          <w:shd w:val="clear" w:color="auto" w:fill="FFFFFF"/>
        </w:rPr>
      </w:pPr>
    </w:p>
    <w:p w:rsidR="007544C1" w:rsidRDefault="007544C1">
      <w:pPr>
        <w:rPr>
          <w:rFonts w:asciiTheme="majorHAnsi" w:hAnsiTheme="majorHAnsi" w:cs="Times New Roman"/>
          <w:sz w:val="24"/>
          <w:szCs w:val="24"/>
          <w:shd w:val="clear" w:color="auto" w:fill="FFFFFF"/>
        </w:rPr>
      </w:pPr>
    </w:p>
    <w:p w:rsidR="007544C1" w:rsidRDefault="007544C1">
      <w:proofErr w:type="gramStart"/>
      <w:r w:rsidRPr="0043223A">
        <w:rPr>
          <w:rFonts w:asciiTheme="majorHAnsi" w:hAnsiTheme="majorHAnsi" w:cs="Times New Roman"/>
          <w:sz w:val="24"/>
          <w:szCs w:val="24"/>
        </w:rPr>
        <w:t>em</w:t>
      </w:r>
      <w:proofErr w:type="gramEnd"/>
      <w:r w:rsidRPr="0043223A">
        <w:rPr>
          <w:rFonts w:asciiTheme="majorHAnsi" w:hAnsiTheme="majorHAnsi" w:cs="Times New Roman"/>
          <w:sz w:val="24"/>
          <w:szCs w:val="24"/>
        </w:rPr>
        <w:t xml:space="preserve"> uma única noite Cunha botou em votação e fez aprovar em sua Câmara rompida com</w:t>
      </w:r>
      <w:r>
        <w:rPr>
          <w:rFonts w:asciiTheme="majorHAnsi" w:hAnsiTheme="majorHAnsi" w:cs="Times New Roman"/>
          <w:sz w:val="24"/>
          <w:szCs w:val="24"/>
        </w:rPr>
        <w:t xml:space="preserve"> a Presidente</w:t>
      </w:r>
      <w:r w:rsidRPr="0043223A">
        <w:rPr>
          <w:rFonts w:asciiTheme="majorHAnsi" w:hAnsiTheme="majorHAnsi" w:cs="Times New Roman"/>
          <w:sz w:val="24"/>
          <w:szCs w:val="24"/>
        </w:rPr>
        <w:t xml:space="preserve"> as contas públicas do governo de Itamar Franco, dos dois governos de Fernando Henrique Cardoso, dos dois governos Lula, limpando a pauta do tema e abrindo condições formais para julgar as contas de Dilma Rousseff –  caso recusadas, politicamente, pelo Tribunal de Contas da União –  e finalmente abrir o processo de impeachment contra </w:t>
      </w:r>
      <w:r>
        <w:rPr>
          <w:rFonts w:asciiTheme="majorHAnsi" w:hAnsiTheme="majorHAnsi" w:cs="Times New Roman"/>
          <w:sz w:val="24"/>
          <w:szCs w:val="24"/>
        </w:rPr>
        <w:t>ela</w:t>
      </w:r>
    </w:p>
    <w:p w:rsidR="0064138E" w:rsidRDefault="0064138E"/>
    <w:p w:rsidR="0064138E" w:rsidRDefault="0064138E"/>
    <w:p w:rsidR="001A5E98" w:rsidRDefault="001A5E98"/>
    <w:p w:rsidR="001A5E98" w:rsidRDefault="001A5E98"/>
    <w:p w:rsidR="001A5E98" w:rsidRDefault="001A5E98"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Ele ainda 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foi o juiz </w:t>
      </w:r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mais votado </w:t>
      </w: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>na Justiça Federal</w:t>
      </w:r>
      <w:r w:rsidRPr="0043223A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para a indicação à vaga de Joaquim Barbosa, no Supremo Tribunal Federal, o que revela reconhecimento efetivo de seus pares.</w:t>
      </w:r>
    </w:p>
    <w:sectPr w:rsidR="001A5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CF6"/>
    <w:rsid w:val="00004FBB"/>
    <w:rsid w:val="000F6F42"/>
    <w:rsid w:val="00172B68"/>
    <w:rsid w:val="001A5E98"/>
    <w:rsid w:val="002F182B"/>
    <w:rsid w:val="0049168D"/>
    <w:rsid w:val="004A1ED4"/>
    <w:rsid w:val="0064138E"/>
    <w:rsid w:val="007544C1"/>
    <w:rsid w:val="00B10CF6"/>
    <w:rsid w:val="00FF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73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0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73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0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657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tales</dc:creator>
  <cp:lastModifiedBy>tales</cp:lastModifiedBy>
  <cp:revision>1</cp:revision>
  <dcterms:created xsi:type="dcterms:W3CDTF">2015-09-21T15:57:00Z</dcterms:created>
  <dcterms:modified xsi:type="dcterms:W3CDTF">2015-09-21T20:01:00Z</dcterms:modified>
</cp:coreProperties>
</file>