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171538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Diário de um escritor na Rússia</w:t>
      </w: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CF268D" w:rsidP="00A70BA8">
      <w:pPr>
        <w:spacing w:after="0" w:line="276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Flávio Ricardo Vassoler</w:t>
      </w: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D17E55" w:rsidRPr="00A70BA8" w:rsidRDefault="00D17E55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</w:rPr>
        <w:t xml:space="preserve">Flávio Ricardo Vassoler </w:t>
      </w:r>
      <w:r>
        <w:rPr>
          <w:rFonts w:ascii="Garamond" w:hAnsi="Garamond"/>
        </w:rPr>
        <w:t xml:space="preserve">é doutor em Teoria Literária e Literatura Comparada pela FFLCH-USP, com pós-doutorado em Literatura Russa pela Northwestern University (EUA). É autor das obras </w:t>
      </w:r>
      <w:r>
        <w:rPr>
          <w:rFonts w:ascii="Garamond" w:hAnsi="Garamond"/>
          <w:i/>
        </w:rPr>
        <w:t xml:space="preserve">O evangelho segundo Talião </w:t>
      </w:r>
      <w:r>
        <w:rPr>
          <w:rFonts w:ascii="Garamond" w:hAnsi="Garamond"/>
        </w:rPr>
        <w:t xml:space="preserve">(nVersos, 2013), </w:t>
      </w:r>
      <w:r>
        <w:rPr>
          <w:rFonts w:ascii="Garamond" w:hAnsi="Garamond"/>
          <w:i/>
        </w:rPr>
        <w:t xml:space="preserve">Tiro de misericórdia </w:t>
      </w:r>
      <w:r>
        <w:rPr>
          <w:rFonts w:ascii="Garamond" w:hAnsi="Garamond"/>
        </w:rPr>
        <w:t xml:space="preserve">(nVersos, 2014) e </w:t>
      </w:r>
      <w:r>
        <w:rPr>
          <w:rFonts w:ascii="Garamond" w:hAnsi="Garamond"/>
          <w:i/>
        </w:rPr>
        <w:t xml:space="preserve">Dostoiévski e a dialética: Fetichismo da forma, utopia como conteúdo </w:t>
      </w:r>
      <w:r>
        <w:rPr>
          <w:rFonts w:ascii="Garamond" w:hAnsi="Garamond"/>
        </w:rPr>
        <w:t xml:space="preserve">(Hedra, 2018), além de ter organizado o livro de ensaios </w:t>
      </w:r>
      <w:r>
        <w:rPr>
          <w:rFonts w:ascii="Garamond" w:hAnsi="Garamond"/>
          <w:i/>
        </w:rPr>
        <w:t xml:space="preserve">Fiódor Dostoiévski e Ingmar Bergman: O niilismo da modernidade </w:t>
      </w:r>
      <w:r>
        <w:rPr>
          <w:rFonts w:ascii="Garamond" w:hAnsi="Garamond"/>
        </w:rPr>
        <w:t xml:space="preserve">(Intermeios, 2012) e, ao lado de Alexandre Rosa e Ieda Lebensztayn, o livro </w:t>
      </w:r>
      <w:r>
        <w:rPr>
          <w:rFonts w:ascii="Garamond" w:hAnsi="Garamond"/>
          <w:i/>
        </w:rPr>
        <w:t xml:space="preserve">Pai contra mãe e outros contos </w:t>
      </w:r>
      <w:r>
        <w:rPr>
          <w:rFonts w:ascii="Garamond" w:hAnsi="Garamond"/>
        </w:rPr>
        <w:t xml:space="preserve">(Hedra, 2018), de Machado de Assis. Escreve para o caderno literário “Aliás”, do jornal </w:t>
      </w:r>
      <w:r>
        <w:rPr>
          <w:rFonts w:ascii="Garamond" w:hAnsi="Garamond"/>
          <w:i/>
        </w:rPr>
        <w:t>O Estado de S. Paulo</w:t>
      </w:r>
      <w:r>
        <w:rPr>
          <w:rFonts w:ascii="Garamond" w:hAnsi="Garamond"/>
        </w:rPr>
        <w:t xml:space="preserve">, para o caderno “Ilustríssima”, do jornal </w:t>
      </w:r>
      <w:r>
        <w:rPr>
          <w:rFonts w:ascii="Garamond" w:hAnsi="Garamond"/>
          <w:i/>
        </w:rPr>
        <w:t>Folha de S.Paulo</w:t>
      </w:r>
      <w:r>
        <w:rPr>
          <w:rFonts w:ascii="Garamond" w:hAnsi="Garamond"/>
        </w:rPr>
        <w:t xml:space="preserve">, e para as revistas </w:t>
      </w:r>
      <w:r>
        <w:rPr>
          <w:rFonts w:ascii="Garamond" w:hAnsi="Garamond"/>
          <w:i/>
        </w:rPr>
        <w:t xml:space="preserve">Veja </w:t>
      </w:r>
      <w:r>
        <w:rPr>
          <w:rFonts w:ascii="Garamond" w:hAnsi="Garamond"/>
        </w:rPr>
        <w:t xml:space="preserve">e </w:t>
      </w:r>
      <w:r>
        <w:rPr>
          <w:rFonts w:ascii="Garamond" w:hAnsi="Garamond"/>
          <w:i/>
        </w:rPr>
        <w:t xml:space="preserve">Carta Capital. </w:t>
      </w: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Default="00A70BA8" w:rsidP="00A70BA8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A70BA8" w:rsidRPr="00A70BA8" w:rsidRDefault="00A70BA8" w:rsidP="00A70BA8">
      <w:pP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A70BA8" w:rsidRDefault="00A70BA8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D17E55" w:rsidRDefault="00D17E55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9A2BB4" w:rsidRDefault="009A2BB4" w:rsidP="00CF268D">
      <w:pPr>
        <w:spacing w:after="0" w:line="240" w:lineRule="auto"/>
        <w:jc w:val="center"/>
        <w:rPr>
          <w:rFonts w:ascii="Garamond" w:hAnsi="Garamond"/>
          <w:b/>
          <w:sz w:val="40"/>
          <w:szCs w:val="40"/>
        </w:rPr>
      </w:pPr>
    </w:p>
    <w:p w:rsidR="009A2BB4" w:rsidRDefault="009A2BB4" w:rsidP="00CF268D">
      <w:pPr>
        <w:spacing w:after="0" w:line="240" w:lineRule="auto"/>
        <w:jc w:val="center"/>
        <w:rPr>
          <w:rFonts w:ascii="Garamond" w:hAnsi="Garamond"/>
          <w:b/>
        </w:rPr>
      </w:pPr>
    </w:p>
    <w:p w:rsidR="00CF268D" w:rsidRDefault="00CF268D" w:rsidP="00CF268D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>
        <w:rPr>
          <w:rFonts w:ascii="Garamond" w:hAnsi="Garamond"/>
          <w:b/>
          <w:sz w:val="28"/>
          <w:szCs w:val="28"/>
        </w:rPr>
        <w:lastRenderedPageBreak/>
        <w:t>Diário de um escritor na Rússia</w:t>
      </w:r>
    </w:p>
    <w:p w:rsidR="00A70BA8" w:rsidRDefault="00A70BA8" w:rsidP="00A70BA8">
      <w:pPr>
        <w:spacing w:after="0" w:line="240" w:lineRule="auto"/>
        <w:jc w:val="both"/>
        <w:rPr>
          <w:rFonts w:ascii="Garamond" w:hAnsi="Garamond"/>
          <w:b/>
        </w:rPr>
      </w:pPr>
    </w:p>
    <w:p w:rsidR="00A70BA8" w:rsidRPr="00A70BA8" w:rsidRDefault="00803EC3" w:rsidP="00A70BA8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[Prefácio] </w:t>
      </w:r>
      <w:r w:rsidR="00A70BA8">
        <w:rPr>
          <w:rFonts w:ascii="Garamond" w:hAnsi="Garamond"/>
          <w:b/>
        </w:rPr>
        <w:t>De futebol e letras</w:t>
      </w:r>
      <w:r w:rsidR="00A70BA8">
        <w:rPr>
          <w:rFonts w:ascii="Garamond" w:hAnsi="Garamond"/>
        </w:rPr>
        <w:t xml:space="preserve">, por </w:t>
      </w:r>
      <w:r w:rsidR="00A70BA8">
        <w:rPr>
          <w:rFonts w:ascii="Garamond" w:hAnsi="Garamond"/>
          <w:b/>
        </w:rPr>
        <w:t>Fábio Altman</w:t>
      </w:r>
      <w:r w:rsidR="00A70BA8">
        <w:rPr>
          <w:rFonts w:ascii="Garamond" w:hAnsi="Garamond"/>
        </w:rPr>
        <w:t>, 1</w:t>
      </w:r>
    </w:p>
    <w:p w:rsidR="00A70BA8" w:rsidRPr="002406BA" w:rsidRDefault="00A70BA8" w:rsidP="00CF268D">
      <w:pPr>
        <w:spacing w:after="0" w:line="240" w:lineRule="auto"/>
        <w:jc w:val="center"/>
        <w:rPr>
          <w:rFonts w:ascii="Garamond" w:hAnsi="Garamond"/>
          <w:b/>
        </w:rPr>
      </w:pPr>
    </w:p>
    <w:p w:rsidR="00CF268D" w:rsidRPr="008651E9" w:rsidRDefault="00CF268D" w:rsidP="008651E9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 w:rsidRPr="008651E9">
        <w:rPr>
          <w:rFonts w:ascii="Garamond" w:hAnsi="Garamond"/>
          <w:b/>
          <w:sz w:val="25"/>
          <w:szCs w:val="25"/>
        </w:rPr>
        <w:t>Moscou [km 0]</w:t>
      </w:r>
      <w:r w:rsidR="0056594A">
        <w:rPr>
          <w:rFonts w:ascii="Garamond" w:hAnsi="Garamond"/>
          <w:sz w:val="25"/>
          <w:szCs w:val="25"/>
        </w:rPr>
        <w:t>, 5</w:t>
      </w:r>
    </w:p>
    <w:p w:rsidR="00CF268D" w:rsidRPr="002406BA" w:rsidRDefault="00CF268D" w:rsidP="00CF268D">
      <w:pPr>
        <w:spacing w:after="0" w:line="240" w:lineRule="auto"/>
        <w:jc w:val="both"/>
        <w:rPr>
          <w:rFonts w:ascii="Garamond" w:hAnsi="Garamond"/>
          <w:sz w:val="8"/>
          <w:szCs w:val="8"/>
        </w:rPr>
      </w:pPr>
    </w:p>
    <w:p w:rsidR="00CF268D" w:rsidRPr="00CF268D" w:rsidRDefault="008651E9" w:rsidP="00CF268D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[15/06/18] </w:t>
      </w:r>
      <w:r w:rsidR="00CF268D">
        <w:rPr>
          <w:rFonts w:ascii="Garamond" w:hAnsi="Garamond"/>
        </w:rPr>
        <w:t xml:space="preserve">Diário de um escritor pela Rússia de Dostoiévski e Tolstói, Maiakóvski e Stálin, Gagárin e Putin, </w:t>
      </w:r>
      <w:r w:rsidR="0056594A">
        <w:rPr>
          <w:rFonts w:ascii="Garamond" w:hAnsi="Garamond"/>
          <w:b/>
        </w:rPr>
        <w:t>7</w:t>
      </w:r>
    </w:p>
    <w:p w:rsidR="00CF268D" w:rsidRPr="002406BA" w:rsidRDefault="00CF268D" w:rsidP="00CF268D">
      <w:pPr>
        <w:spacing w:after="0" w:line="240" w:lineRule="auto"/>
        <w:jc w:val="both"/>
        <w:rPr>
          <w:rFonts w:ascii="Garamond" w:hAnsi="Garamond"/>
          <w:sz w:val="8"/>
          <w:szCs w:val="8"/>
        </w:rPr>
      </w:pPr>
    </w:p>
    <w:p w:rsidR="00CF268D" w:rsidRDefault="008651E9" w:rsidP="00CF268D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[16/06/18] </w:t>
      </w:r>
      <w:r w:rsidR="00CF268D">
        <w:rPr>
          <w:rFonts w:ascii="Garamond" w:hAnsi="Garamond"/>
        </w:rPr>
        <w:t xml:space="preserve">Stálin, leitor de Dostoiévski, </w:t>
      </w:r>
      <w:r w:rsidR="0056594A">
        <w:rPr>
          <w:rFonts w:ascii="Garamond" w:hAnsi="Garamond"/>
          <w:b/>
        </w:rPr>
        <w:t>10</w:t>
      </w:r>
    </w:p>
    <w:p w:rsidR="00CF268D" w:rsidRPr="002406BA" w:rsidRDefault="00CF268D" w:rsidP="00CF268D">
      <w:pPr>
        <w:spacing w:after="0" w:line="240" w:lineRule="auto"/>
        <w:jc w:val="both"/>
        <w:rPr>
          <w:rFonts w:ascii="Garamond" w:hAnsi="Garamond"/>
          <w:sz w:val="8"/>
          <w:szCs w:val="8"/>
        </w:rPr>
      </w:pPr>
    </w:p>
    <w:p w:rsidR="00CF268D" w:rsidRDefault="008651E9" w:rsidP="00CF268D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[17/06/18] </w:t>
      </w:r>
      <w:r w:rsidR="00CF268D">
        <w:rPr>
          <w:rFonts w:ascii="Garamond" w:hAnsi="Garamond"/>
        </w:rPr>
        <w:t xml:space="preserve">A Terra é azul fosforescente: De Gagárin a Tchernóbil, </w:t>
      </w:r>
      <w:r w:rsidR="0056594A">
        <w:rPr>
          <w:rFonts w:ascii="Garamond" w:hAnsi="Garamond"/>
          <w:b/>
        </w:rPr>
        <w:t>14</w:t>
      </w:r>
    </w:p>
    <w:p w:rsidR="00CF268D" w:rsidRPr="002406BA" w:rsidRDefault="00CF268D" w:rsidP="00CF268D">
      <w:pPr>
        <w:spacing w:after="0" w:line="240" w:lineRule="auto"/>
        <w:jc w:val="both"/>
        <w:rPr>
          <w:rFonts w:ascii="Garamond" w:hAnsi="Garamond"/>
          <w:sz w:val="8"/>
          <w:szCs w:val="8"/>
        </w:rPr>
      </w:pPr>
    </w:p>
    <w:p w:rsidR="00CF268D" w:rsidRDefault="008651E9" w:rsidP="00CF268D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[18/06/18] </w:t>
      </w:r>
      <w:r w:rsidR="00CF268D">
        <w:rPr>
          <w:rFonts w:ascii="Garamond" w:hAnsi="Garamond"/>
        </w:rPr>
        <w:t>Saturno devorando a um de seus filhos</w:t>
      </w:r>
      <w:r w:rsidR="0056594A">
        <w:rPr>
          <w:rFonts w:ascii="Garamond" w:hAnsi="Garamond"/>
        </w:rPr>
        <w:t>?</w:t>
      </w:r>
      <w:r w:rsidR="00CF268D">
        <w:rPr>
          <w:rFonts w:ascii="Garamond" w:hAnsi="Garamond"/>
        </w:rPr>
        <w:t xml:space="preserve">, </w:t>
      </w:r>
      <w:r w:rsidR="0056594A">
        <w:rPr>
          <w:rFonts w:ascii="Garamond" w:hAnsi="Garamond"/>
          <w:b/>
        </w:rPr>
        <w:t>18</w:t>
      </w:r>
    </w:p>
    <w:p w:rsidR="008651E9" w:rsidRPr="002406BA" w:rsidRDefault="008651E9" w:rsidP="00CF268D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8651E9" w:rsidRDefault="008651E9" w:rsidP="00CF268D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[19/06/18] </w:t>
      </w:r>
      <w:r>
        <w:rPr>
          <w:rFonts w:ascii="Garamond" w:hAnsi="Garamond"/>
        </w:rPr>
        <w:t>Se queres paz, prepara-te para a guerra</w:t>
      </w:r>
      <w:r w:rsidR="0056594A">
        <w:rPr>
          <w:rFonts w:ascii="Garamond" w:hAnsi="Garamond"/>
        </w:rPr>
        <w:t>?</w:t>
      </w:r>
      <w:r>
        <w:rPr>
          <w:rFonts w:ascii="Garamond" w:hAnsi="Garamond"/>
        </w:rPr>
        <w:t xml:space="preserve">, </w:t>
      </w:r>
      <w:r w:rsidR="0056594A">
        <w:rPr>
          <w:rFonts w:ascii="Garamond" w:hAnsi="Garamond"/>
          <w:b/>
        </w:rPr>
        <w:t>22</w:t>
      </w:r>
    </w:p>
    <w:p w:rsidR="00CF268D" w:rsidRDefault="00CF268D" w:rsidP="00CF268D">
      <w:pPr>
        <w:spacing w:after="0" w:line="240" w:lineRule="auto"/>
        <w:jc w:val="both"/>
        <w:rPr>
          <w:rFonts w:ascii="Garamond" w:hAnsi="Garamond"/>
          <w:b/>
        </w:rPr>
      </w:pPr>
    </w:p>
    <w:p w:rsidR="008651E9" w:rsidRDefault="008651E9" w:rsidP="008651E9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A bordo do trem que vai de Moscou a Níjni Novgorod</w:t>
      </w:r>
      <w:r w:rsidR="0056594A">
        <w:rPr>
          <w:rFonts w:ascii="Garamond" w:hAnsi="Garamond"/>
          <w:sz w:val="25"/>
          <w:szCs w:val="25"/>
        </w:rPr>
        <w:t>, 27</w:t>
      </w:r>
    </w:p>
    <w:p w:rsidR="008651E9" w:rsidRPr="002406BA" w:rsidRDefault="008651E9" w:rsidP="008651E9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8651E9" w:rsidRDefault="008651E9" w:rsidP="008651E9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[20/06/18] </w:t>
      </w:r>
      <w:r>
        <w:rPr>
          <w:rFonts w:ascii="Garamond" w:hAnsi="Garamond"/>
        </w:rPr>
        <w:t xml:space="preserve">Recordações do bunker dos mortos, </w:t>
      </w:r>
      <w:r w:rsidR="0056594A">
        <w:rPr>
          <w:rFonts w:ascii="Garamond" w:hAnsi="Garamond"/>
          <w:b/>
        </w:rPr>
        <w:t>29</w:t>
      </w:r>
    </w:p>
    <w:p w:rsidR="008651E9" w:rsidRDefault="008651E9" w:rsidP="008651E9">
      <w:pPr>
        <w:spacing w:after="0" w:line="240" w:lineRule="auto"/>
        <w:jc w:val="both"/>
        <w:rPr>
          <w:rFonts w:ascii="Garamond" w:hAnsi="Garamond"/>
        </w:rPr>
      </w:pPr>
    </w:p>
    <w:p w:rsidR="008651E9" w:rsidRDefault="008651E9" w:rsidP="008651E9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Níjni Novgorod [km 417]</w:t>
      </w:r>
      <w:r w:rsidR="0056594A">
        <w:rPr>
          <w:rFonts w:ascii="Garamond" w:hAnsi="Garamond"/>
          <w:sz w:val="25"/>
          <w:szCs w:val="25"/>
        </w:rPr>
        <w:t>, 35</w:t>
      </w:r>
    </w:p>
    <w:p w:rsidR="008651E9" w:rsidRPr="002406BA" w:rsidRDefault="008651E9" w:rsidP="008651E9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8651E9" w:rsidRDefault="008651E9" w:rsidP="008651E9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[21/06/18] </w:t>
      </w:r>
      <w:r>
        <w:rPr>
          <w:rFonts w:ascii="Garamond" w:hAnsi="Garamond"/>
        </w:rPr>
        <w:t xml:space="preserve">Agora eu sou a Morte, a destruidora de mundos, </w:t>
      </w:r>
      <w:r w:rsidR="0056594A">
        <w:rPr>
          <w:rFonts w:ascii="Garamond" w:hAnsi="Garamond"/>
          <w:b/>
        </w:rPr>
        <w:t>37</w:t>
      </w:r>
    </w:p>
    <w:p w:rsidR="008651E9" w:rsidRPr="002406BA" w:rsidRDefault="008651E9" w:rsidP="008651E9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8651E9" w:rsidRDefault="008651E9" w:rsidP="008651E9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[22/06/18] </w:t>
      </w:r>
      <w:r>
        <w:rPr>
          <w:rFonts w:ascii="Garamond" w:hAnsi="Garamond"/>
        </w:rPr>
        <w:t xml:space="preserve">É preciso encontrar alguém diante de quem se possa ajoelhar, </w:t>
      </w:r>
      <w:r w:rsidR="0056594A">
        <w:rPr>
          <w:rFonts w:ascii="Garamond" w:hAnsi="Garamond"/>
          <w:b/>
        </w:rPr>
        <w:t>40</w:t>
      </w:r>
    </w:p>
    <w:p w:rsidR="001C4F78" w:rsidRDefault="001C4F78" w:rsidP="008651E9">
      <w:pPr>
        <w:spacing w:after="0" w:line="240" w:lineRule="auto"/>
        <w:jc w:val="both"/>
        <w:rPr>
          <w:rFonts w:ascii="Garamond" w:hAnsi="Garamond"/>
          <w:b/>
        </w:rPr>
      </w:pPr>
    </w:p>
    <w:p w:rsidR="001C4F78" w:rsidRDefault="001C4F78" w:rsidP="001C4F78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A bordo do trem que vai de Níjni Novgorod a Kazan</w:t>
      </w:r>
      <w:r w:rsidR="001C4510">
        <w:rPr>
          <w:rFonts w:ascii="Garamond" w:hAnsi="Garamond"/>
          <w:sz w:val="25"/>
          <w:szCs w:val="25"/>
        </w:rPr>
        <w:t xml:space="preserve">, </w:t>
      </w:r>
      <w:r w:rsidR="0056594A">
        <w:rPr>
          <w:rFonts w:ascii="Garamond" w:hAnsi="Garamond"/>
          <w:sz w:val="25"/>
          <w:szCs w:val="25"/>
        </w:rPr>
        <w:t>45</w:t>
      </w:r>
    </w:p>
    <w:p w:rsidR="001C4F78" w:rsidRPr="002406BA" w:rsidRDefault="001C4F78" w:rsidP="001C4F78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[23/06/18] </w:t>
      </w:r>
      <w:r>
        <w:rPr>
          <w:rFonts w:ascii="Garamond" w:hAnsi="Garamond"/>
        </w:rPr>
        <w:t xml:space="preserve">Abandonai toda a esperança, vós que entrais, </w:t>
      </w:r>
      <w:r w:rsidR="0056594A">
        <w:rPr>
          <w:rFonts w:ascii="Garamond" w:hAnsi="Garamond"/>
          <w:b/>
        </w:rPr>
        <w:t>47</w:t>
      </w: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</w:p>
    <w:p w:rsidR="001C4F78" w:rsidRDefault="001C4F78" w:rsidP="001C4F78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Kazan [km 794]</w:t>
      </w:r>
      <w:r w:rsidR="0056594A">
        <w:rPr>
          <w:rFonts w:ascii="Garamond" w:hAnsi="Garamond"/>
          <w:sz w:val="25"/>
          <w:szCs w:val="25"/>
        </w:rPr>
        <w:t>, 53</w:t>
      </w:r>
    </w:p>
    <w:p w:rsidR="001C4F78" w:rsidRPr="002406BA" w:rsidRDefault="001C4F78" w:rsidP="001C4F78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[24/06/18] </w:t>
      </w:r>
      <w:r>
        <w:rPr>
          <w:rFonts w:ascii="Garamond" w:hAnsi="Garamond"/>
        </w:rPr>
        <w:t xml:space="preserve">Deus, Alá e a flor que murchou sua beleza como um derradeiro ato de liberdade, </w:t>
      </w:r>
      <w:r w:rsidR="0056594A">
        <w:rPr>
          <w:rFonts w:ascii="Garamond" w:hAnsi="Garamond"/>
          <w:b/>
        </w:rPr>
        <w:t>55</w:t>
      </w:r>
    </w:p>
    <w:p w:rsidR="001C4F78" w:rsidRPr="002406BA" w:rsidRDefault="001C4F78" w:rsidP="001C4F78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[25/06/18] </w:t>
      </w:r>
      <w:r>
        <w:rPr>
          <w:rFonts w:ascii="Garamond" w:hAnsi="Garamond"/>
        </w:rPr>
        <w:t xml:space="preserve">Adeus, Lênin?, </w:t>
      </w:r>
      <w:r w:rsidR="0056594A">
        <w:rPr>
          <w:rFonts w:ascii="Garamond" w:hAnsi="Garamond"/>
          <w:b/>
        </w:rPr>
        <w:t>59</w:t>
      </w: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</w:p>
    <w:p w:rsidR="001C4F78" w:rsidRDefault="001C4F78" w:rsidP="001C4F78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A bordo do trem que vai de Kazan a Saransk</w:t>
      </w:r>
      <w:r w:rsidR="0056594A">
        <w:rPr>
          <w:rFonts w:ascii="Garamond" w:hAnsi="Garamond"/>
          <w:sz w:val="25"/>
          <w:szCs w:val="25"/>
        </w:rPr>
        <w:t>, 67</w:t>
      </w:r>
    </w:p>
    <w:p w:rsidR="001C4F78" w:rsidRPr="002406BA" w:rsidRDefault="001C4F78" w:rsidP="001C4F78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[26/06/18] </w:t>
      </w:r>
      <w:r>
        <w:rPr>
          <w:rFonts w:ascii="Garamond" w:hAnsi="Garamond"/>
        </w:rPr>
        <w:t xml:space="preserve">Confesso que sobrevivi: Tolstói, suicídio e redenção, </w:t>
      </w:r>
      <w:r w:rsidR="0056594A">
        <w:rPr>
          <w:rFonts w:ascii="Garamond" w:hAnsi="Garamond"/>
          <w:b/>
        </w:rPr>
        <w:t>69</w:t>
      </w: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</w:p>
    <w:p w:rsidR="001C4F78" w:rsidRDefault="001C4F78" w:rsidP="001C4F78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Saransk [km 1164]</w:t>
      </w:r>
      <w:r w:rsidR="0056594A">
        <w:rPr>
          <w:rFonts w:ascii="Garamond" w:hAnsi="Garamond"/>
          <w:sz w:val="25"/>
          <w:szCs w:val="25"/>
        </w:rPr>
        <w:t>, 73</w:t>
      </w:r>
    </w:p>
    <w:p w:rsidR="001C4F78" w:rsidRPr="002406BA" w:rsidRDefault="001C4F78" w:rsidP="001C4F78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[27/06/18] </w:t>
      </w:r>
      <w:r>
        <w:rPr>
          <w:rFonts w:ascii="Garamond" w:hAnsi="Garamond"/>
        </w:rPr>
        <w:t xml:space="preserve">Eu sou eu e minha circunstância: Os animais sociais de Fiódor Dostoiévski e Mikhail Bakhtin, </w:t>
      </w:r>
      <w:r w:rsidR="0056594A">
        <w:rPr>
          <w:rFonts w:ascii="Garamond" w:hAnsi="Garamond"/>
          <w:b/>
        </w:rPr>
        <w:t>75</w:t>
      </w:r>
    </w:p>
    <w:p w:rsidR="001C4F78" w:rsidRPr="002406BA" w:rsidRDefault="001C4F78" w:rsidP="001C4F78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[28/06/18] </w:t>
      </w:r>
      <w:r>
        <w:rPr>
          <w:rFonts w:ascii="Garamond" w:hAnsi="Garamond"/>
        </w:rPr>
        <w:t xml:space="preserve">Almas mortas: saudade, </w:t>
      </w:r>
      <w:r w:rsidR="0056594A">
        <w:rPr>
          <w:rFonts w:ascii="Garamond" w:hAnsi="Garamond"/>
          <w:b/>
        </w:rPr>
        <w:t>80</w:t>
      </w: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</w:p>
    <w:p w:rsidR="00A70BA8" w:rsidRDefault="00A70BA8" w:rsidP="001C4F78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</w:p>
    <w:p w:rsidR="00A70BA8" w:rsidRDefault="00A70BA8" w:rsidP="00A70BA8">
      <w:pPr>
        <w:spacing w:after="0" w:line="24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28"/>
          <w:szCs w:val="28"/>
        </w:rPr>
        <w:lastRenderedPageBreak/>
        <w:t>Diário de um escritor na Rússia</w:t>
      </w:r>
    </w:p>
    <w:p w:rsidR="00A70BA8" w:rsidRPr="00A70BA8" w:rsidRDefault="00A70BA8" w:rsidP="00A70BA8">
      <w:pPr>
        <w:spacing w:after="0" w:line="240" w:lineRule="auto"/>
        <w:jc w:val="center"/>
        <w:rPr>
          <w:rFonts w:ascii="Garamond" w:hAnsi="Garamond"/>
          <w:b/>
        </w:rPr>
      </w:pPr>
    </w:p>
    <w:p w:rsidR="001C4F78" w:rsidRPr="00020446" w:rsidRDefault="001C4F78" w:rsidP="001C4F78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 w:rsidRPr="00020446">
        <w:rPr>
          <w:rFonts w:ascii="Garamond" w:hAnsi="Garamond"/>
          <w:b/>
          <w:sz w:val="25"/>
          <w:szCs w:val="25"/>
        </w:rPr>
        <w:t>A bordo do trem que vai de Saransk a Samara</w:t>
      </w:r>
      <w:r w:rsidR="0056594A">
        <w:rPr>
          <w:rFonts w:ascii="Garamond" w:hAnsi="Garamond"/>
          <w:sz w:val="25"/>
          <w:szCs w:val="25"/>
        </w:rPr>
        <w:t>, 83</w:t>
      </w:r>
    </w:p>
    <w:p w:rsidR="001C4F78" w:rsidRPr="00020446" w:rsidRDefault="001C4F78" w:rsidP="001C4F78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C4F78" w:rsidRDefault="001C4F78" w:rsidP="001C4F78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[29/06/18] </w:t>
      </w:r>
      <w:r>
        <w:rPr>
          <w:rFonts w:ascii="Garamond" w:hAnsi="Garamond"/>
        </w:rPr>
        <w:t>Do Gulag siberiano ao iPhone, o arame farpado passa a cercear a imaginação</w:t>
      </w:r>
      <w:r w:rsidR="002406BA">
        <w:rPr>
          <w:rFonts w:ascii="Garamond" w:hAnsi="Garamond"/>
        </w:rPr>
        <w:t xml:space="preserve">, </w:t>
      </w:r>
      <w:r w:rsidR="0056594A">
        <w:rPr>
          <w:rFonts w:ascii="Garamond" w:hAnsi="Garamond"/>
          <w:b/>
        </w:rPr>
        <w:t>85</w:t>
      </w: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b/>
        </w:rPr>
      </w:pPr>
    </w:p>
    <w:p w:rsidR="002406BA" w:rsidRPr="002406BA" w:rsidRDefault="002406BA" w:rsidP="002406BA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 w:rsidRPr="002406BA">
        <w:rPr>
          <w:rFonts w:ascii="Garamond" w:hAnsi="Garamond"/>
          <w:b/>
          <w:sz w:val="25"/>
          <w:szCs w:val="25"/>
        </w:rPr>
        <w:t>Samara [km 1593]</w:t>
      </w:r>
      <w:r w:rsidR="0056594A">
        <w:rPr>
          <w:rFonts w:ascii="Garamond" w:hAnsi="Garamond"/>
          <w:sz w:val="25"/>
          <w:szCs w:val="25"/>
        </w:rPr>
        <w:t>, 89</w:t>
      </w: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2406BA" w:rsidRDefault="002406BA" w:rsidP="002406BA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[30/06/18] </w:t>
      </w:r>
      <w:r>
        <w:rPr>
          <w:rFonts w:ascii="Garamond" w:hAnsi="Garamond"/>
        </w:rPr>
        <w:t xml:space="preserve">Réquiem para Stalingrado: Matarás o próximo como a ti mesmo, </w:t>
      </w:r>
      <w:r w:rsidR="0056594A">
        <w:rPr>
          <w:rFonts w:ascii="Garamond" w:hAnsi="Garamond"/>
          <w:b/>
        </w:rPr>
        <w:t>91</w:t>
      </w:r>
    </w:p>
    <w:p w:rsidR="002406BA" w:rsidRDefault="002406BA" w:rsidP="002406BA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2406BA" w:rsidRDefault="002406BA" w:rsidP="002406BA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[01/07/18] </w:t>
      </w:r>
      <w:r>
        <w:rPr>
          <w:rFonts w:ascii="Garamond" w:hAnsi="Garamond"/>
        </w:rPr>
        <w:t xml:space="preserve">Lições de filosofia da história segundo Stálin, Putin e Machado de Assis, </w:t>
      </w:r>
      <w:r w:rsidR="0056594A">
        <w:rPr>
          <w:rFonts w:ascii="Garamond" w:hAnsi="Garamond"/>
          <w:b/>
        </w:rPr>
        <w:t>93</w:t>
      </w:r>
    </w:p>
    <w:p w:rsidR="002406BA" w:rsidRDefault="002406BA" w:rsidP="002406BA">
      <w:pPr>
        <w:spacing w:after="0" w:line="240" w:lineRule="auto"/>
        <w:jc w:val="both"/>
        <w:rPr>
          <w:rFonts w:ascii="Garamond" w:hAnsi="Garamond"/>
          <w:b/>
        </w:rPr>
      </w:pP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 xml:space="preserve">A bordo do trem que vai de Samara </w:t>
      </w: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a Volgogrado (Stalingrado)</w:t>
      </w:r>
      <w:r w:rsidR="0056594A">
        <w:rPr>
          <w:rFonts w:ascii="Garamond" w:hAnsi="Garamond"/>
          <w:sz w:val="25"/>
          <w:szCs w:val="25"/>
        </w:rPr>
        <w:t>, 105</w:t>
      </w: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2406BA" w:rsidRDefault="002406BA" w:rsidP="002406BA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[02/07/18] </w:t>
      </w:r>
      <w:r>
        <w:rPr>
          <w:rFonts w:ascii="Garamond" w:hAnsi="Garamond"/>
        </w:rPr>
        <w:t xml:space="preserve">Seria Lênin um precursor de Donald Trump?, </w:t>
      </w:r>
      <w:r w:rsidR="0056594A">
        <w:rPr>
          <w:rFonts w:ascii="Garamond" w:hAnsi="Garamond"/>
          <w:b/>
        </w:rPr>
        <w:t>107</w:t>
      </w:r>
    </w:p>
    <w:p w:rsidR="002406BA" w:rsidRDefault="002406BA" w:rsidP="002406BA">
      <w:pPr>
        <w:spacing w:after="0" w:line="240" w:lineRule="auto"/>
        <w:jc w:val="both"/>
        <w:rPr>
          <w:rFonts w:ascii="Garamond" w:hAnsi="Garamond"/>
          <w:b/>
        </w:rPr>
      </w:pP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Volgogrado (Stalingrado) [km 2356]</w:t>
      </w:r>
      <w:r w:rsidR="00803EC3">
        <w:rPr>
          <w:rFonts w:ascii="Garamond" w:hAnsi="Garamond"/>
          <w:sz w:val="25"/>
          <w:szCs w:val="25"/>
        </w:rPr>
        <w:t>, 111</w:t>
      </w:r>
    </w:p>
    <w:p w:rsidR="002406BA" w:rsidRDefault="002406BA" w:rsidP="002406BA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2406BA" w:rsidRDefault="00F96E85" w:rsidP="002406BA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[03/07/18] </w:t>
      </w:r>
      <w:r>
        <w:rPr>
          <w:rFonts w:ascii="Garamond" w:hAnsi="Garamond"/>
        </w:rPr>
        <w:t xml:space="preserve">Se Moscou é o cérebro da União Soviética, Stalingrado é o coração da Pátria-Mãe (Parte I), </w:t>
      </w:r>
      <w:r w:rsidR="00803EC3">
        <w:rPr>
          <w:rFonts w:ascii="Garamond" w:hAnsi="Garamond"/>
          <w:b/>
        </w:rPr>
        <w:t>113</w:t>
      </w:r>
    </w:p>
    <w:p w:rsidR="00F96E85" w:rsidRDefault="00F96E85" w:rsidP="002406BA">
      <w:pPr>
        <w:spacing w:after="0" w:line="240" w:lineRule="auto"/>
        <w:jc w:val="both"/>
        <w:rPr>
          <w:rFonts w:ascii="Garamond" w:hAnsi="Garamond"/>
          <w:sz w:val="8"/>
          <w:szCs w:val="8"/>
        </w:rPr>
      </w:pPr>
    </w:p>
    <w:p w:rsidR="00F96E85" w:rsidRDefault="00F96E85" w:rsidP="002406BA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[04/07/18] </w:t>
      </w:r>
      <w:r>
        <w:rPr>
          <w:rFonts w:ascii="Garamond" w:hAnsi="Garamond"/>
        </w:rPr>
        <w:t xml:space="preserve">Se Moscou é o cérebro da União Soviética, Stalingrado é o coração da Pátria-Mãe (Parte Final), </w:t>
      </w:r>
      <w:r w:rsidR="00803EC3">
        <w:rPr>
          <w:rFonts w:ascii="Garamond" w:hAnsi="Garamond"/>
          <w:b/>
        </w:rPr>
        <w:t>122</w:t>
      </w:r>
    </w:p>
    <w:p w:rsidR="00F96E85" w:rsidRDefault="00F96E85" w:rsidP="002406BA">
      <w:pPr>
        <w:spacing w:after="0" w:line="240" w:lineRule="auto"/>
        <w:jc w:val="both"/>
        <w:rPr>
          <w:rFonts w:ascii="Garamond" w:hAnsi="Garamond"/>
        </w:rPr>
      </w:pP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 xml:space="preserve">A bordo do trem que vai de Volgogrado (Stalingrado) </w:t>
      </w: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a Rostov-sobre-o-Don</w:t>
      </w:r>
      <w:r w:rsidR="00803EC3">
        <w:rPr>
          <w:rFonts w:ascii="Garamond" w:hAnsi="Garamond"/>
          <w:sz w:val="25"/>
          <w:szCs w:val="25"/>
        </w:rPr>
        <w:t>, 129</w:t>
      </w: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F96E85" w:rsidRDefault="00F96E85" w:rsidP="00F96E85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[05/07/18] </w:t>
      </w:r>
      <w:r>
        <w:rPr>
          <w:rFonts w:ascii="Garamond" w:hAnsi="Garamond"/>
        </w:rPr>
        <w:t xml:space="preserve">Stalingrado, Berlim e o amor entre os escombros, </w:t>
      </w:r>
      <w:r w:rsidR="00803EC3">
        <w:rPr>
          <w:rFonts w:ascii="Garamond" w:hAnsi="Garamond"/>
          <w:b/>
        </w:rPr>
        <w:t>131</w:t>
      </w:r>
    </w:p>
    <w:p w:rsidR="00F96E85" w:rsidRDefault="00F96E85" w:rsidP="00F96E85">
      <w:pPr>
        <w:spacing w:after="0" w:line="240" w:lineRule="auto"/>
        <w:jc w:val="both"/>
        <w:rPr>
          <w:rFonts w:ascii="Garamond" w:hAnsi="Garamond"/>
          <w:b/>
        </w:rPr>
      </w:pP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Rostov-sobre-o-Don [km 2807]</w:t>
      </w:r>
      <w:r w:rsidR="00803EC3">
        <w:rPr>
          <w:rFonts w:ascii="Garamond" w:hAnsi="Garamond"/>
          <w:sz w:val="25"/>
          <w:szCs w:val="25"/>
        </w:rPr>
        <w:t>, 137</w:t>
      </w: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F96E85" w:rsidRDefault="00F96E85" w:rsidP="00F96E85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[06/07/18] </w:t>
      </w:r>
      <w:r>
        <w:rPr>
          <w:rFonts w:ascii="Garamond" w:hAnsi="Garamond"/>
        </w:rPr>
        <w:t xml:space="preserve">Vladimir Maiakóvski, a revolução que atira contra o (próprio) peito, </w:t>
      </w:r>
      <w:r w:rsidR="00803EC3">
        <w:rPr>
          <w:rFonts w:ascii="Garamond" w:hAnsi="Garamond"/>
          <w:b/>
        </w:rPr>
        <w:t>139</w:t>
      </w:r>
    </w:p>
    <w:p w:rsidR="00F96E85" w:rsidRDefault="00F96E85" w:rsidP="00F96E85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F96E85" w:rsidRDefault="00F96E85" w:rsidP="00F96E85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[07/07/18] </w:t>
      </w:r>
      <w:r>
        <w:rPr>
          <w:rFonts w:ascii="Garamond" w:hAnsi="Garamond"/>
        </w:rPr>
        <w:t xml:space="preserve">Maturidade do adulto: recuperar a seriedade da criança ao brincar, </w:t>
      </w:r>
      <w:r w:rsidR="00803EC3">
        <w:rPr>
          <w:rFonts w:ascii="Garamond" w:hAnsi="Garamond"/>
          <w:b/>
        </w:rPr>
        <w:t>143</w:t>
      </w:r>
    </w:p>
    <w:p w:rsidR="00F96E85" w:rsidRDefault="00F96E85" w:rsidP="00F96E85">
      <w:pPr>
        <w:spacing w:after="0" w:line="240" w:lineRule="auto"/>
        <w:jc w:val="both"/>
        <w:rPr>
          <w:rFonts w:ascii="Garamond" w:hAnsi="Garamond"/>
          <w:b/>
        </w:rPr>
      </w:pP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A bordo do trem que vai de Rostov-sobre-o-Don a Sotchi</w:t>
      </w:r>
      <w:r w:rsidR="00803EC3">
        <w:rPr>
          <w:rFonts w:ascii="Garamond" w:hAnsi="Garamond"/>
          <w:sz w:val="25"/>
          <w:szCs w:val="25"/>
        </w:rPr>
        <w:t>, 149</w:t>
      </w:r>
    </w:p>
    <w:p w:rsidR="00F96E85" w:rsidRDefault="00F96E85" w:rsidP="00F96E85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70480" w:rsidRDefault="00F96E85" w:rsidP="00F96E85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[08/07/18] </w:t>
      </w:r>
      <w:r>
        <w:rPr>
          <w:rFonts w:ascii="Garamond" w:hAnsi="Garamond"/>
        </w:rPr>
        <w:t xml:space="preserve">Boris Pasternak pergunta à história: Pode o coração ser uma célula revolucionária?, </w:t>
      </w:r>
      <w:r w:rsidR="00803EC3">
        <w:rPr>
          <w:rFonts w:ascii="Garamond" w:hAnsi="Garamond"/>
          <w:b/>
        </w:rPr>
        <w:t>151</w:t>
      </w:r>
    </w:p>
    <w:p w:rsidR="00170480" w:rsidRDefault="00170480" w:rsidP="00F96E85">
      <w:pPr>
        <w:spacing w:after="0" w:line="240" w:lineRule="auto"/>
        <w:jc w:val="both"/>
        <w:rPr>
          <w:rFonts w:ascii="Garamond" w:hAnsi="Garamond"/>
          <w:b/>
        </w:rPr>
      </w:pPr>
    </w:p>
    <w:p w:rsidR="00372D3E" w:rsidRDefault="00372D3E" w:rsidP="00170480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</w:p>
    <w:p w:rsidR="00372D3E" w:rsidRDefault="00372D3E" w:rsidP="00170480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</w:p>
    <w:p w:rsidR="00372D3E" w:rsidRPr="00170480" w:rsidRDefault="00372D3E" w:rsidP="00372D3E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Diário de um escritor na Rússia</w:t>
      </w:r>
    </w:p>
    <w:p w:rsidR="00372D3E" w:rsidRPr="00372D3E" w:rsidRDefault="00372D3E" w:rsidP="00170480">
      <w:pPr>
        <w:spacing w:after="0" w:line="240" w:lineRule="auto"/>
        <w:jc w:val="center"/>
        <w:rPr>
          <w:rFonts w:ascii="Garamond" w:hAnsi="Garamond"/>
        </w:rPr>
      </w:pP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Sotchi [km 3353]</w:t>
      </w:r>
      <w:r w:rsidR="00803EC3">
        <w:rPr>
          <w:rFonts w:ascii="Garamond" w:hAnsi="Garamond"/>
          <w:sz w:val="25"/>
          <w:szCs w:val="25"/>
        </w:rPr>
        <w:t>, 155</w:t>
      </w: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70480" w:rsidRPr="00170480" w:rsidRDefault="00170480" w:rsidP="00170480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[09/07/18] </w:t>
      </w:r>
      <w:r>
        <w:rPr>
          <w:rFonts w:ascii="Garamond" w:hAnsi="Garamond"/>
        </w:rPr>
        <w:t xml:space="preserve">Quando o cume prenuncia a vertigem da queda: Uruguai e Brasil; Napoleão, Hitler e Stálin, </w:t>
      </w:r>
      <w:r w:rsidR="00803EC3">
        <w:rPr>
          <w:rFonts w:ascii="Garamond" w:hAnsi="Garamond"/>
          <w:b/>
        </w:rPr>
        <w:t>157</w:t>
      </w:r>
    </w:p>
    <w:p w:rsidR="00170480" w:rsidRPr="00170480" w:rsidRDefault="00170480" w:rsidP="00170480">
      <w:pPr>
        <w:spacing w:after="0" w:line="240" w:lineRule="auto"/>
        <w:jc w:val="center"/>
        <w:rPr>
          <w:rFonts w:ascii="Garamond" w:hAnsi="Garamond"/>
          <w:b/>
        </w:rPr>
      </w:pP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 xml:space="preserve">A bordo do avião que vai de Sotchi </w:t>
      </w: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  <w:r>
        <w:rPr>
          <w:rFonts w:ascii="Garamond" w:hAnsi="Garamond"/>
          <w:b/>
          <w:sz w:val="25"/>
          <w:szCs w:val="25"/>
        </w:rPr>
        <w:t>a Kaliningrado (Königsberg)</w:t>
      </w:r>
      <w:r w:rsidR="00803EC3">
        <w:rPr>
          <w:rFonts w:ascii="Garamond" w:hAnsi="Garamond"/>
          <w:sz w:val="25"/>
          <w:szCs w:val="25"/>
        </w:rPr>
        <w:t>, 161</w:t>
      </w: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70480" w:rsidRDefault="00170480" w:rsidP="00170480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[10/07/18] </w:t>
      </w:r>
      <w:r>
        <w:rPr>
          <w:rFonts w:ascii="Garamond" w:hAnsi="Garamond"/>
        </w:rPr>
        <w:t xml:space="preserve">Ser e não ser, eis a resposta (e a sentença) de Stálin, </w:t>
      </w:r>
      <w:r w:rsidR="00803EC3">
        <w:rPr>
          <w:rFonts w:ascii="Garamond" w:hAnsi="Garamond"/>
          <w:b/>
        </w:rPr>
        <w:t>163</w:t>
      </w:r>
    </w:p>
    <w:p w:rsidR="00170480" w:rsidRDefault="00170480" w:rsidP="00170480">
      <w:pPr>
        <w:spacing w:after="0" w:line="240" w:lineRule="auto"/>
        <w:jc w:val="both"/>
        <w:rPr>
          <w:rFonts w:ascii="Garamond" w:hAnsi="Garamond"/>
          <w:b/>
        </w:rPr>
      </w:pP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Kaliningrado (Königsberg) [km 5520]</w:t>
      </w:r>
      <w:r w:rsidR="00803EC3">
        <w:rPr>
          <w:rFonts w:ascii="Garamond" w:hAnsi="Garamond"/>
          <w:sz w:val="25"/>
          <w:szCs w:val="25"/>
        </w:rPr>
        <w:t>, 169</w:t>
      </w: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170480" w:rsidRDefault="00170480" w:rsidP="00170480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[11/07/18] </w:t>
      </w:r>
      <w:r>
        <w:rPr>
          <w:rFonts w:ascii="Garamond" w:hAnsi="Garamond"/>
        </w:rPr>
        <w:t xml:space="preserve">Narciso gosta de se mutilar: De </w:t>
      </w:r>
      <w:r>
        <w:rPr>
          <w:rFonts w:ascii="Garamond" w:hAnsi="Garamond"/>
          <w:i/>
        </w:rPr>
        <w:t xml:space="preserve">Crime e castigo </w:t>
      </w:r>
      <w:r>
        <w:rPr>
          <w:rFonts w:ascii="Garamond" w:hAnsi="Garamond"/>
        </w:rPr>
        <w:t xml:space="preserve">a crimes sem castigo, </w:t>
      </w:r>
      <w:r w:rsidR="00803EC3">
        <w:rPr>
          <w:rFonts w:ascii="Garamond" w:hAnsi="Garamond"/>
          <w:b/>
        </w:rPr>
        <w:t>171</w:t>
      </w:r>
    </w:p>
    <w:p w:rsidR="00170480" w:rsidRDefault="00170480" w:rsidP="00170480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170480" w:rsidRDefault="00170480" w:rsidP="00170480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[12/07/18] </w:t>
      </w:r>
      <w:r>
        <w:rPr>
          <w:rFonts w:ascii="Garamond" w:hAnsi="Garamond"/>
        </w:rPr>
        <w:t xml:space="preserve">O 11º mandamento do evangelho segundo Immanuel Kant, </w:t>
      </w:r>
      <w:r w:rsidR="00803EC3">
        <w:rPr>
          <w:rFonts w:ascii="Garamond" w:hAnsi="Garamond"/>
          <w:b/>
        </w:rPr>
        <w:t>181</w:t>
      </w:r>
    </w:p>
    <w:p w:rsidR="00170480" w:rsidRDefault="00170480" w:rsidP="00170480">
      <w:pPr>
        <w:spacing w:after="0" w:line="240" w:lineRule="auto"/>
        <w:jc w:val="both"/>
        <w:rPr>
          <w:rFonts w:ascii="Garamond" w:hAnsi="Garamond"/>
        </w:rPr>
      </w:pPr>
    </w:p>
    <w:p w:rsidR="003E45F4" w:rsidRDefault="003E45F4" w:rsidP="00170480">
      <w:pPr>
        <w:spacing w:after="0" w:line="240" w:lineRule="auto"/>
        <w:jc w:val="center"/>
        <w:rPr>
          <w:rFonts w:ascii="Garamond" w:hAnsi="Garamond"/>
          <w:b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 xml:space="preserve">A bordo do voo que vai de Kaliningrado (Königsberg) </w:t>
      </w:r>
    </w:p>
    <w:p w:rsidR="00170480" w:rsidRDefault="003E45F4" w:rsidP="00170480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  <w:r>
        <w:rPr>
          <w:rFonts w:ascii="Garamond" w:hAnsi="Garamond"/>
          <w:b/>
          <w:sz w:val="25"/>
          <w:szCs w:val="25"/>
        </w:rPr>
        <w:t>a São Petersburgo</w:t>
      </w:r>
      <w:r w:rsidR="00803EC3">
        <w:rPr>
          <w:rFonts w:ascii="Garamond" w:hAnsi="Garamond"/>
          <w:sz w:val="25"/>
          <w:szCs w:val="25"/>
        </w:rPr>
        <w:t>, 187</w:t>
      </w:r>
    </w:p>
    <w:p w:rsidR="003E45F4" w:rsidRDefault="003E45F4" w:rsidP="00170480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[13/07/18] </w:t>
      </w:r>
      <w:r>
        <w:rPr>
          <w:rFonts w:ascii="Garamond" w:hAnsi="Garamond"/>
        </w:rPr>
        <w:t xml:space="preserve">Nostalgia do absoluto, </w:t>
      </w:r>
      <w:r w:rsidR="00803EC3">
        <w:rPr>
          <w:rFonts w:ascii="Garamond" w:hAnsi="Garamond"/>
          <w:b/>
        </w:rPr>
        <w:t>189</w:t>
      </w: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  <w:r>
        <w:rPr>
          <w:rFonts w:ascii="Garamond" w:hAnsi="Garamond"/>
          <w:b/>
          <w:sz w:val="25"/>
          <w:szCs w:val="25"/>
        </w:rPr>
        <w:t>São Petersburgo [km 6465]</w:t>
      </w:r>
      <w:r w:rsidR="00803EC3">
        <w:rPr>
          <w:rFonts w:ascii="Garamond" w:hAnsi="Garamond"/>
          <w:sz w:val="25"/>
          <w:szCs w:val="25"/>
        </w:rPr>
        <w:t>, 193</w:t>
      </w:r>
    </w:p>
    <w:p w:rsidR="003E45F4" w:rsidRDefault="003E45F4" w:rsidP="003E45F4">
      <w:pPr>
        <w:spacing w:after="0" w:line="240" w:lineRule="auto"/>
        <w:jc w:val="center"/>
        <w:rPr>
          <w:rFonts w:ascii="Garamond" w:hAnsi="Garamond"/>
          <w:sz w:val="8"/>
          <w:szCs w:val="8"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[14/07/18] </w:t>
      </w:r>
      <w:r>
        <w:rPr>
          <w:rFonts w:ascii="Garamond" w:hAnsi="Garamond"/>
        </w:rPr>
        <w:t xml:space="preserve">Entre a cruz e a espada: A Rússia sob o punho de Vladimir Putin, </w:t>
      </w:r>
      <w:r w:rsidR="00803EC3">
        <w:rPr>
          <w:rFonts w:ascii="Garamond" w:hAnsi="Garamond"/>
          <w:b/>
        </w:rPr>
        <w:t>195</w:t>
      </w: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  <w:sz w:val="8"/>
          <w:szCs w:val="8"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[15/07/18] </w:t>
      </w:r>
      <w:r>
        <w:rPr>
          <w:rFonts w:ascii="Garamond" w:hAnsi="Garamond"/>
        </w:rPr>
        <w:t xml:space="preserve">Adeus às armas?, </w:t>
      </w:r>
      <w:r w:rsidR="00803EC3">
        <w:rPr>
          <w:rFonts w:ascii="Garamond" w:hAnsi="Garamond"/>
          <w:b/>
        </w:rPr>
        <w:t>203</w:t>
      </w: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Pr="009D07EB" w:rsidRDefault="00803EC3" w:rsidP="003E45F4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[Posfácio] O que que a Rússia tem?</w:t>
      </w:r>
      <w:r>
        <w:rPr>
          <w:rFonts w:ascii="Garamond" w:hAnsi="Garamond"/>
        </w:rPr>
        <w:t xml:space="preserve">, por </w:t>
      </w:r>
      <w:r>
        <w:rPr>
          <w:rFonts w:ascii="Garamond" w:hAnsi="Garamond"/>
          <w:b/>
        </w:rPr>
        <w:t>Henrique Canary</w:t>
      </w:r>
      <w:r w:rsidR="009D07EB">
        <w:rPr>
          <w:rFonts w:ascii="Garamond" w:hAnsi="Garamond"/>
        </w:rPr>
        <w:t>, 209</w:t>
      </w: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/>
          <w:b/>
        </w:rPr>
      </w:pPr>
    </w:p>
    <w:p w:rsidR="00D17E55" w:rsidRDefault="00D17E55" w:rsidP="00BD2A33">
      <w:pPr>
        <w:spacing w:after="0" w:line="240" w:lineRule="auto"/>
        <w:ind w:left="850" w:right="850"/>
        <w:jc w:val="both"/>
        <w:rPr>
          <w:rFonts w:ascii="Garamond" w:hAnsi="Garamond"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D17E55" w:rsidRDefault="00D17E55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</w:p>
    <w:p w:rsidR="00BD2A33" w:rsidRDefault="003E45F4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  <w:r w:rsidRPr="003E45F4">
        <w:rPr>
          <w:rFonts w:ascii="Garamond" w:hAnsi="Garamond"/>
        </w:rPr>
        <w:t>Essa</w:t>
      </w:r>
      <w:r>
        <w:rPr>
          <w:rFonts w:ascii="Garamond" w:hAnsi="Garamond"/>
        </w:rPr>
        <w:t xml:space="preserve"> aparente desordem que, em essência, </w:t>
      </w:r>
      <w:r w:rsidRPr="003E45F4">
        <w:rPr>
          <w:rFonts w:ascii="Garamond" w:hAnsi="Garamond"/>
        </w:rPr>
        <w:t xml:space="preserve">é a ordem burguesa no mais alto grau. </w:t>
      </w:r>
    </w:p>
    <w:p w:rsidR="00BD2A33" w:rsidRP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/>
          <w:sz w:val="8"/>
          <w:szCs w:val="8"/>
        </w:rPr>
      </w:pPr>
    </w:p>
    <w:p w:rsidR="003E45F4" w:rsidRPr="00020446" w:rsidRDefault="00BD2A33" w:rsidP="00473F1F">
      <w:pPr>
        <w:spacing w:after="0" w:line="240" w:lineRule="auto"/>
        <w:ind w:left="850" w:right="567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3E45F4">
        <w:rPr>
          <w:rFonts w:ascii="Garamond" w:hAnsi="Garamond"/>
        </w:rPr>
        <w:t xml:space="preserve">Fiódor Dostoiévski, </w:t>
      </w:r>
      <w:r w:rsidR="003E45F4">
        <w:rPr>
          <w:rFonts w:ascii="Garamond" w:hAnsi="Garamond"/>
          <w:i/>
        </w:rPr>
        <w:t>Notas de inverno sobre impressões de verão</w:t>
      </w:r>
      <w:r w:rsidR="003E45F4" w:rsidRPr="00020446">
        <w:rPr>
          <w:rStyle w:val="Refdenotaalpie"/>
          <w:rFonts w:ascii="Garamond" w:hAnsi="Garamond"/>
        </w:rPr>
        <w:footnoteReference w:customMarkFollows="1" w:id="1"/>
        <w:t>*</w:t>
      </w:r>
    </w:p>
    <w:p w:rsidR="003E45F4" w:rsidRDefault="003E45F4" w:rsidP="00BD2A33">
      <w:pPr>
        <w:spacing w:after="0" w:line="240" w:lineRule="auto"/>
        <w:ind w:left="850" w:right="850"/>
        <w:jc w:val="right"/>
        <w:rPr>
          <w:rFonts w:ascii="Garamond" w:hAnsi="Garamond"/>
        </w:rPr>
      </w:pPr>
    </w:p>
    <w:p w:rsidR="00473F1F" w:rsidRDefault="00473F1F" w:rsidP="00BD2A33">
      <w:pPr>
        <w:spacing w:after="0" w:line="240" w:lineRule="auto"/>
        <w:ind w:left="850" w:right="850"/>
        <w:jc w:val="right"/>
        <w:rPr>
          <w:rFonts w:ascii="Garamond" w:hAnsi="Garamond"/>
        </w:rPr>
      </w:pPr>
    </w:p>
    <w:p w:rsidR="00473F1F" w:rsidRDefault="00473F1F" w:rsidP="00BD2A33">
      <w:pPr>
        <w:spacing w:after="0" w:line="240" w:lineRule="auto"/>
        <w:ind w:left="850" w:right="850"/>
        <w:jc w:val="right"/>
        <w:rPr>
          <w:rFonts w:ascii="Garamond" w:hAnsi="Garamond"/>
        </w:rPr>
      </w:pPr>
    </w:p>
    <w:p w:rsidR="00473F1F" w:rsidRDefault="00473F1F" w:rsidP="00BD2A33">
      <w:pPr>
        <w:spacing w:after="0" w:line="240" w:lineRule="auto"/>
        <w:ind w:left="850" w:right="850"/>
        <w:jc w:val="right"/>
        <w:rPr>
          <w:rFonts w:ascii="Garamond" w:hAnsi="Garamond"/>
        </w:rPr>
      </w:pPr>
    </w:p>
    <w:p w:rsidR="00473F1F" w:rsidRDefault="00473F1F" w:rsidP="00BD2A33">
      <w:pPr>
        <w:spacing w:after="0" w:line="240" w:lineRule="auto"/>
        <w:ind w:left="850" w:right="850"/>
        <w:jc w:val="right"/>
        <w:rPr>
          <w:rFonts w:ascii="Garamond" w:hAnsi="Garamond"/>
        </w:rPr>
      </w:pPr>
    </w:p>
    <w:p w:rsidR="00BD2A33" w:rsidRDefault="00BD2A33" w:rsidP="00473F1F">
      <w:pPr>
        <w:spacing w:after="0" w:line="276" w:lineRule="auto"/>
        <w:ind w:left="851" w:right="851"/>
        <w:jc w:val="right"/>
        <w:rPr>
          <w:rFonts w:ascii="Garamond" w:hAnsi="Garamond"/>
        </w:rPr>
      </w:pPr>
    </w:p>
    <w:p w:rsidR="003E45F4" w:rsidRDefault="00BD2A33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  <w:r>
        <w:rPr>
          <w:rFonts w:ascii="Garamond" w:hAnsi="Garamond"/>
        </w:rPr>
        <w:t>Come ananás, mastiga perdiz</w:t>
      </w:r>
    </w:p>
    <w:p w:rsidR="00BD2A33" w:rsidRDefault="00BD2A33" w:rsidP="00473F1F">
      <w:pPr>
        <w:spacing w:after="0" w:line="276" w:lineRule="auto"/>
        <w:ind w:left="851" w:right="851"/>
        <w:jc w:val="both"/>
        <w:rPr>
          <w:rFonts w:ascii="Garamond" w:hAnsi="Garamond"/>
        </w:rPr>
      </w:pPr>
      <w:r>
        <w:rPr>
          <w:rFonts w:ascii="Garamond" w:hAnsi="Garamond"/>
        </w:rPr>
        <w:t>Teu dia está prestes, burguês.</w:t>
      </w:r>
    </w:p>
    <w:p w:rsid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/>
          <w:sz w:val="8"/>
          <w:szCs w:val="8"/>
        </w:rPr>
      </w:pPr>
    </w:p>
    <w:p w:rsid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/>
        </w:rPr>
      </w:pPr>
      <w:r>
        <w:rPr>
          <w:rFonts w:ascii="Garamond" w:hAnsi="Garamond"/>
        </w:rPr>
        <w:tab/>
        <w:t>Vladimir Maiakóvski, “Come ananás”</w:t>
      </w:r>
      <w:r>
        <w:rPr>
          <w:rStyle w:val="Refdenotaalpie"/>
          <w:rFonts w:ascii="Garamond" w:hAnsi="Garamond"/>
        </w:rPr>
        <w:footnoteReference w:customMarkFollows="1" w:id="2"/>
        <w:t>**</w:t>
      </w:r>
    </w:p>
    <w:p w:rsid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/>
        </w:rPr>
      </w:pPr>
    </w:p>
    <w:p w:rsid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</w:rPr>
      </w:pPr>
    </w:p>
    <w:p w:rsidR="00473F1F" w:rsidRDefault="00473F1F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</w:rPr>
      </w:pPr>
    </w:p>
    <w:p w:rsidR="00BD2A33" w:rsidRDefault="00BD2A33" w:rsidP="00473F1F">
      <w:pPr>
        <w:spacing w:after="0" w:line="276" w:lineRule="auto"/>
        <w:ind w:left="851" w:right="851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Quem não lamenta o fim da União Soviética não tem coração, mas aquele que quer restaurá-la não tem cérebro</w:t>
      </w:r>
      <w:r w:rsidRPr="004670A3">
        <w:rPr>
          <w:rFonts w:ascii="Garamond" w:hAnsi="Garamond" w:cs="Times New Roman"/>
        </w:rPr>
        <w:t xml:space="preserve">. </w:t>
      </w:r>
    </w:p>
    <w:p w:rsid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  <w:sz w:val="8"/>
          <w:szCs w:val="8"/>
        </w:rPr>
      </w:pPr>
    </w:p>
    <w:p w:rsidR="00BD2A33" w:rsidRPr="00BD2A33" w:rsidRDefault="00BD2A33" w:rsidP="00BD2A33">
      <w:pPr>
        <w:spacing w:after="0" w:line="240" w:lineRule="auto"/>
        <w:ind w:left="850" w:right="85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>Assim falou o neotsar russo Vladimir Putin</w:t>
      </w:r>
      <w:r>
        <w:rPr>
          <w:rStyle w:val="Refdenotaalpie"/>
          <w:rFonts w:ascii="Garamond" w:hAnsi="Garamond" w:cs="Times New Roman"/>
        </w:rPr>
        <w:footnoteReference w:customMarkFollows="1" w:id="3"/>
        <w:t>***</w:t>
      </w:r>
    </w:p>
    <w:p w:rsidR="00BD2A33" w:rsidRDefault="00BD2A33" w:rsidP="00BD2A33">
      <w:pPr>
        <w:spacing w:after="0" w:line="240" w:lineRule="auto"/>
        <w:jc w:val="both"/>
        <w:rPr>
          <w:rFonts w:ascii="Garamond" w:hAnsi="Garamond"/>
        </w:rPr>
      </w:pPr>
    </w:p>
    <w:p w:rsidR="00BD2A33" w:rsidRPr="00BD2A33" w:rsidRDefault="00BD2A33" w:rsidP="00BD2A33">
      <w:pPr>
        <w:spacing w:after="0" w:line="240" w:lineRule="auto"/>
        <w:jc w:val="both"/>
        <w:rPr>
          <w:rFonts w:ascii="Garamond" w:hAnsi="Garamond"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76" w:lineRule="auto"/>
        <w:ind w:left="567" w:right="567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Fiódor Dostoiévski</w:t>
      </w:r>
      <w:r w:rsidRPr="00EE5351">
        <w:rPr>
          <w:rFonts w:ascii="Garamond" w:hAnsi="Garamond" w:cs="Times New Roman"/>
        </w:rPr>
        <w:t>, me responda de uma vez: por que a vida e a história não desmentem Franz Kafka, quando ele sentencia que há esperança, mas não para nós?</w:t>
      </w: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 w:cs="Times New Roman"/>
        </w:rPr>
      </w:pPr>
    </w:p>
    <w:p w:rsidR="00473F1F" w:rsidRDefault="00473F1F" w:rsidP="00473F1F">
      <w:pPr>
        <w:spacing w:after="0" w:line="240" w:lineRule="auto"/>
        <w:ind w:left="567" w:right="567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473F1F" w:rsidRDefault="00473F1F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3E45F4" w:rsidRPr="003E45F4" w:rsidRDefault="003E45F4" w:rsidP="003E45F4">
      <w:pPr>
        <w:spacing w:after="0" w:line="240" w:lineRule="auto"/>
        <w:jc w:val="both"/>
        <w:rPr>
          <w:rFonts w:ascii="Garamond" w:hAnsi="Garamond"/>
          <w:b/>
        </w:rPr>
      </w:pPr>
    </w:p>
    <w:p w:rsidR="00170480" w:rsidRDefault="00170480" w:rsidP="00170480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</w:p>
    <w:p w:rsidR="00170480" w:rsidRPr="00170480" w:rsidRDefault="00170480" w:rsidP="00170480">
      <w:pPr>
        <w:spacing w:after="0" w:line="240" w:lineRule="auto"/>
        <w:jc w:val="center"/>
        <w:rPr>
          <w:rFonts w:ascii="Garamond" w:hAnsi="Garamond"/>
          <w:sz w:val="25"/>
          <w:szCs w:val="25"/>
        </w:rPr>
      </w:pPr>
    </w:p>
    <w:p w:rsidR="00CF268D" w:rsidRPr="00CF268D" w:rsidRDefault="00CF268D" w:rsidP="00CF268D">
      <w:pPr>
        <w:spacing w:after="0" w:line="276" w:lineRule="auto"/>
        <w:jc w:val="both"/>
        <w:rPr>
          <w:rFonts w:ascii="Garamond" w:hAnsi="Garamond"/>
          <w:b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</w:rPr>
      </w:pPr>
    </w:p>
    <w:p w:rsidR="00CF268D" w:rsidRPr="00CF268D" w:rsidRDefault="00CF268D" w:rsidP="00CF268D">
      <w:pPr>
        <w:spacing w:after="0" w:line="276" w:lineRule="auto"/>
        <w:jc w:val="center"/>
        <w:rPr>
          <w:rFonts w:ascii="Garamond" w:hAnsi="Garamond"/>
          <w:b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p w:rsidR="00CF268D" w:rsidRPr="00CF268D" w:rsidRDefault="00CF268D" w:rsidP="00CF268D">
      <w:pPr>
        <w:spacing w:after="0" w:line="276" w:lineRule="auto"/>
        <w:jc w:val="center"/>
        <w:rPr>
          <w:rFonts w:ascii="Garamond" w:hAnsi="Garamond"/>
          <w:b/>
          <w:sz w:val="40"/>
          <w:szCs w:val="40"/>
        </w:rPr>
      </w:pPr>
    </w:p>
    <w:sectPr w:rsidR="00CF268D" w:rsidRPr="00CF268D" w:rsidSect="00CF268D">
      <w:pgSz w:w="9072" w:h="1304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B02" w:rsidRDefault="00C07B02" w:rsidP="003E45F4">
      <w:pPr>
        <w:spacing w:after="0" w:line="240" w:lineRule="auto"/>
      </w:pPr>
      <w:r>
        <w:separator/>
      </w:r>
    </w:p>
  </w:endnote>
  <w:endnote w:type="continuationSeparator" w:id="0">
    <w:p w:rsidR="00C07B02" w:rsidRDefault="00C07B02" w:rsidP="003E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B02" w:rsidRDefault="00C07B02" w:rsidP="003E45F4">
      <w:pPr>
        <w:spacing w:after="0" w:line="240" w:lineRule="auto"/>
      </w:pPr>
      <w:r>
        <w:separator/>
      </w:r>
    </w:p>
  </w:footnote>
  <w:footnote w:type="continuationSeparator" w:id="0">
    <w:p w:rsidR="00C07B02" w:rsidRDefault="00C07B02" w:rsidP="003E45F4">
      <w:pPr>
        <w:spacing w:after="0" w:line="240" w:lineRule="auto"/>
      </w:pPr>
      <w:r>
        <w:continuationSeparator/>
      </w:r>
    </w:p>
  </w:footnote>
  <w:footnote w:id="1">
    <w:p w:rsidR="00020446" w:rsidRPr="003E45F4" w:rsidRDefault="00020446" w:rsidP="003E45F4">
      <w:pPr>
        <w:pStyle w:val="Textonotapie"/>
        <w:jc w:val="both"/>
        <w:rPr>
          <w:rFonts w:ascii="Garamond" w:hAnsi="Garamond"/>
          <w:sz w:val="21"/>
          <w:szCs w:val="21"/>
        </w:rPr>
      </w:pPr>
      <w:r w:rsidRPr="003E45F4">
        <w:rPr>
          <w:rStyle w:val="Refdenotaalpie"/>
          <w:rFonts w:ascii="Garamond" w:hAnsi="Garamond"/>
          <w:sz w:val="21"/>
          <w:szCs w:val="21"/>
        </w:rPr>
        <w:t>*</w:t>
      </w:r>
      <w:r w:rsidRPr="003E45F4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Fiódor Dostoiévski, </w:t>
      </w:r>
      <w:r>
        <w:rPr>
          <w:rFonts w:ascii="Garamond" w:hAnsi="Garamond"/>
          <w:i/>
          <w:sz w:val="21"/>
          <w:szCs w:val="21"/>
        </w:rPr>
        <w:t xml:space="preserve">Notas de inverno sobre impressões de verão. </w:t>
      </w:r>
      <w:r>
        <w:rPr>
          <w:rFonts w:ascii="Garamond" w:hAnsi="Garamond"/>
          <w:sz w:val="21"/>
          <w:szCs w:val="21"/>
        </w:rPr>
        <w:t xml:space="preserve">Tradução de Boris Schnaiderman. São Paulo: Editora 34, 2000, p. 113. </w:t>
      </w:r>
    </w:p>
  </w:footnote>
  <w:footnote w:id="2">
    <w:p w:rsidR="00020446" w:rsidRDefault="00020446" w:rsidP="00BD2A33">
      <w:pPr>
        <w:pStyle w:val="Textonotapie"/>
        <w:jc w:val="both"/>
      </w:pPr>
      <w:r w:rsidRPr="00020446">
        <w:rPr>
          <w:rStyle w:val="Refdenotaalpie"/>
        </w:rPr>
        <w:t>**</w:t>
      </w:r>
      <w:r w:rsidRPr="00020446">
        <w:t xml:space="preserve"> </w:t>
      </w:r>
      <w:r w:rsidRPr="00020446">
        <w:rPr>
          <w:rFonts w:ascii="Garamond" w:hAnsi="Garamond"/>
          <w:sz w:val="21"/>
          <w:szCs w:val="21"/>
        </w:rPr>
        <w:t xml:space="preserve">Vladimir Maiakóvski, “Come ananás”. In: </w:t>
      </w:r>
      <w:r w:rsidRPr="00020446">
        <w:rPr>
          <w:rFonts w:ascii="Garamond" w:hAnsi="Garamond"/>
          <w:i/>
          <w:sz w:val="21"/>
          <w:szCs w:val="21"/>
        </w:rPr>
        <w:t xml:space="preserve">Poemas. </w:t>
      </w:r>
      <w:r>
        <w:rPr>
          <w:rFonts w:ascii="Garamond" w:hAnsi="Garamond"/>
          <w:sz w:val="21"/>
          <w:szCs w:val="21"/>
        </w:rPr>
        <w:t xml:space="preserve">Tradução de Augusto e Haroldo de Campos e Boris Schnaiderman. São Paulo: Perspectiva, 2017, p. 135. </w:t>
      </w:r>
    </w:p>
  </w:footnote>
  <w:footnote w:id="3">
    <w:p w:rsidR="00020446" w:rsidRPr="00C8725B" w:rsidRDefault="00020446" w:rsidP="00BD2A33">
      <w:pPr>
        <w:pStyle w:val="Textonotapie"/>
        <w:jc w:val="both"/>
        <w:rPr>
          <w:rFonts w:ascii="Garamond" w:hAnsi="Garamond"/>
          <w:sz w:val="21"/>
          <w:szCs w:val="21"/>
        </w:rPr>
      </w:pPr>
      <w:r>
        <w:rPr>
          <w:rStyle w:val="Refdenotaalpie"/>
        </w:rPr>
        <w:t>***</w:t>
      </w:r>
      <w:r w:rsidRPr="00C8725B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Deparei com a citação de Putin como epígrafe da obra </w:t>
      </w:r>
      <w:r>
        <w:rPr>
          <w:rFonts w:ascii="Garamond" w:hAnsi="Garamond"/>
          <w:i/>
          <w:sz w:val="21"/>
          <w:szCs w:val="21"/>
        </w:rPr>
        <w:t>Limonov</w:t>
      </w:r>
      <w:r>
        <w:rPr>
          <w:rFonts w:ascii="Garamond" w:hAnsi="Garamond"/>
          <w:sz w:val="21"/>
          <w:szCs w:val="21"/>
        </w:rPr>
        <w:t xml:space="preserve">, do escritor francês Emmanuel Carrère. Tradução de Sérgio Teles. Rio de Janeiro: Alfaguara, 2016, p. 7.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8D"/>
    <w:rsid w:val="00020446"/>
    <w:rsid w:val="00050718"/>
    <w:rsid w:val="00170480"/>
    <w:rsid w:val="00171538"/>
    <w:rsid w:val="00197807"/>
    <w:rsid w:val="001C4510"/>
    <w:rsid w:val="001C4F78"/>
    <w:rsid w:val="002406BA"/>
    <w:rsid w:val="00357EB8"/>
    <w:rsid w:val="00372D3E"/>
    <w:rsid w:val="003E45F4"/>
    <w:rsid w:val="00473F1F"/>
    <w:rsid w:val="0052494A"/>
    <w:rsid w:val="0056594A"/>
    <w:rsid w:val="00597BD2"/>
    <w:rsid w:val="00647CB7"/>
    <w:rsid w:val="00717C4F"/>
    <w:rsid w:val="007A3266"/>
    <w:rsid w:val="00803EC3"/>
    <w:rsid w:val="0083644B"/>
    <w:rsid w:val="008651E9"/>
    <w:rsid w:val="008C7235"/>
    <w:rsid w:val="009A2BB4"/>
    <w:rsid w:val="009D07EB"/>
    <w:rsid w:val="00A70BA8"/>
    <w:rsid w:val="00B36E33"/>
    <w:rsid w:val="00BA2EBA"/>
    <w:rsid w:val="00BC7F14"/>
    <w:rsid w:val="00BD2A33"/>
    <w:rsid w:val="00C07B02"/>
    <w:rsid w:val="00CF268D"/>
    <w:rsid w:val="00D17E55"/>
    <w:rsid w:val="00EB4C4E"/>
    <w:rsid w:val="00F96E85"/>
    <w:rsid w:val="00FA7DBE"/>
    <w:rsid w:val="00F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798DC-FF09-4423-8FBD-E21681D4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aliases w:val=" Char Char"/>
    <w:basedOn w:val="Normal"/>
    <w:link w:val="TextonotapieCar"/>
    <w:unhideWhenUsed/>
    <w:rsid w:val="003E45F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 Char Char Car"/>
    <w:basedOn w:val="Fuentedeprrafopredeter"/>
    <w:link w:val="Textonotapie"/>
    <w:rsid w:val="003E45F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45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E9386-802A-4BB3-A1CB-72D57966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Ricardo Vassoler</dc:creator>
  <cp:keywords/>
  <dc:description/>
  <cp:lastModifiedBy>Flávio Ricardo Vassoler</cp:lastModifiedBy>
  <cp:revision>9</cp:revision>
  <dcterms:created xsi:type="dcterms:W3CDTF">2018-08-21T04:31:00Z</dcterms:created>
  <dcterms:modified xsi:type="dcterms:W3CDTF">2019-01-21T22:19:00Z</dcterms:modified>
</cp:coreProperties>
</file>