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AEGIS User Test — Findings Summary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Qualitative debrief across 6 operator sessions · 8–13 July 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Overview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Six operators (Benny, Chloe, Ming Zhan, Song Yi, Royce, Jack) completed the full test protocol between 8 and 13 July: a within-subjects, counterbalanced comparison of a paper Control block against the AEGIS System block, three BOMs per block.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summary covers the debrief data that was actually completed for all six sessions — the alert-walkthrough (Section 6) and the ratings / open interview (Section 7) of the test protocol. It excludes protocol boilerplate (briefing script, setup checklist, consent text) and reference material not relevant to results.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2600"/>
        <w:gridCol w:w="2000"/>
      </w:tblGrid>
      <w:t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Recorded BOM order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Benny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Jul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recorded (v1 template)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→ 2 → 3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Chloe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Jul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→ 3 → 1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Ming Zhan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Jul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→ 1 → 3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Song Yi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 Jul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→ 1 → 3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Royce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Jul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→ 2 → 1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Jack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 Jul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→ 3 → 2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A data-collection gap affecting the quantitative side of the study is flagged in the Protocol / Data Collection item at the end of the backlog.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Rating Summary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1 = poor / strongly disagree, 5 = excellent / strongly agree. Averaged across all 6 operators unless noted.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900"/>
        <w:gridCol w:w="1100"/>
        <w:gridCol w:w="600"/>
      </w:tblGrid>
      <w:t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Dim.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Screen wording was clear and easy to understand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– 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5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Placement / layout of on-screen info was easy to follow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– 5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Easy to understand what to pack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4.9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4.5 – 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5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Easy to understand how many to pack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– 5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Running count per bin helped keep track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– 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5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Warnings / error alerts were easy to understand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– 5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Corrective instructions clearly explained the fix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– 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5*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5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Overall trust that the system would catch mistakes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– 5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Overall, the system made kitting easier than without 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– 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*Benny did not trigger any errors during his live runs, so R7 was not scored for him (n = 5).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Strongest area: knowing what and how many parts to pack (R3–R4, effectively at ceiling). Weakest areas: on-screen wording, alert legibility, and corrective-instruction completeness (R1, R6, R7) — consistent with the qualitative comments below.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Key Findings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Screen wording &amp; alert legibility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Small font size on the screen — particularly on the overpick warning — was the single most repeated complaint, raised independently by four of six operators.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“wording not paid attention to. focused on the borders instead”</w:t>
      </w:r>
      <w:r>
        <w:rPr>
          <w:rFonts w:ascii="Calibri" w:cs="Calibri" w:eastAsia="Calibri" w:hAnsi="Calibri"/>
          <w:sz w:val="21"/>
          <w:szCs w:val="21"/>
        </w:rPr>
        <w:t xml:space="preserve">  — Benny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“wording small”</w:t>
      </w:r>
      <w:r>
        <w:rPr>
          <w:rFonts w:ascii="Calibri" w:cs="Calibri" w:eastAsia="Calibri" w:hAnsi="Calibri"/>
          <w:sz w:val="21"/>
          <w:szCs w:val="21"/>
        </w:rPr>
        <w:t xml:space="preserve">  — Ming Zhan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“too small words 'return'”</w:t>
      </w:r>
      <w:r>
        <w:rPr>
          <w:rFonts w:ascii="Calibri" w:cs="Calibri" w:eastAsia="Calibri" w:hAnsi="Calibri"/>
          <w:sz w:val="21"/>
          <w:szCs w:val="21"/>
        </w:rPr>
        <w:t xml:space="preserve">  — Song Yi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“fonts small”</w:t>
      </w:r>
      <w:r>
        <w:rPr>
          <w:rFonts w:ascii="Calibri" w:cs="Calibri" w:eastAsia="Calibri" w:hAnsi="Calibri"/>
          <w:sz w:val="21"/>
          <w:szCs w:val="21"/>
        </w:rPr>
        <w:t xml:space="preserve">  — Royce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Warning vs. error differentiation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Operators could tell an alert had fired but frequently could not distinguish severity or type at a glance. The audio buzzer was also flagged as a source of confusion rather than clarity.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“all look similar, but know it's an error”</w:t>
      </w:r>
      <w:r>
        <w:rPr>
          <w:rFonts w:ascii="Calibri" w:cs="Calibri" w:eastAsia="Calibri" w:hAnsi="Calibri"/>
          <w:sz w:val="21"/>
          <w:szCs w:val="21"/>
        </w:rPr>
        <w:t xml:space="preserve">  — Chloe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“though the escalating warnings does not feel there”</w:t>
      </w:r>
      <w:r>
        <w:rPr>
          <w:rFonts w:ascii="Calibri" w:cs="Calibri" w:eastAsia="Calibri" w:hAnsi="Calibri"/>
          <w:sz w:val="21"/>
          <w:szCs w:val="21"/>
        </w:rPr>
        <w:t xml:space="preserve">  — Song Yi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“hear buzzer, throws off as false buzzer. not prompted to read error msg, disturbed by [it]”</w:t>
      </w:r>
      <w:r>
        <w:rPr>
          <w:rFonts w:ascii="Calibri" w:cs="Calibri" w:eastAsia="Calibri" w:hAnsi="Calibri"/>
          <w:sz w:val="21"/>
          <w:szCs w:val="21"/>
        </w:rPr>
        <w:t xml:space="preserve">  — Royce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“don't need the warning from both top and bottom, colour wise disorientating, white on red, red on black (should keep consistent)”</w:t>
      </w:r>
      <w:r>
        <w:rPr>
          <w:rFonts w:ascii="Calibri" w:cs="Calibri" w:eastAsia="Calibri" w:hAnsi="Calibri"/>
          <w:sz w:val="21"/>
          <w:szCs w:val="21"/>
        </w:rPr>
        <w:t xml:space="preserve">  — Royce / Jack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Corrective-instruction completeness (wrong-bin return)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is the lowest-rated dimension overall (R7, avg 3.0, low of 1). The specific gap: the wrong-bin-return correction tells the operator something is wrong but not exactly how to fix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“doesn't say return how many”</w:t>
      </w:r>
      <w:r>
        <w:rPr>
          <w:rFonts w:ascii="Calibri" w:cs="Calibri" w:eastAsia="Calibri" w:hAnsi="Calibri"/>
          <w:sz w:val="21"/>
          <w:szCs w:val="21"/>
        </w:rPr>
        <w:t xml:space="preserve">  — Ming Zhan, on 6.5 Wrong-bin return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“return to wrong bin, not flagged which bin has the wrong thing”</w:t>
      </w:r>
      <w:r>
        <w:rPr>
          <w:rFonts w:ascii="Calibri" w:cs="Calibri" w:eastAsia="Calibri" w:hAnsi="Calibri"/>
          <w:sz w:val="21"/>
          <w:szCs w:val="21"/>
        </w:rPr>
        <w:t xml:space="preserve">  — Ming Zhan, redesign suggestion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“did not notice”</w:t>
      </w:r>
      <w:r>
        <w:rPr>
          <w:rFonts w:ascii="Calibri" w:cs="Calibri" w:eastAsia="Calibri" w:hAnsi="Calibri"/>
          <w:sz w:val="21"/>
          <w:szCs w:val="21"/>
        </w:rPr>
        <w:t xml:space="preserve">  — Royce, on R7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Load-cell responsiveness &amp; trust on small / light parts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Multiple operators independently reported lag or missed reads on the smallest, lightest bins, and lower trust in the system for those items specifically.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“lag, more efficient to just count again”</w:t>
      </w:r>
      <w:r>
        <w:rPr>
          <w:rFonts w:ascii="Calibri" w:cs="Calibri" w:eastAsia="Calibri" w:hAnsi="Calibri"/>
          <w:sz w:val="21"/>
          <w:szCs w:val="21"/>
        </w:rPr>
        <w:t xml:space="preserve">  — Chloe, on R5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“sensor doesn't detect piece sometimes, requiring extra action”</w:t>
      </w:r>
      <w:r>
        <w:rPr>
          <w:rFonts w:ascii="Calibri" w:cs="Calibri" w:eastAsia="Calibri" w:hAnsi="Calibri"/>
          <w:sz w:val="21"/>
          <w:szCs w:val="21"/>
        </w:rPr>
        <w:t xml:space="preserve">  — Benny, on R5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“pvc connector doesn't work well, sensor”</w:t>
      </w:r>
      <w:r>
        <w:rPr>
          <w:rFonts w:ascii="Calibri" w:cs="Calibri" w:eastAsia="Calibri" w:hAnsi="Calibri"/>
          <w:sz w:val="21"/>
          <w:szCs w:val="21"/>
        </w:rPr>
        <w:t xml:space="preserve">  — Ming Zhan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“lower faith in lighter / smaller items”</w:t>
      </w:r>
      <w:r>
        <w:rPr>
          <w:rFonts w:ascii="Calibri" w:cs="Calibri" w:eastAsia="Calibri" w:hAnsi="Calibri"/>
          <w:sz w:val="21"/>
          <w:szCs w:val="21"/>
        </w:rPr>
        <w:t xml:space="preserve">  — Song Yi, on R8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Physical interaction &amp; consolidation step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Emptying a completed bin into the kit container was a recurring friction and fatigue point, especially for the larger/heavier bins. Separately, the on-screen 'Complete Set' / 'Bin Emptied' taps didn't always 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“dumping of the bins are troublesome, esp with big bins”</w:t>
      </w:r>
      <w:r>
        <w:rPr>
          <w:rFonts w:ascii="Calibri" w:cs="Calibri" w:eastAsia="Calibri" w:hAnsi="Calibri"/>
          <w:sz w:val="21"/>
          <w:szCs w:val="21"/>
        </w:rPr>
        <w:t xml:space="preserve">  — Ming Zhan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“bin is heavy”</w:t>
      </w:r>
      <w:r>
        <w:rPr>
          <w:rFonts w:ascii="Calibri" w:cs="Calibri" w:eastAsia="Calibri" w:hAnsi="Calibri"/>
          <w:sz w:val="21"/>
          <w:szCs w:val="21"/>
        </w:rPr>
        <w:t xml:space="preserve">  — Chloe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“clicking on screen may not be user friendly, doesn't register sometimes. using physical button may be better”</w:t>
      </w:r>
      <w:r>
        <w:rPr>
          <w:rFonts w:ascii="Calibri" w:cs="Calibri" w:eastAsia="Calibri" w:hAnsi="Calibri"/>
          <w:sz w:val="21"/>
          <w:szCs w:val="21"/>
        </w:rPr>
        <w:t xml:space="preserve">  — Royce / Jack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“eliminate complete buttons to save time. make it automatic instead of manual”</w:t>
      </w:r>
      <w:r>
        <w:rPr>
          <w:rFonts w:ascii="Calibri" w:cs="Calibri" w:eastAsia="Calibri" w:hAnsi="Calibri"/>
          <w:sz w:val="21"/>
          <w:szCs w:val="21"/>
        </w:rPr>
        <w:t xml:space="preserve">  — Ming Zhan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Progress / pacing visibility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There is currently no on-screen indicator of how many sets remain, and this was raised unprompted by two operators.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“task bar to show remaining sets, 10 sets get a break”</w:t>
      </w:r>
      <w:r>
        <w:rPr>
          <w:rFonts w:ascii="Calibri" w:cs="Calibri" w:eastAsia="Calibri" w:hAnsi="Calibri"/>
          <w:sz w:val="21"/>
          <w:szCs w:val="21"/>
        </w:rPr>
        <w:t xml:space="preserve">  — Royce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“how many sets left?”</w:t>
      </w:r>
      <w:r>
        <w:rPr>
          <w:rFonts w:ascii="Calibri" w:cs="Calibri" w:eastAsia="Calibri" w:hAnsi="Calibri"/>
          <w:sz w:val="21"/>
          <w:szCs w:val="21"/>
        </w:rPr>
        <w:t xml:space="preserve">  — Song Yi, redesign suggestion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Strengths to preserve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build-list itself — what to pack and how many — was rated at or near ceiling by every operator, and the system was generally seen as easier than the paper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“visual representation of bin location helps”</w:t>
      </w:r>
      <w:r>
        <w:rPr>
          <w:rFonts w:ascii="Calibri" w:cs="Calibri" w:eastAsia="Calibri" w:hAnsi="Calibri"/>
          <w:sz w:val="21"/>
          <w:szCs w:val="21"/>
        </w:rPr>
        <w:t xml:space="preserve">  — Benny, on R3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“visual recog instead of words”</w:t>
      </w:r>
      <w:r>
        <w:rPr>
          <w:rFonts w:ascii="Calibri" w:cs="Calibri" w:eastAsia="Calibri" w:hAnsi="Calibri"/>
          <w:sz w:val="21"/>
          <w:szCs w:val="21"/>
        </w:rPr>
        <w:t xml:space="preserve">  — Ming Zhan, on R1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Improvement Backlog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A. UI /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Increase the font size of on-screen text, especially the overpick-warning wording (flagged by 4 of 6 operators).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Redesign the warning-vs-error visual hierarchy: consistent colour coding (currently mixes white-on-red and red-on-black), and a simple top-line severity cue separate from the descriptive detail rather than two stacked banners.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the destination bin and quantity to the wrong-bin-return corrective message — currently the lowest-rated dimension (R7).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remaining-sets / progress indicator to the HMI.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Review the audio buzzer trigger logic — one operator described it as a distracting "false buzzer" rather than a useful cue.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Reposition/shorten the 'bin already completed' banner — reported as too wordy and poorly placed.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B. Sensors / Hardware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Investigate detection lag and inconsistent reads on the small, light single-cell bins (TE Case, M6 Cross Screw, Shelf Bracket).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Investigate the PVC 3-Way Connector bin (L3) specifically — flagged as an unreliable sensor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Review the running-count response time — perceived lag led at least one operator to recount manually instead of trusting the display.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C. Interaction /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Improve on-screen tap reliability for 'Complete Set' / 'Bin Emptied' — registration failures reported by 2 operators.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Evaluate a physical button as an alternative or supplement to the on-screen tap.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Consider automating the 'Bin Emptied' confirmation (e.g., via load-cell detection) to remove a manual step.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D. Ergonomics /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Bin-emptying/pouring into the kit container is a recurring fatigue point, especially for large bins — consider a lower-friction consolidation method.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Standing fatigue was noted; consider a defined break cadence (an operator suggested roughly every 10 sets).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E. Protocol / Data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None of the 6 completed sessions have the quantitative run data filled in — per-set timing, whole-order cycle time, flag/event log, or escaped-defect counts. This data is needed for the cycle-time and defect-catch requirements and still needs to be reconciled from the room-camera footage before it can be analysed.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Section 7.3 (facilitator post-session notes) is blank across all 6 sessions — worth a post-hoc fill if the group-order effect on operators will be discussed.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Benny's session used the earlier protocol template and did not record a Group A/B assignment — confirm this before finalising the counterbalancing split (currently 2×A, 3×B recorded, Benny unclear).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2026-07-14T03:54:08.829Z</dcterms:created>
  <dcterms:modified xsi:type="dcterms:W3CDTF">2026-07-14T03:54:08.840Z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