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bottom w:color="auto" w:space="3" w:sz="0" w:val="none"/>
        </w:pBdr>
        <w:rPr>
          <w:rFonts w:ascii="Times New Roman" w:cs="Times New Roman" w:eastAsia="Times New Roman" w:hAnsi="Times New Roman"/>
          <w:sz w:val="52"/>
          <w:szCs w:val="52"/>
        </w:rPr>
      </w:pPr>
      <w:r w:rsidDel="00000000" w:rsidR="00000000" w:rsidRPr="00000000">
        <w:rPr>
          <w:rFonts w:ascii="Times New Roman" w:cs="Times New Roman" w:eastAsia="Times New Roman" w:hAnsi="Times New Roman"/>
          <w:sz w:val="52"/>
          <w:szCs w:val="52"/>
          <w:rtl w:val="0"/>
        </w:rPr>
        <w:t xml:space="preserve">ENPM818R Group Project: Microservices on EKS</w:t>
      </w:r>
    </w:p>
    <w:p w:rsidR="00000000" w:rsidDel="00000000" w:rsidP="00000000" w:rsidRDefault="00000000" w:rsidRPr="00000000" w14:paraId="00000002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Project Title: Cloud-Native Application Deployment using AWS EKS, Kubernetes, and Load Balancing</w:t>
      </w:r>
    </w:p>
    <w:p w:rsidR="00000000" w:rsidDel="00000000" w:rsidP="00000000" w:rsidRDefault="00000000" w:rsidRPr="00000000" w14:paraId="00000003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Team Size: 5–6 students per group</w:t>
      </w:r>
    </w:p>
    <w:p w:rsidR="00000000" w:rsidDel="00000000" w:rsidP="00000000" w:rsidRDefault="00000000" w:rsidRPr="00000000" w14:paraId="00000004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Duration: Approximately 5 weeks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pBdr>
          <w:top w:color="auto" w:space="20" w:sz="0" w:val="none"/>
          <w:bottom w:color="auto" w:space="6" w:sz="0" w:val="none"/>
        </w:pBdr>
        <w:spacing w:before="480" w:lineRule="auto"/>
        <w:rPr>
          <w:rFonts w:ascii="Times New Roman" w:cs="Times New Roman" w:eastAsia="Times New Roman" w:hAnsi="Times New Roman"/>
        </w:rPr>
      </w:pPr>
      <w:bookmarkStart w:colFirst="0" w:colLast="0" w:name="_dbuaznaipsxt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Project Overview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Your team will design, containerize, deploy, and scale a multi-service web application using Docker, Kubernetes, and AWS Elastic Kubernetes Service (EKS). The final deliverable demonstrates a production-ready EKS cluster orchestrating multiple containerized microservices, complete with load balancing, monitoring, and CI/CD.</w:t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pBdr>
          <w:top w:color="auto" w:space="20" w:sz="0" w:val="none"/>
          <w:bottom w:color="auto" w:space="6" w:sz="0" w:val="none"/>
        </w:pBdr>
        <w:spacing w:before="480" w:lineRule="auto"/>
        <w:rPr>
          <w:rFonts w:ascii="Times New Roman" w:cs="Times New Roman" w:eastAsia="Times New Roman" w:hAnsi="Times New Roman"/>
        </w:rPr>
      </w:pPr>
      <w:bookmarkStart w:colFirst="0" w:colLast="0" w:name="_rvl84g12va4l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Learning Objectives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Deploy and manage a Kubernetes cluster on AWS EKS.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Design and build Dockerized microservices.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Configure Kubernetes services, Ingress, and load balancers.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 CI/CD pipelines for container builds and EKS deployments.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Apply observability tools for monitoring (CloudWatch, Prometheus, Grafana).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Manage persistent storage and secrets within EKS.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Collaborate using GitHub or GitLab with branch workflows.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pBdr>
          <w:top w:color="auto" w:space="18" w:sz="0" w:val="none"/>
          <w:bottom w:color="auto" w:space="6" w:sz="0" w:val="none"/>
          <w:between w:color="auto" w:space="0" w:sz="0" w:val="none"/>
        </w:pBdr>
        <w:spacing w:after="80" w:lineRule="auto"/>
        <w:ind w:left="1440" w:hanging="360"/>
        <w:rPr/>
      </w:pPr>
      <w:bookmarkStart w:colFirst="0" w:colLast="0" w:name="_m5yt6l25ykky" w:id="2"/>
      <w:bookmarkEnd w:id="2"/>
      <w:r w:rsidDel="00000000" w:rsidR="00000000" w:rsidRPr="00000000">
        <w:rPr>
          <w:rtl w:val="0"/>
        </w:rPr>
        <w:t xml:space="preserve">Smart Campus Event Management System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pBdr>
          <w:top w:color="auto" w:space="16" w:sz="0" w:val="none"/>
          <w:bottom w:color="auto" w:space="4" w:sz="0" w:val="none"/>
          <w:between w:color="auto" w:space="0" w:sz="0" w:val="none"/>
        </w:pBdr>
        <w:spacing w:before="280" w:lineRule="auto"/>
        <w:ind w:left="1440" w:hanging="360"/>
        <w:rPr/>
      </w:pPr>
      <w:bookmarkStart w:colFirst="0" w:colLast="0" w:name="_41fgfq2ubvq5" w:id="3"/>
      <w:bookmarkEnd w:id="3"/>
      <w:r w:rsidDel="00000000" w:rsidR="00000000" w:rsidRPr="00000000">
        <w:rPr>
          <w:rtl w:val="0"/>
        </w:rPr>
        <w:t xml:space="preserve">Scenario: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bottom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Design a cloud-native application for managing campus events (lectures, workshops, club activities). Students, faculty, and organizers interact via web and API services.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pBdr>
          <w:top w:color="auto" w:space="16" w:sz="0" w:val="none"/>
          <w:bottom w:color="auto" w:space="4" w:sz="0" w:val="none"/>
          <w:between w:color="auto" w:space="0" w:sz="0" w:val="none"/>
        </w:pBdr>
        <w:spacing w:before="280" w:lineRule="auto"/>
        <w:ind w:left="1440" w:hanging="360"/>
        <w:rPr/>
      </w:pPr>
      <w:bookmarkStart w:colFirst="0" w:colLast="0" w:name="_77l4jl8grvic" w:id="4"/>
      <w:bookmarkEnd w:id="4"/>
      <w:r w:rsidDel="00000000" w:rsidR="00000000" w:rsidRPr="00000000">
        <w:rPr>
          <w:rtl w:val="0"/>
        </w:rPr>
        <w:t xml:space="preserve">Example Microservices:</w:t>
      </w:r>
    </w:p>
    <w:p w:rsidR="00000000" w:rsidDel="00000000" w:rsidP="00000000" w:rsidRDefault="00000000" w:rsidRPr="00000000" w14:paraId="00000013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  <w:t xml:space="preserve">Frontend Service: Event registration and search portal (React or Angular).</w:t>
      </w:r>
    </w:p>
    <w:p w:rsidR="00000000" w:rsidDel="00000000" w:rsidP="00000000" w:rsidRDefault="00000000" w:rsidRPr="00000000" w14:paraId="00000014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  <w:t xml:space="preserve">Events API: CRUD operations for events, schedules, and RSVPs (Node.js, Flask, or Go).</w:t>
      </w:r>
    </w:p>
    <w:p w:rsidR="00000000" w:rsidDel="00000000" w:rsidP="00000000" w:rsidRDefault="00000000" w:rsidRPr="00000000" w14:paraId="00000015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  <w:t xml:space="preserve">Notification Service: Sends email or SMS reminders using AWS SNS.</w:t>
      </w:r>
    </w:p>
    <w:p w:rsidR="00000000" w:rsidDel="00000000" w:rsidP="00000000" w:rsidRDefault="00000000" w:rsidRPr="00000000" w14:paraId="00000016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  <w:t xml:space="preserve">Database: RDS (PostgreSQL/MySQL) or MongoDB for event metadata.</w:t>
      </w:r>
    </w:p>
    <w:p w:rsidR="00000000" w:rsidDel="00000000" w:rsidP="00000000" w:rsidRDefault="00000000" w:rsidRPr="00000000" w14:paraId="00000017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pBdr>
          <w:top w:color="auto" w:space="20" w:sz="0" w:val="none"/>
          <w:bottom w:color="auto" w:space="6" w:sz="0" w:val="none"/>
        </w:pBdr>
        <w:spacing w:before="480" w:lineRule="auto"/>
        <w:rPr>
          <w:rFonts w:ascii="Times New Roman" w:cs="Times New Roman" w:eastAsia="Times New Roman" w:hAnsi="Times New Roman"/>
        </w:rPr>
      </w:pPr>
      <w:bookmarkStart w:colFirst="0" w:colLast="0" w:name="_3ah1aiub6ejc" w:id="5"/>
      <w:bookmarkEnd w:id="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Technical Requirements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pBdr>
          <w:top w:color="auto" w:space="18" w:sz="0" w:val="none"/>
          <w:bottom w:color="auto" w:space="6" w:sz="0" w:val="none"/>
        </w:pBdr>
        <w:spacing w:after="80" w:lineRule="auto"/>
        <w:rPr>
          <w:rFonts w:ascii="Times New Roman" w:cs="Times New Roman" w:eastAsia="Times New Roman" w:hAnsi="Times New Roman"/>
        </w:rPr>
      </w:pPr>
      <w:bookmarkStart w:colFirst="0" w:colLast="0" w:name="_mre76yh4jkhv" w:id="6"/>
      <w:bookmarkEnd w:id="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Infrastructure:</w:t>
      </w:r>
    </w:p>
    <w:p w:rsidR="00000000" w:rsidDel="00000000" w:rsidP="00000000" w:rsidRDefault="00000000" w:rsidRPr="00000000" w14:paraId="0000001A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AWS EKS cluster (CloudFormation, eksctl, or Terraform): CloudFormation</w:t>
      </w:r>
    </w:p>
    <w:p w:rsidR="00000000" w:rsidDel="00000000" w:rsidP="00000000" w:rsidRDefault="00000000" w:rsidRPr="00000000" w14:paraId="0000001B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At least 3 worker nodes</w:t>
      </w:r>
    </w:p>
    <w:p w:rsidR="00000000" w:rsidDel="00000000" w:rsidP="00000000" w:rsidRDefault="00000000" w:rsidRPr="00000000" w14:paraId="0000001C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IAM roles for nodes and EKS service accounts</w:t>
      </w:r>
    </w:p>
    <w:p w:rsidR="00000000" w:rsidDel="00000000" w:rsidP="00000000" w:rsidRDefault="00000000" w:rsidRPr="00000000" w14:paraId="0000001D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VPC with private and public subnets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pBdr>
          <w:top w:color="auto" w:space="18" w:sz="0" w:val="none"/>
          <w:bottom w:color="auto" w:space="6" w:sz="0" w:val="none"/>
        </w:pBdr>
        <w:spacing w:after="80" w:lineRule="auto"/>
        <w:rPr>
          <w:rFonts w:ascii="Times New Roman" w:cs="Times New Roman" w:eastAsia="Times New Roman" w:hAnsi="Times New Roman"/>
        </w:rPr>
      </w:pPr>
      <w:bookmarkStart w:colFirst="0" w:colLast="0" w:name="_sbdj9fl3iu2o" w:id="7"/>
      <w:bookmarkEnd w:id="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Application Architecture:</w:t>
      </w:r>
    </w:p>
    <w:p w:rsidR="00000000" w:rsidDel="00000000" w:rsidP="00000000" w:rsidRDefault="00000000" w:rsidRPr="00000000" w14:paraId="0000001F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Minimum of 3 microservices (frontend, API, database)</w:t>
      </w:r>
    </w:p>
    <w:p w:rsidR="00000000" w:rsidDel="00000000" w:rsidP="00000000" w:rsidRDefault="00000000" w:rsidRPr="00000000" w14:paraId="00000020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Each service containerized</w:t>
      </w:r>
    </w:p>
    <w:p w:rsidR="00000000" w:rsidDel="00000000" w:rsidP="00000000" w:rsidRDefault="00000000" w:rsidRPr="00000000" w14:paraId="00000021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Ingress Controller (ALB or NGINX): </w:t>
      </w:r>
    </w:p>
    <w:p w:rsidR="00000000" w:rsidDel="00000000" w:rsidP="00000000" w:rsidRDefault="00000000" w:rsidRPr="00000000" w14:paraId="00000022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Persistent storage (EFS, RDS, or S3): </w:t>
      </w:r>
    </w:p>
    <w:p w:rsidR="00000000" w:rsidDel="00000000" w:rsidP="00000000" w:rsidRDefault="00000000" w:rsidRPr="00000000" w14:paraId="00000023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Secrets management: AWS Secret 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pBdr>
          <w:top w:color="auto" w:space="18" w:sz="0" w:val="none"/>
          <w:bottom w:color="auto" w:space="6" w:sz="0" w:val="none"/>
        </w:pBdr>
        <w:spacing w:after="80" w:lineRule="auto"/>
        <w:rPr>
          <w:rFonts w:ascii="Times New Roman" w:cs="Times New Roman" w:eastAsia="Times New Roman" w:hAnsi="Times New Roman"/>
        </w:rPr>
      </w:pPr>
      <w:bookmarkStart w:colFirst="0" w:colLast="0" w:name="_9j1ojfcf8exh" w:id="8"/>
      <w:bookmarkEnd w:id="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Automation:</w:t>
      </w:r>
    </w:p>
    <w:p w:rsidR="00000000" w:rsidDel="00000000" w:rsidP="00000000" w:rsidRDefault="00000000" w:rsidRPr="00000000" w14:paraId="00000025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CI/CD pipeline (GitHub Actions or GitLab CI)</w:t>
      </w:r>
    </w:p>
    <w:p w:rsidR="00000000" w:rsidDel="00000000" w:rsidP="00000000" w:rsidRDefault="00000000" w:rsidRPr="00000000" w14:paraId="00000026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Automated build → push → deploy workflow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pBdr>
          <w:top w:color="auto" w:space="18" w:sz="0" w:val="none"/>
          <w:bottom w:color="auto" w:space="6" w:sz="0" w:val="none"/>
        </w:pBdr>
        <w:spacing w:after="80" w:lineRule="auto"/>
        <w:rPr>
          <w:rFonts w:ascii="Times New Roman" w:cs="Times New Roman" w:eastAsia="Times New Roman" w:hAnsi="Times New Roman"/>
        </w:rPr>
      </w:pPr>
      <w:bookmarkStart w:colFirst="0" w:colLast="0" w:name="_5msulmeisd5w" w:id="9"/>
      <w:bookmarkEnd w:id="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Observability: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Application logs via CloudWatch or ELK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Metrics dashboards (Prometheus/Grafana)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Health checks and rolling updates</w:t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pBdr>
          <w:top w:color="auto" w:space="20" w:sz="0" w:val="none"/>
          <w:bottom w:color="auto" w:space="6" w:sz="0" w:val="none"/>
        </w:pBdr>
        <w:spacing w:before="480" w:lineRule="auto"/>
        <w:rPr>
          <w:rFonts w:ascii="Times New Roman" w:cs="Times New Roman" w:eastAsia="Times New Roman" w:hAnsi="Times New Roman"/>
        </w:rPr>
      </w:pPr>
      <w:bookmarkStart w:colFirst="0" w:colLast="0" w:name="_2dp2vmatgh4t" w:id="10"/>
      <w:bookmarkEnd w:id="1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Project Milestones</w:t>
      </w:r>
    </w:p>
    <w:tbl>
      <w:tblPr>
        <w:tblStyle w:val="Table1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55"/>
        <w:gridCol w:w="3705"/>
        <w:gridCol w:w="3705"/>
        <w:tblGridChange w:id="0">
          <w:tblGrid>
            <w:gridCol w:w="1455"/>
            <w:gridCol w:w="3705"/>
            <w:gridCol w:w="370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Week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Focus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Deliverables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Planning &amp; Design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Architecture diagram, service definitions, Git repo setup, IaC plan for EKS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Containerization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Dockerfiles for each service, Docker Compose for local testing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EKS Cluster Setup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Working EKS cluster with worker nodes and basic deployments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Load Balancing &amp; Scaling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Ingress/ALB setup, HPA, service networking verified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CI/CD &amp; Observability       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Observability Automated pipeline, dashboards, presentation, and documentation</w:t>
            </w:r>
          </w:p>
        </w:tc>
      </w:tr>
    </w:tbl>
    <w:p w:rsidR="00000000" w:rsidDel="00000000" w:rsidP="00000000" w:rsidRDefault="00000000" w:rsidRPr="00000000" w14:paraId="0000003E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Team Roles (Recommended)</w:t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 Lead / DevOps: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Oversees architecture and CI/CD pipeline</w:t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Infrastructure Engineer: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EKS setup, IaC templates, networking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Backend Developer(s):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API services and integration</w:t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Frontend Developer: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UI design and connection to backend APIs</w:t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Monitoring/Automation Lead: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Logging, monitoring, scaling</w:t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Documentation Lead: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Architecture diagrams and final report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Uploader API and the Docker files: Heena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Setting up of the EKS Cluster: Anish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Analytics API: Solomon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Frontend Dashboard: Marc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Processor Service: Divya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IaC plan for EKS, Service Definitions: Long</w:t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pBdr>
          <w:top w:color="auto" w:space="20" w:sz="0" w:val="none"/>
          <w:bottom w:color="auto" w:space="6" w:sz="0" w:val="none"/>
        </w:pBdr>
        <w:spacing w:before="480" w:lineRule="auto"/>
        <w:rPr>
          <w:rFonts w:ascii="Times New Roman" w:cs="Times New Roman" w:eastAsia="Times New Roman" w:hAnsi="Times New Roman"/>
        </w:rPr>
      </w:pPr>
      <w:bookmarkStart w:colFirst="0" w:colLast="0" w:name="_s8mhf1ba67hk" w:id="11"/>
      <w:bookmarkEnd w:id="1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Guidance for Deliverables and Objectives: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pBdr>
          <w:top w:color="auto" w:space="18" w:sz="0" w:val="none"/>
          <w:bottom w:color="auto" w:space="6" w:sz="0" w:val="none"/>
        </w:pBdr>
        <w:spacing w:after="80" w:lineRule="auto"/>
        <w:rPr>
          <w:rFonts w:ascii="Times New Roman" w:cs="Times New Roman" w:eastAsia="Times New Roman" w:hAnsi="Times New Roman"/>
        </w:rPr>
      </w:pPr>
      <w:bookmarkStart w:colFirst="0" w:colLast="0" w:name="_eta6wjl77twt" w:id="12"/>
      <w:bookmarkEnd w:id="1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Deploy and Manage a Kubernetes Cluster on AWS EKS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pBdr>
          <w:top w:color="auto" w:space="16" w:sz="0" w:val="none"/>
          <w:bottom w:color="auto" w:space="4" w:sz="0" w:val="none"/>
        </w:pBdr>
        <w:spacing w:before="280" w:lineRule="auto"/>
        <w:rPr>
          <w:rFonts w:ascii="Times New Roman" w:cs="Times New Roman" w:eastAsia="Times New Roman" w:hAnsi="Times New Roman"/>
        </w:rPr>
      </w:pPr>
      <w:bookmarkStart w:colFirst="0" w:colLast="0" w:name="_3wa1d9986wy0" w:id="13"/>
      <w:bookmarkEnd w:id="1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Guidance:</w:t>
      </w:r>
    </w:p>
    <w:p w:rsidR="00000000" w:rsidDel="00000000" w:rsidP="00000000" w:rsidRDefault="00000000" w:rsidRPr="00000000" w14:paraId="0000004F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Provision EKS via Infrastructure-as-Code (CloudFormation, Terraform, or eksctl).</w:t>
      </w:r>
    </w:p>
    <w:p w:rsidR="00000000" w:rsidDel="00000000" w:rsidP="00000000" w:rsidRDefault="00000000" w:rsidRPr="00000000" w14:paraId="00000050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at least two node groups across 2+ Availability Zones; enable the cluster autoscaler.</w:t>
      </w:r>
    </w:p>
    <w:p w:rsidR="00000000" w:rsidDel="00000000" w:rsidP="00000000" w:rsidRDefault="00000000" w:rsidRPr="00000000" w14:paraId="00000051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Configure namespaces for dev/staging/prod and apply RBAC least-privilege roles.</w:t>
      </w:r>
    </w:p>
    <w:p w:rsidR="00000000" w:rsidDel="00000000" w:rsidP="00000000" w:rsidRDefault="00000000" w:rsidRPr="00000000" w14:paraId="00000052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Install AWS Load Balancer Controller and enable IAM Roles for Service Accounts (IRSA).</w:t>
      </w:r>
    </w:p>
    <w:p w:rsidR="00000000" w:rsidDel="00000000" w:rsidP="00000000" w:rsidRDefault="00000000" w:rsidRPr="00000000" w14:paraId="00000053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Document kubeconfig access, bootstrap steps, and maintenance procedures.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pBdr>
          <w:top w:color="auto" w:space="16" w:sz="0" w:val="none"/>
          <w:bottom w:color="auto" w:space="4" w:sz="0" w:val="none"/>
        </w:pBdr>
        <w:spacing w:before="280" w:lineRule="auto"/>
        <w:rPr>
          <w:rFonts w:ascii="Times New Roman" w:cs="Times New Roman" w:eastAsia="Times New Roman" w:hAnsi="Times New Roman"/>
        </w:rPr>
      </w:pPr>
      <w:bookmarkStart w:colFirst="0" w:colLast="0" w:name="_9koxx7gk4iad" w:id="14"/>
      <w:bookmarkEnd w:id="1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Suggested Deliverables:</w:t>
      </w:r>
    </w:p>
    <w:p w:rsidR="00000000" w:rsidDel="00000000" w:rsidP="00000000" w:rsidRDefault="00000000" w:rsidRPr="00000000" w14:paraId="00000055">
      <w:pPr>
        <w:numPr>
          <w:ilvl w:val="0"/>
          <w:numId w:val="3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IaC templates for VPC, subnets, node groups, and the EKS control plane.</w:t>
      </w:r>
    </w:p>
    <w:p w:rsidR="00000000" w:rsidDel="00000000" w:rsidP="00000000" w:rsidRDefault="00000000" w:rsidRPr="00000000" w14:paraId="00000056">
      <w:pPr>
        <w:numPr>
          <w:ilvl w:val="0"/>
          <w:numId w:val="3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RBAC manifests for namespaces and service accounts (including IRSA).</w:t>
      </w:r>
    </w:p>
    <w:p w:rsidR="00000000" w:rsidDel="00000000" w:rsidP="00000000" w:rsidRDefault="00000000" w:rsidRPr="00000000" w14:paraId="00000057">
      <w:pPr>
        <w:numPr>
          <w:ilvl w:val="0"/>
          <w:numId w:val="3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Installed add-ons (ALB Controller, Cluster Autoscaler) with configs.</w:t>
      </w:r>
    </w:p>
    <w:p w:rsidR="00000000" w:rsidDel="00000000" w:rsidP="00000000" w:rsidRDefault="00000000" w:rsidRPr="00000000" w14:paraId="00000058">
      <w:pPr>
        <w:numPr>
          <w:ilvl w:val="0"/>
          <w:numId w:val="3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Architecture diagram (VPC layout, node groups, AZs, endpoints).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pBdr>
          <w:top w:color="auto" w:space="16" w:sz="0" w:val="none"/>
          <w:bottom w:color="auto" w:space="4" w:sz="0" w:val="none"/>
        </w:pBdr>
        <w:spacing w:before="280" w:lineRule="auto"/>
        <w:rPr>
          <w:rFonts w:ascii="Times New Roman" w:cs="Times New Roman" w:eastAsia="Times New Roman" w:hAnsi="Times New Roman"/>
        </w:rPr>
      </w:pPr>
      <w:bookmarkStart w:colFirst="0" w:colLast="0" w:name="_uljjpcpih569" w:id="15"/>
      <w:bookmarkEnd w:id="1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Acceptance Criteria: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kubectl get nodes -o wide shows nodes in multiple AZs.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Autoscaler responds to load changes and logs scale events.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At least one workload uses IRSA for AWS access.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ALB or NGINX Ingress Controller routes public traffic correctly.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pBdr>
          <w:top w:color="auto" w:space="16" w:sz="0" w:val="none"/>
          <w:bottom w:color="auto" w:space="4" w:sz="0" w:val="none"/>
        </w:pBdr>
        <w:spacing w:before="280" w:lineRule="auto"/>
        <w:rPr>
          <w:rFonts w:ascii="Times New Roman" w:cs="Times New Roman" w:eastAsia="Times New Roman" w:hAnsi="Times New Roman"/>
        </w:rPr>
      </w:pPr>
      <w:bookmarkStart w:colFirst="0" w:colLast="0" w:name="_p5m2t8e9fch8" w:id="16"/>
      <w:bookmarkEnd w:id="1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Evidence to Submit:</w:t>
      </w:r>
    </w:p>
    <w:p w:rsidR="00000000" w:rsidDel="00000000" w:rsidP="00000000" w:rsidRDefault="00000000" w:rsidRPr="00000000" w14:paraId="0000005F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Screenshots from the EKS console and terminal (kubectl get nodes, add-ons).</w:t>
      </w:r>
    </w:p>
    <w:p w:rsidR="00000000" w:rsidDel="00000000" w:rsidP="00000000" w:rsidRDefault="00000000" w:rsidRPr="00000000" w14:paraId="00000060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YAML/JSON exports of critical resources and deployment plan outputs.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pBdr>
          <w:top w:color="auto" w:space="18" w:sz="0" w:val="none"/>
          <w:bottom w:color="auto" w:space="6" w:sz="0" w:val="none"/>
        </w:pBdr>
        <w:spacing w:after="80" w:lineRule="auto"/>
        <w:rPr>
          <w:rFonts w:ascii="Times New Roman" w:cs="Times New Roman" w:eastAsia="Times New Roman" w:hAnsi="Times New Roman"/>
        </w:rPr>
      </w:pPr>
      <w:bookmarkStart w:colFirst="0" w:colLast="0" w:name="_z8msqvmfypmg" w:id="17"/>
      <w:bookmarkEnd w:id="1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Design and Build Dockerized Microservices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pBdr>
          <w:top w:color="auto" w:space="16" w:sz="0" w:val="none"/>
          <w:bottom w:color="auto" w:space="4" w:sz="0" w:val="none"/>
        </w:pBdr>
        <w:spacing w:before="280" w:lineRule="auto"/>
        <w:rPr>
          <w:rFonts w:ascii="Times New Roman" w:cs="Times New Roman" w:eastAsia="Times New Roman" w:hAnsi="Times New Roman"/>
        </w:rPr>
      </w:pPr>
      <w:bookmarkStart w:colFirst="0" w:colLast="0" w:name="_5t2iutgzfof6" w:id="18"/>
      <w:bookmarkEnd w:id="1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Guidance: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Build at least three microservices (frontend, API, worker, etc.) with REST/gRPC interfaces.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Provide a local Docker Compose file to validate services before EKS deployment.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Push images to Amazon ECR with versioned tags and perform vulnerability scans.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pBdr>
          <w:top w:color="auto" w:space="16" w:sz="0" w:val="none"/>
          <w:bottom w:color="auto" w:space="4" w:sz="0" w:val="none"/>
        </w:pBdr>
        <w:spacing w:before="280" w:lineRule="auto"/>
        <w:rPr>
          <w:rFonts w:ascii="Times New Roman" w:cs="Times New Roman" w:eastAsia="Times New Roman" w:hAnsi="Times New Roman"/>
        </w:rPr>
      </w:pPr>
      <w:bookmarkStart w:colFirst="0" w:colLast="0" w:name="_4ri35qtn3rip" w:id="19"/>
      <w:bookmarkEnd w:id="1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Suggested Deliverables:</w:t>
      </w:r>
    </w:p>
    <w:p w:rsidR="00000000" w:rsidDel="00000000" w:rsidP="00000000" w:rsidRDefault="00000000" w:rsidRPr="00000000" w14:paraId="00000067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Dockerfiles for all services (commented, optimized, secure).</w:t>
      </w:r>
    </w:p>
    <w:p w:rsidR="00000000" w:rsidDel="00000000" w:rsidP="00000000" w:rsidRDefault="00000000" w:rsidRPr="00000000" w14:paraId="00000068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.dockerignore and HEALTHCHECK directives.</w:t>
      </w:r>
    </w:p>
    <w:p w:rsidR="00000000" w:rsidDel="00000000" w:rsidP="00000000" w:rsidRDefault="00000000" w:rsidRPr="00000000" w14:paraId="00000069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Local docker-compose.yml or Makefile for smoke tests.</w:t>
      </w:r>
    </w:p>
    <w:p w:rsidR="00000000" w:rsidDel="00000000" w:rsidP="00000000" w:rsidRDefault="00000000" w:rsidRPr="00000000" w14:paraId="0000006A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ECR repositories and scan reports (Trivy, Grype, etc.).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pBdr>
          <w:top w:color="auto" w:space="16" w:sz="0" w:val="none"/>
          <w:bottom w:color="auto" w:space="4" w:sz="0" w:val="none"/>
        </w:pBdr>
        <w:spacing w:before="280" w:lineRule="auto"/>
        <w:rPr>
          <w:rFonts w:ascii="Times New Roman" w:cs="Times New Roman" w:eastAsia="Times New Roman" w:hAnsi="Times New Roman"/>
        </w:rPr>
      </w:pPr>
      <w:bookmarkStart w:colFirst="0" w:colLast="0" w:name="_p9mtqdr80idc" w:id="20"/>
      <w:bookmarkEnd w:id="2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Acceptance Criteria:</w:t>
      </w:r>
    </w:p>
    <w:p w:rsidR="00000000" w:rsidDel="00000000" w:rsidP="00000000" w:rsidRDefault="00000000" w:rsidRPr="00000000" w14:paraId="0000006C">
      <w:pPr>
        <w:numPr>
          <w:ilvl w:val="0"/>
          <w:numId w:val="4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docker compose up runs all containers locally.</w:t>
      </w:r>
    </w:p>
    <w:p w:rsidR="00000000" w:rsidDel="00000000" w:rsidP="00000000" w:rsidRDefault="00000000" w:rsidRPr="00000000" w14:paraId="0000006D">
      <w:pPr>
        <w:numPr>
          <w:ilvl w:val="0"/>
          <w:numId w:val="4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Images are non-root and pass security scans with no critical issues.</w:t>
      </w:r>
    </w:p>
    <w:p w:rsidR="00000000" w:rsidDel="00000000" w:rsidP="00000000" w:rsidRDefault="00000000" w:rsidRPr="00000000" w14:paraId="0000006E">
      <w:pPr>
        <w:numPr>
          <w:ilvl w:val="0"/>
          <w:numId w:val="4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Images are tagged and pushed to ECR with semantic versioning.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pBdr>
          <w:top w:color="auto" w:space="16" w:sz="0" w:val="none"/>
          <w:bottom w:color="auto" w:space="4" w:sz="0" w:val="none"/>
        </w:pBdr>
        <w:spacing w:before="280" w:lineRule="auto"/>
        <w:rPr>
          <w:rFonts w:ascii="Times New Roman" w:cs="Times New Roman" w:eastAsia="Times New Roman" w:hAnsi="Times New Roman"/>
        </w:rPr>
      </w:pPr>
      <w:bookmarkStart w:colFirst="0" w:colLast="0" w:name="_nr7ha14g0hz4" w:id="21"/>
      <w:bookmarkEnd w:id="2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Evidence to Submit: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Screenshot of containers running locally.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ECR listing with tagged versions.</w:t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pBdr>
          <w:top w:color="auto" w:space="18" w:sz="0" w:val="none"/>
          <w:bottom w:color="auto" w:space="6" w:sz="0" w:val="none"/>
        </w:pBdr>
        <w:spacing w:after="80" w:lineRule="auto"/>
        <w:rPr>
          <w:rFonts w:ascii="Times New Roman" w:cs="Times New Roman" w:eastAsia="Times New Roman" w:hAnsi="Times New Roman"/>
        </w:rPr>
      </w:pPr>
      <w:bookmarkStart w:colFirst="0" w:colLast="0" w:name="_qn12j6cv1j0f" w:id="22"/>
      <w:bookmarkEnd w:id="2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Configure Kubernetes Services, Ingress, and Load Balancers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pBdr>
          <w:top w:color="auto" w:space="16" w:sz="0" w:val="none"/>
          <w:bottom w:color="auto" w:space="4" w:sz="0" w:val="none"/>
        </w:pBdr>
        <w:spacing w:before="280" w:lineRule="auto"/>
        <w:rPr>
          <w:rFonts w:ascii="Times New Roman" w:cs="Times New Roman" w:eastAsia="Times New Roman" w:hAnsi="Times New Roman"/>
        </w:rPr>
      </w:pPr>
      <w:bookmarkStart w:colFirst="0" w:colLast="0" w:name="_hyvtlqxndbct" w:id="23"/>
      <w:bookmarkEnd w:id="2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Guidance: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Internal communication via ClusterIP; external access via Ingress (AWS ALB Controller or NGINX).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 readiness/liveness probes, and use ConfigMaps/Secrets for configuration.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Configure path-based routing, optionally integrate with Route53 using ExternalDNS.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Define NetworkPolicies for namespace traffic control.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pBdr>
          <w:top w:color="auto" w:space="16" w:sz="0" w:val="none"/>
          <w:bottom w:color="auto" w:space="4" w:sz="0" w:val="none"/>
        </w:pBdr>
        <w:spacing w:before="280" w:lineRule="auto"/>
        <w:rPr>
          <w:rFonts w:ascii="Times New Roman" w:cs="Times New Roman" w:eastAsia="Times New Roman" w:hAnsi="Times New Roman"/>
        </w:rPr>
      </w:pPr>
      <w:bookmarkStart w:colFirst="0" w:colLast="0" w:name="_mwe4s1m9nhr8" w:id="24"/>
      <w:bookmarkEnd w:id="2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Suggested Deliverables:</w:t>
      </w:r>
    </w:p>
    <w:p w:rsidR="00000000" w:rsidDel="00000000" w:rsidP="00000000" w:rsidRDefault="00000000" w:rsidRPr="00000000" w14:paraId="00000079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Kubernetes manifests or Helm charts for Deployments, Services, Ingress, ConfigMaps, Secrets.</w:t>
      </w:r>
    </w:p>
    <w:p w:rsidR="00000000" w:rsidDel="00000000" w:rsidP="00000000" w:rsidRDefault="00000000" w:rsidRPr="00000000" w14:paraId="0000007A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ALB or Ingress annotations (e.g., target type, scheme, health check path).</w:t>
      </w:r>
    </w:p>
    <w:p w:rsidR="00000000" w:rsidDel="00000000" w:rsidP="00000000" w:rsidRDefault="00000000" w:rsidRPr="00000000" w14:paraId="0000007B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NetworkPolicies restricting cross-service traffic.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pBdr>
          <w:top w:color="auto" w:space="16" w:sz="0" w:val="none"/>
          <w:bottom w:color="auto" w:space="4" w:sz="0" w:val="none"/>
        </w:pBdr>
        <w:spacing w:before="280" w:lineRule="auto"/>
        <w:rPr>
          <w:rFonts w:ascii="Times New Roman" w:cs="Times New Roman" w:eastAsia="Times New Roman" w:hAnsi="Times New Roman"/>
        </w:rPr>
      </w:pPr>
      <w:bookmarkStart w:colFirst="0" w:colLast="0" w:name="_gc0nl38ig584" w:id="25"/>
      <w:bookmarkEnd w:id="2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Acceptance Criteria:</w:t>
      </w:r>
    </w:p>
    <w:p w:rsidR="00000000" w:rsidDel="00000000" w:rsidP="00000000" w:rsidRDefault="00000000" w:rsidRPr="00000000" w14:paraId="0000007D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ALB routes to services correctly; endpoints respond to requests.</w:t>
      </w:r>
    </w:p>
    <w:p w:rsidR="00000000" w:rsidDel="00000000" w:rsidP="00000000" w:rsidRDefault="00000000" w:rsidRPr="00000000" w14:paraId="0000007E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Probes maintain pod health and ensure rolling updates are smooth.</w:t>
      </w:r>
    </w:p>
    <w:p w:rsidR="00000000" w:rsidDel="00000000" w:rsidP="00000000" w:rsidRDefault="00000000" w:rsidRPr="00000000" w14:paraId="0000007F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NetworkPolicies correctly block unauthorized namespace traffic.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pBdr>
          <w:top w:color="auto" w:space="16" w:sz="0" w:val="none"/>
          <w:bottom w:color="auto" w:space="4" w:sz="0" w:val="none"/>
        </w:pBdr>
        <w:spacing w:before="280" w:lineRule="auto"/>
        <w:rPr>
          <w:rFonts w:ascii="Times New Roman" w:cs="Times New Roman" w:eastAsia="Times New Roman" w:hAnsi="Times New Roman"/>
        </w:rPr>
      </w:pPr>
      <w:bookmarkStart w:colFirst="0" w:colLast="0" w:name="_9pgor78l71ut" w:id="26"/>
      <w:bookmarkEnd w:id="2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Evidence to Submit:</w:t>
      </w:r>
    </w:p>
    <w:p w:rsidR="00000000" w:rsidDel="00000000" w:rsidP="00000000" w:rsidRDefault="00000000" w:rsidRPr="00000000" w14:paraId="00000081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ALB console screenshot (target health OK).</w:t>
      </w:r>
    </w:p>
    <w:p w:rsidR="00000000" w:rsidDel="00000000" w:rsidP="00000000" w:rsidRDefault="00000000" w:rsidRPr="00000000" w14:paraId="00000082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Output of kubectl describe ingress and curl/Postman test results.</w:t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pBdr>
          <w:top w:color="auto" w:space="18" w:sz="0" w:val="none"/>
          <w:bottom w:color="auto" w:space="6" w:sz="0" w:val="none"/>
        </w:pBdr>
        <w:spacing w:after="80" w:lineRule="auto"/>
        <w:rPr>
          <w:rFonts w:ascii="Times New Roman" w:cs="Times New Roman" w:eastAsia="Times New Roman" w:hAnsi="Times New Roman"/>
        </w:rPr>
      </w:pPr>
      <w:bookmarkStart w:colFirst="0" w:colLast="0" w:name="_weovzrltxmbj" w:id="27"/>
      <w:bookmarkEnd w:id="2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 CI/CD Pipelines for Builds and EKS Deployments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pBdr>
          <w:top w:color="auto" w:space="16" w:sz="0" w:val="none"/>
          <w:bottom w:color="auto" w:space="4" w:sz="0" w:val="none"/>
        </w:pBdr>
        <w:spacing w:before="280" w:lineRule="auto"/>
        <w:rPr>
          <w:rFonts w:ascii="Times New Roman" w:cs="Times New Roman" w:eastAsia="Times New Roman" w:hAnsi="Times New Roman"/>
        </w:rPr>
      </w:pPr>
      <w:bookmarkStart w:colFirst="0" w:colLast="0" w:name="_xoqwhx96piv2" w:id="28"/>
      <w:bookmarkEnd w:id="2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Guidance:</w:t>
      </w:r>
    </w:p>
    <w:p w:rsidR="00000000" w:rsidDel="00000000" w:rsidP="00000000" w:rsidRDefault="00000000" w:rsidRPr="00000000" w14:paraId="00000085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GitHub Actions or GitLab CI/CD to build, test, scan, and deploy.</w:t>
      </w:r>
    </w:p>
    <w:p w:rsidR="00000000" w:rsidDel="00000000" w:rsidP="00000000" w:rsidRDefault="00000000" w:rsidRPr="00000000" w14:paraId="00000086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 builds run tests and scans; merges trigger image push and EKS deployment.</w:t>
      </w:r>
    </w:p>
    <w:p w:rsidR="00000000" w:rsidDel="00000000" w:rsidP="00000000" w:rsidRDefault="00000000" w:rsidRPr="00000000" w14:paraId="00000087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Employ Helm or Kustomize for environment-specific configs.</w:t>
      </w:r>
    </w:p>
    <w:p w:rsidR="00000000" w:rsidDel="00000000" w:rsidP="00000000" w:rsidRDefault="00000000" w:rsidRPr="00000000" w14:paraId="00000088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 protected branches and approval gates for production.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pBdr>
          <w:top w:color="auto" w:space="16" w:sz="0" w:val="none"/>
          <w:bottom w:color="auto" w:space="4" w:sz="0" w:val="none"/>
        </w:pBdr>
        <w:spacing w:before="280" w:lineRule="auto"/>
        <w:rPr>
          <w:rFonts w:ascii="Times New Roman" w:cs="Times New Roman" w:eastAsia="Times New Roman" w:hAnsi="Times New Roman"/>
        </w:rPr>
      </w:pPr>
      <w:bookmarkStart w:colFirst="0" w:colLast="0" w:name="_isi3ktj2mj25" w:id="29"/>
      <w:bookmarkEnd w:id="2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Suggested Deliverables:</w:t>
      </w:r>
    </w:p>
    <w:p w:rsidR="00000000" w:rsidDel="00000000" w:rsidP="00000000" w:rsidRDefault="00000000" w:rsidRPr="00000000" w14:paraId="0000008A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Workflow YAML files (.github/workflows/*.yml or .gitlab-ci.yml).</w:t>
      </w:r>
    </w:p>
    <w:p w:rsidR="00000000" w:rsidDel="00000000" w:rsidP="00000000" w:rsidRDefault="00000000" w:rsidRPr="00000000" w14:paraId="0000008B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Helm charts or overlays for dev/staging/prod.</w:t>
      </w:r>
    </w:p>
    <w:p w:rsidR="00000000" w:rsidDel="00000000" w:rsidP="00000000" w:rsidRDefault="00000000" w:rsidRPr="00000000" w14:paraId="0000008C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Documentation describing pipeline triggers, secrets, and rollback steps.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pBdr>
          <w:top w:color="auto" w:space="16" w:sz="0" w:val="none"/>
          <w:bottom w:color="auto" w:space="4" w:sz="0" w:val="none"/>
        </w:pBdr>
        <w:spacing w:before="280" w:lineRule="auto"/>
        <w:rPr>
          <w:rFonts w:ascii="Times New Roman" w:cs="Times New Roman" w:eastAsia="Times New Roman" w:hAnsi="Times New Roman"/>
        </w:rPr>
      </w:pPr>
      <w:bookmarkStart w:colFirst="0" w:colLast="0" w:name="_w0k85soxfgsd" w:id="30"/>
      <w:bookmarkEnd w:id="3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Acceptance Criteria: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Merging to main triggers image build, push, and deployment to EKS.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Approval required for staging/production.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Failed deploys rollback automatically.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pBdr>
          <w:top w:color="auto" w:space="16" w:sz="0" w:val="none"/>
          <w:bottom w:color="auto" w:space="4" w:sz="0" w:val="none"/>
        </w:pBdr>
        <w:spacing w:before="280" w:lineRule="auto"/>
        <w:rPr>
          <w:rFonts w:ascii="Times New Roman" w:cs="Times New Roman" w:eastAsia="Times New Roman" w:hAnsi="Times New Roman"/>
        </w:rPr>
      </w:pPr>
      <w:bookmarkStart w:colFirst="0" w:colLast="0" w:name="_547d4d9k768b" w:id="31"/>
      <w:bookmarkEnd w:id="3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Evidence to Submit:</w:t>
      </w:r>
    </w:p>
    <w:p w:rsidR="00000000" w:rsidDel="00000000" w:rsidP="00000000" w:rsidRDefault="00000000" w:rsidRPr="00000000" w14:paraId="00000092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Screenshots of successful pipeline runs and logs.</w:t>
      </w:r>
    </w:p>
    <w:p w:rsidR="00000000" w:rsidDel="00000000" w:rsidP="00000000" w:rsidRDefault="00000000" w:rsidRPr="00000000" w14:paraId="00000093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Release notes or GitHub Releases showing version history.</w:t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pBdr>
          <w:top w:color="auto" w:space="18" w:sz="0" w:val="none"/>
          <w:bottom w:color="auto" w:space="6" w:sz="0" w:val="none"/>
        </w:pBdr>
        <w:spacing w:after="80" w:lineRule="auto"/>
        <w:rPr>
          <w:rFonts w:ascii="Times New Roman" w:cs="Times New Roman" w:eastAsia="Times New Roman" w:hAnsi="Times New Roman"/>
        </w:rPr>
      </w:pPr>
      <w:bookmarkStart w:colFirst="0" w:colLast="0" w:name="_4zvh6l9r8esk" w:id="32"/>
      <w:bookmarkEnd w:id="3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Apply Observability Tools (CloudWatch, Prometheus, Grafana)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pBdr>
          <w:top w:color="auto" w:space="16" w:sz="0" w:val="none"/>
          <w:bottom w:color="auto" w:space="4" w:sz="0" w:val="none"/>
        </w:pBdr>
        <w:spacing w:before="280" w:lineRule="auto"/>
        <w:rPr>
          <w:rFonts w:ascii="Times New Roman" w:cs="Times New Roman" w:eastAsia="Times New Roman" w:hAnsi="Times New Roman"/>
        </w:rPr>
      </w:pPr>
      <w:bookmarkStart w:colFirst="0" w:colLast="0" w:name="_8qgelb8dgjpt" w:id="33"/>
      <w:bookmarkEnd w:id="3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Guidance:</w:t>
      </w:r>
    </w:p>
    <w:p w:rsidR="00000000" w:rsidDel="00000000" w:rsidP="00000000" w:rsidRDefault="00000000" w:rsidRPr="00000000" w14:paraId="00000096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Ship logs to CloudWatch (structured JSON preferred).</w:t>
      </w:r>
    </w:p>
    <w:p w:rsidR="00000000" w:rsidDel="00000000" w:rsidP="00000000" w:rsidRDefault="00000000" w:rsidRPr="00000000" w14:paraId="00000097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Deploy Prometheus and Grafana with Helm.</w:t>
      </w:r>
    </w:p>
    <w:p w:rsidR="00000000" w:rsidDel="00000000" w:rsidP="00000000" w:rsidRDefault="00000000" w:rsidRPr="00000000" w14:paraId="00000098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dashboards for latency, error rate, and resource utilization.</w:t>
      </w:r>
    </w:p>
    <w:p w:rsidR="00000000" w:rsidDel="00000000" w:rsidP="00000000" w:rsidRDefault="00000000" w:rsidRPr="00000000" w14:paraId="00000099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Configure alerting (Alertmanager or SNS) for key SLO violations.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pBdr>
          <w:top w:color="auto" w:space="16" w:sz="0" w:val="none"/>
          <w:bottom w:color="auto" w:space="4" w:sz="0" w:val="none"/>
        </w:pBdr>
        <w:spacing w:before="280" w:lineRule="auto"/>
        <w:rPr>
          <w:rFonts w:ascii="Times New Roman" w:cs="Times New Roman" w:eastAsia="Times New Roman" w:hAnsi="Times New Roman"/>
        </w:rPr>
      </w:pPr>
      <w:bookmarkStart w:colFirst="0" w:colLast="0" w:name="_l8wjhkc7h2jj" w:id="34"/>
      <w:bookmarkEnd w:id="3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Suggested Deliverables: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Helm values for Prometheus and Grafana setup.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Dashboards (JSON or screenshots) and at least one alert rule.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Runbook for handling alerts (e.g., scaling, pod crash loops).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pBdr>
          <w:top w:color="auto" w:space="16" w:sz="0" w:val="none"/>
          <w:bottom w:color="auto" w:space="4" w:sz="0" w:val="none"/>
        </w:pBdr>
        <w:spacing w:before="280" w:lineRule="auto"/>
        <w:rPr>
          <w:rFonts w:ascii="Times New Roman" w:cs="Times New Roman" w:eastAsia="Times New Roman" w:hAnsi="Times New Roman"/>
        </w:rPr>
      </w:pPr>
      <w:bookmarkStart w:colFirst="0" w:colLast="0" w:name="_zce17ijybb8t" w:id="35"/>
      <w:bookmarkEnd w:id="3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Acceptance Criteria:</w:t>
      </w:r>
    </w:p>
    <w:p w:rsidR="00000000" w:rsidDel="00000000" w:rsidP="00000000" w:rsidRDefault="00000000" w:rsidRPr="00000000" w14:paraId="0000009F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Grafana displays live metrics; alerts trigger on simulated failures.</w:t>
      </w:r>
    </w:p>
    <w:p w:rsidR="00000000" w:rsidDel="00000000" w:rsidP="00000000" w:rsidRDefault="00000000" w:rsidRPr="00000000" w14:paraId="000000A0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Logs searchable by pod/service with correlation fields.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pBdr>
          <w:top w:color="auto" w:space="16" w:sz="0" w:val="none"/>
          <w:bottom w:color="auto" w:space="4" w:sz="0" w:val="none"/>
        </w:pBdr>
        <w:spacing w:before="280" w:lineRule="auto"/>
        <w:rPr>
          <w:rFonts w:ascii="Times New Roman" w:cs="Times New Roman" w:eastAsia="Times New Roman" w:hAnsi="Times New Roman"/>
        </w:rPr>
      </w:pPr>
      <w:bookmarkStart w:colFirst="0" w:colLast="0" w:name="_i44x9sp9909m" w:id="36"/>
      <w:bookmarkEnd w:id="3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Evidence to Submit:</w:t>
      </w:r>
    </w:p>
    <w:p w:rsidR="00000000" w:rsidDel="00000000" w:rsidP="00000000" w:rsidRDefault="00000000" w:rsidRPr="00000000" w14:paraId="000000A2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Dashboard screenshots and example alert notification.</w:t>
      </w:r>
    </w:p>
    <w:p w:rsidR="00000000" w:rsidDel="00000000" w:rsidP="00000000" w:rsidRDefault="00000000" w:rsidRPr="00000000" w14:paraId="000000A3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Sample CloudWatch query output.</w:t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pBdr>
          <w:top w:color="auto" w:space="18" w:sz="0" w:val="none"/>
          <w:bottom w:color="auto" w:space="6" w:sz="0" w:val="none"/>
        </w:pBdr>
        <w:spacing w:after="80" w:lineRule="auto"/>
        <w:rPr>
          <w:rFonts w:ascii="Times New Roman" w:cs="Times New Roman" w:eastAsia="Times New Roman" w:hAnsi="Times New Roman"/>
        </w:rPr>
      </w:pPr>
      <w:bookmarkStart w:colFirst="0" w:colLast="0" w:name="_wec9vudwiiyc" w:id="37"/>
      <w:bookmarkEnd w:id="3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Manage Persistent Storage and Secrets within EKS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pBdr>
          <w:top w:color="auto" w:space="16" w:sz="0" w:val="none"/>
          <w:bottom w:color="auto" w:space="4" w:sz="0" w:val="none"/>
        </w:pBdr>
        <w:spacing w:before="280" w:lineRule="auto"/>
        <w:rPr>
          <w:rFonts w:ascii="Times New Roman" w:cs="Times New Roman" w:eastAsia="Times New Roman" w:hAnsi="Times New Roman"/>
        </w:rPr>
      </w:pPr>
      <w:bookmarkStart w:colFirst="0" w:colLast="0" w:name="_8hygqbpdu6ig" w:id="38"/>
      <w:bookmarkEnd w:id="3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Guidance:</w:t>
      </w:r>
    </w:p>
    <w:p w:rsidR="00000000" w:rsidDel="00000000" w:rsidP="00000000" w:rsidRDefault="00000000" w:rsidRPr="00000000" w14:paraId="000000A6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EBS/EFS CSI drivers and define StorageClasses with retention policies.</w:t>
      </w:r>
    </w:p>
    <w:p w:rsidR="00000000" w:rsidDel="00000000" w:rsidP="00000000" w:rsidRDefault="00000000" w:rsidRPr="00000000" w14:paraId="000000A7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Prefer AWS RDS for persistent databases, accessed via Kubernetes Secrets.</w:t>
      </w:r>
    </w:p>
    <w:p w:rsidR="00000000" w:rsidDel="00000000" w:rsidP="00000000" w:rsidRDefault="00000000" w:rsidRPr="00000000" w14:paraId="000000A8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Integrate AWS Secrets Manager or External Secrets Operator.</w:t>
      </w:r>
    </w:p>
    <w:p w:rsidR="00000000" w:rsidDel="00000000" w:rsidP="00000000" w:rsidRDefault="00000000" w:rsidRPr="00000000" w14:paraId="000000A9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Document backup/restore steps using Velero or snapshots.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pBdr>
          <w:top w:color="auto" w:space="16" w:sz="0" w:val="none"/>
          <w:bottom w:color="auto" w:space="4" w:sz="0" w:val="none"/>
        </w:pBdr>
        <w:spacing w:before="280" w:lineRule="auto"/>
        <w:rPr>
          <w:rFonts w:ascii="Times New Roman" w:cs="Times New Roman" w:eastAsia="Times New Roman" w:hAnsi="Times New Roman"/>
        </w:rPr>
      </w:pPr>
      <w:bookmarkStart w:colFirst="0" w:colLast="0" w:name="_kraatb3ssmm5" w:id="39"/>
      <w:bookmarkEnd w:id="3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Suggested Deliverables:</w:t>
      </w:r>
    </w:p>
    <w:p w:rsidR="00000000" w:rsidDel="00000000" w:rsidP="00000000" w:rsidRDefault="00000000" w:rsidRPr="00000000" w14:paraId="000000AB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PVCs, StorageClasses, and example StatefulSets.</w:t>
      </w:r>
    </w:p>
    <w:p w:rsidR="00000000" w:rsidDel="00000000" w:rsidP="00000000" w:rsidRDefault="00000000" w:rsidRPr="00000000" w14:paraId="000000AC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ExternalSecrets or IRSA-based access to AWS Secrets Manager.</w:t>
      </w:r>
    </w:p>
    <w:p w:rsidR="00000000" w:rsidDel="00000000" w:rsidP="00000000" w:rsidRDefault="00000000" w:rsidRPr="00000000" w14:paraId="000000AD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Backup/restore runbook.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pBdr>
          <w:top w:color="auto" w:space="16" w:sz="0" w:val="none"/>
          <w:bottom w:color="auto" w:space="4" w:sz="0" w:val="none"/>
        </w:pBdr>
        <w:spacing w:before="280" w:lineRule="auto"/>
        <w:rPr>
          <w:rFonts w:ascii="Times New Roman" w:cs="Times New Roman" w:eastAsia="Times New Roman" w:hAnsi="Times New Roman"/>
        </w:rPr>
      </w:pPr>
      <w:bookmarkStart w:colFirst="0" w:colLast="0" w:name="_5gdi0zu4mtda" w:id="40"/>
      <w:bookmarkEnd w:id="4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Acceptance Criteria:</w:t>
      </w:r>
    </w:p>
    <w:p w:rsidR="00000000" w:rsidDel="00000000" w:rsidP="00000000" w:rsidRDefault="00000000" w:rsidRPr="00000000" w14:paraId="000000AF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Stateful workloads retain data across restarts.</w:t>
      </w:r>
    </w:p>
    <w:p w:rsidR="00000000" w:rsidDel="00000000" w:rsidP="00000000" w:rsidRDefault="00000000" w:rsidRPr="00000000" w14:paraId="000000B0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Secrets not stored in Git; access controlled via IRSA.</w:t>
      </w:r>
    </w:p>
    <w:p w:rsidR="00000000" w:rsidDel="00000000" w:rsidP="00000000" w:rsidRDefault="00000000" w:rsidRPr="00000000" w14:paraId="000000B1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Backup and restore tested in staging.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pBdr>
          <w:top w:color="auto" w:space="16" w:sz="0" w:val="none"/>
          <w:bottom w:color="auto" w:space="4" w:sz="0" w:val="none"/>
        </w:pBdr>
        <w:spacing w:before="280" w:lineRule="auto"/>
        <w:rPr>
          <w:rFonts w:ascii="Times New Roman" w:cs="Times New Roman" w:eastAsia="Times New Roman" w:hAnsi="Times New Roman"/>
        </w:rPr>
      </w:pPr>
      <w:bookmarkStart w:colFirst="0" w:colLast="0" w:name="_1x593sbj23y7" w:id="41"/>
      <w:bookmarkEnd w:id="4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Evidence to Submit:</w:t>
      </w:r>
    </w:p>
    <w:p w:rsidR="00000000" w:rsidDel="00000000" w:rsidP="00000000" w:rsidRDefault="00000000" w:rsidRPr="00000000" w14:paraId="000000B3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kubectl get pvc,pv outputs showing Bound state.</w:t>
      </w:r>
    </w:p>
    <w:p w:rsidR="00000000" w:rsidDel="00000000" w:rsidP="00000000" w:rsidRDefault="00000000" w:rsidRPr="00000000" w14:paraId="000000B4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Logs/screenshots from backup and restore tests.</w:t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pBdr>
          <w:top w:color="auto" w:space="18" w:sz="0" w:val="none"/>
          <w:bottom w:color="auto" w:space="6" w:sz="0" w:val="none"/>
        </w:pBdr>
        <w:spacing w:after="80" w:lineRule="auto"/>
        <w:rPr>
          <w:rFonts w:ascii="Times New Roman" w:cs="Times New Roman" w:eastAsia="Times New Roman" w:hAnsi="Times New Roman"/>
        </w:rPr>
      </w:pPr>
      <w:bookmarkStart w:colFirst="0" w:colLast="0" w:name="_3e3ek994plsj" w:id="42"/>
      <w:bookmarkEnd w:id="4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Collaborate Using GitHub/GitLab with Branch Workflows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pBdr>
          <w:top w:color="auto" w:space="16" w:sz="0" w:val="none"/>
          <w:bottom w:color="auto" w:space="4" w:sz="0" w:val="none"/>
        </w:pBdr>
        <w:spacing w:before="280" w:lineRule="auto"/>
        <w:rPr>
          <w:rFonts w:ascii="Times New Roman" w:cs="Times New Roman" w:eastAsia="Times New Roman" w:hAnsi="Times New Roman"/>
        </w:rPr>
      </w:pPr>
      <w:bookmarkStart w:colFirst="0" w:colLast="0" w:name="_lf9i6icxaop" w:id="43"/>
      <w:bookmarkEnd w:id="4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Guidance:</w:t>
      </w:r>
    </w:p>
    <w:p w:rsidR="00000000" w:rsidDel="00000000" w:rsidP="00000000" w:rsidRDefault="00000000" w:rsidRPr="00000000" w14:paraId="000000B7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Adopt trunk-based or GitFlow branching; protect main branches.</w:t>
      </w:r>
    </w:p>
    <w:p w:rsidR="00000000" w:rsidDel="00000000" w:rsidP="00000000" w:rsidRDefault="00000000" w:rsidRPr="00000000" w14:paraId="000000B8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PR templates, issue templates, and CODEOWNERS.</w:t>
      </w:r>
    </w:p>
    <w:p w:rsidR="00000000" w:rsidDel="00000000" w:rsidP="00000000" w:rsidRDefault="00000000" w:rsidRPr="00000000" w14:paraId="000000B9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Follow Conventional Commits and pre-commit hooks for consistency.</w:t>
      </w:r>
    </w:p>
    <w:p w:rsidR="00000000" w:rsidDel="00000000" w:rsidP="00000000" w:rsidRDefault="00000000" w:rsidRPr="00000000" w14:paraId="000000BA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Track progress in GitHub Projects or GitLab Boards; document retrospectives.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pBdr>
          <w:top w:color="auto" w:space="16" w:sz="0" w:val="none"/>
          <w:bottom w:color="auto" w:space="4" w:sz="0" w:val="none"/>
        </w:pBdr>
        <w:spacing w:before="280" w:lineRule="auto"/>
        <w:rPr>
          <w:rFonts w:ascii="Times New Roman" w:cs="Times New Roman" w:eastAsia="Times New Roman" w:hAnsi="Times New Roman"/>
        </w:rPr>
      </w:pPr>
      <w:bookmarkStart w:colFirst="0" w:colLast="0" w:name="_h8td4su816fq" w:id="44"/>
      <w:bookmarkEnd w:id="4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Suggested Deliverables:</w:t>
      </w:r>
    </w:p>
    <w:p w:rsidR="00000000" w:rsidDel="00000000" w:rsidP="00000000" w:rsidRDefault="00000000" w:rsidRPr="00000000" w14:paraId="000000BC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CONTRIBUTING.md, PR/issue templates, CODEOWNERS.</w:t>
      </w:r>
    </w:p>
    <w:p w:rsidR="00000000" w:rsidDel="00000000" w:rsidP="00000000" w:rsidRDefault="00000000" w:rsidRPr="00000000" w14:paraId="000000BD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Project board export or screenshots.</w:t>
      </w:r>
    </w:p>
    <w:p w:rsidR="00000000" w:rsidDel="00000000" w:rsidP="00000000" w:rsidRDefault="00000000" w:rsidRPr="00000000" w14:paraId="000000BE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Meeting notes and retrospective summary.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pBdr>
          <w:top w:color="auto" w:space="16" w:sz="0" w:val="none"/>
          <w:bottom w:color="auto" w:space="4" w:sz="0" w:val="none"/>
        </w:pBdr>
        <w:spacing w:before="280" w:lineRule="auto"/>
        <w:rPr>
          <w:rFonts w:ascii="Times New Roman" w:cs="Times New Roman" w:eastAsia="Times New Roman" w:hAnsi="Times New Roman"/>
        </w:rPr>
      </w:pPr>
      <w:bookmarkStart w:colFirst="0" w:colLast="0" w:name="_g81pl4u4i7x4" w:id="45"/>
      <w:bookmarkEnd w:id="4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Acceptance Criteria:</w:t>
      </w:r>
    </w:p>
    <w:p w:rsidR="00000000" w:rsidDel="00000000" w:rsidP="00000000" w:rsidRDefault="00000000" w:rsidRPr="00000000" w14:paraId="000000C0">
      <w:pPr>
        <w:numPr>
          <w:ilvl w:val="0"/>
          <w:numId w:val="4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 changes merged via reviewed PRs with passing checks.</w:t>
      </w:r>
    </w:p>
    <w:p w:rsidR="00000000" w:rsidDel="00000000" w:rsidP="00000000" w:rsidRDefault="00000000" w:rsidRPr="00000000" w14:paraId="000000C1">
      <w:pPr>
        <w:numPr>
          <w:ilvl w:val="0"/>
          <w:numId w:val="4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Clear commit history tied to issues.</w:t>
      </w:r>
    </w:p>
    <w:p w:rsidR="00000000" w:rsidDel="00000000" w:rsidP="00000000" w:rsidRDefault="00000000" w:rsidRPr="00000000" w14:paraId="000000C2">
      <w:pPr>
        <w:numPr>
          <w:ilvl w:val="0"/>
          <w:numId w:val="4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Retrospective identifies at least 3 improvement items.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pBdr>
          <w:top w:color="auto" w:space="16" w:sz="0" w:val="none"/>
          <w:bottom w:color="auto" w:space="4" w:sz="0" w:val="none"/>
        </w:pBdr>
        <w:spacing w:before="280" w:lineRule="auto"/>
        <w:rPr>
          <w:rFonts w:ascii="Times New Roman" w:cs="Times New Roman" w:eastAsia="Times New Roman" w:hAnsi="Times New Roman"/>
        </w:rPr>
      </w:pPr>
      <w:bookmarkStart w:colFirst="0" w:colLast="0" w:name="_k4tzsgwg6ot0" w:id="46"/>
      <w:bookmarkEnd w:id="4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Evidence to Submit:</w:t>
      </w:r>
    </w:p>
    <w:p w:rsidR="00000000" w:rsidDel="00000000" w:rsidP="00000000" w:rsidRDefault="00000000" w:rsidRPr="00000000" w14:paraId="000000C4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 screenshots, project board progress, contribution graphs.</w:t>
      </w:r>
    </w:p>
    <w:p w:rsidR="00000000" w:rsidDel="00000000" w:rsidP="00000000" w:rsidRDefault="00000000" w:rsidRPr="00000000" w14:paraId="000000C5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Logs showing pre-commit or lint checks passing.</w:t>
      </w:r>
    </w:p>
    <w:p w:rsidR="00000000" w:rsidDel="00000000" w:rsidP="00000000" w:rsidRDefault="00000000" w:rsidRPr="00000000" w14:paraId="000000C6">
      <w:pPr>
        <w:pStyle w:val="Heading1"/>
        <w:keepNext w:val="0"/>
        <w:keepLines w:val="0"/>
        <w:pBdr>
          <w:top w:color="auto" w:space="20" w:sz="0" w:val="none"/>
          <w:bottom w:color="auto" w:space="6" w:sz="0" w:val="none"/>
        </w:pBdr>
        <w:spacing w:before="480" w:lineRule="auto"/>
        <w:rPr>
          <w:rFonts w:ascii="Times New Roman" w:cs="Times New Roman" w:eastAsia="Times New Roman" w:hAnsi="Times New Roman"/>
        </w:rPr>
      </w:pPr>
      <w:bookmarkStart w:colFirst="0" w:colLast="0" w:name="_gyi0dn9m99c4" w:id="47"/>
      <w:bookmarkEnd w:id="4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Security &amp; Compliance</w:t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pBdr>
          <w:top w:color="auto" w:space="16" w:sz="0" w:val="none"/>
          <w:bottom w:color="auto" w:space="4" w:sz="0" w:val="none"/>
        </w:pBdr>
        <w:spacing w:before="280" w:lineRule="auto"/>
        <w:rPr>
          <w:rFonts w:ascii="Times New Roman" w:cs="Times New Roman" w:eastAsia="Times New Roman" w:hAnsi="Times New Roman"/>
        </w:rPr>
      </w:pPr>
      <w:bookmarkStart w:colFirst="0" w:colLast="0" w:name="_sm30j6ffjvcu" w:id="48"/>
      <w:bookmarkEnd w:id="4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Guidance:</w:t>
      </w:r>
    </w:p>
    <w:p w:rsidR="00000000" w:rsidDel="00000000" w:rsidP="00000000" w:rsidRDefault="00000000" w:rsidRPr="00000000" w14:paraId="000000C8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Security should be integrated into every phase of your project lifecycle—from image design to cluster deployment and CI/CD automation. Teams must demonstrate how they’ve applied Defense-in-Depth principles within their EKS environment.</w:t>
      </w:r>
    </w:p>
    <w:p w:rsidR="00000000" w:rsidDel="00000000" w:rsidP="00000000" w:rsidRDefault="00000000" w:rsidRPr="00000000" w14:paraId="000000C9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 should focus on the following areas and implement security where necessary:</w:t>
      </w:r>
    </w:p>
    <w:p w:rsidR="00000000" w:rsidDel="00000000" w:rsidP="00000000" w:rsidRDefault="00000000" w:rsidRPr="00000000" w14:paraId="000000CA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Image and Supply Chain Security</w:t>
      </w:r>
    </w:p>
    <w:p w:rsidR="00000000" w:rsidDel="00000000" w:rsidP="00000000" w:rsidRDefault="00000000" w:rsidRPr="00000000" w14:paraId="000000CB">
      <w:pPr>
        <w:numPr>
          <w:ilvl w:val="0"/>
          <w:numId w:val="4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trusted base images (e.g., Amazon Linux, Ubuntu LTS, or Distroless).</w:t>
      </w:r>
    </w:p>
    <w:p w:rsidR="00000000" w:rsidDel="00000000" w:rsidP="00000000" w:rsidRDefault="00000000" w:rsidRPr="00000000" w14:paraId="000000CC">
      <w:pPr>
        <w:numPr>
          <w:ilvl w:val="0"/>
          <w:numId w:val="4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Scan all images for vulnerabilities using Trivy, Grype, or ECR scanning.</w:t>
      </w:r>
    </w:p>
    <w:p w:rsidR="00000000" w:rsidDel="00000000" w:rsidP="00000000" w:rsidRDefault="00000000" w:rsidRPr="00000000" w14:paraId="000000CD">
      <w:pPr>
        <w:numPr>
          <w:ilvl w:val="0"/>
          <w:numId w:val="4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Sign and verify images (e.g., cosign or Notary v2) to prevent tampering.</w:t>
      </w:r>
    </w:p>
    <w:p w:rsidR="00000000" w:rsidDel="00000000" w:rsidP="00000000" w:rsidRDefault="00000000" w:rsidRPr="00000000" w14:paraId="000000CE">
      <w:pPr>
        <w:numPr>
          <w:ilvl w:val="0"/>
          <w:numId w:val="4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Enforce immutability by using semantic or SHA-based image tags only.</w:t>
      </w:r>
    </w:p>
    <w:p w:rsidR="00000000" w:rsidDel="00000000" w:rsidP="00000000" w:rsidRDefault="00000000" w:rsidRPr="00000000" w14:paraId="000000CF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Cluster and Node Security</w:t>
      </w:r>
    </w:p>
    <w:p w:rsidR="00000000" w:rsidDel="00000000" w:rsidP="00000000" w:rsidRDefault="00000000" w:rsidRPr="00000000" w14:paraId="000000D0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Apply least-privilege for each service.</w:t>
      </w:r>
    </w:p>
    <w:p w:rsidR="00000000" w:rsidDel="00000000" w:rsidP="00000000" w:rsidRDefault="00000000" w:rsidRPr="00000000" w14:paraId="000000D1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Disable direct SSH access to worker nodes;</w:t>
      </w:r>
    </w:p>
    <w:p w:rsidR="00000000" w:rsidDel="00000000" w:rsidP="00000000" w:rsidRDefault="00000000" w:rsidRPr="00000000" w14:paraId="000000D2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Security Groups and NetworkPolicies to restrict inbound/outbound traffic.</w:t>
      </w:r>
    </w:p>
    <w:p w:rsidR="00000000" w:rsidDel="00000000" w:rsidP="00000000" w:rsidRDefault="00000000" w:rsidRPr="00000000" w14:paraId="000000D3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Enable Amazon GuardDuty for threat detection and EKS Control Plane Logging for audit trails.</w:t>
      </w:r>
    </w:p>
    <w:p w:rsidR="00000000" w:rsidDel="00000000" w:rsidP="00000000" w:rsidRDefault="00000000" w:rsidRPr="00000000" w14:paraId="000000D4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Disable public access to the EKS API endpoint unless absolutely necessary.</w:t>
      </w:r>
    </w:p>
    <w:p w:rsidR="00000000" w:rsidDel="00000000" w:rsidP="00000000" w:rsidRDefault="00000000" w:rsidRPr="00000000" w14:paraId="000000D5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Pod and Workload Security</w:t>
      </w:r>
    </w:p>
    <w:p w:rsidR="00000000" w:rsidDel="00000000" w:rsidP="00000000" w:rsidRDefault="00000000" w:rsidRPr="00000000" w14:paraId="000000D6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Enforce Pod Security Standards (restricted baseline or PSP replacement policies).</w:t>
      </w:r>
    </w:p>
    <w:p w:rsidR="00000000" w:rsidDel="00000000" w:rsidP="00000000" w:rsidRDefault="00000000" w:rsidRPr="00000000" w14:paraId="000000D7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Require non-root containers (securityContext.runAsNonRoot: true).</w:t>
      </w:r>
    </w:p>
    <w:p w:rsidR="00000000" w:rsidDel="00000000" w:rsidP="00000000" w:rsidRDefault="00000000" w:rsidRPr="00000000" w14:paraId="000000D8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Define CPU/memory limits to prevent resource abuse.</w:t>
      </w:r>
    </w:p>
    <w:p w:rsidR="00000000" w:rsidDel="00000000" w:rsidP="00000000" w:rsidRDefault="00000000" w:rsidRPr="00000000" w14:paraId="000000D9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Enable read-only root filesystems where possible.</w:t>
      </w:r>
    </w:p>
    <w:p w:rsidR="00000000" w:rsidDel="00000000" w:rsidP="00000000" w:rsidRDefault="00000000" w:rsidRPr="00000000" w14:paraId="000000DA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Kubernetes Secrets (mounted as environment variables or volumes) rather than hard-coded credentials.</w:t>
      </w:r>
    </w:p>
    <w:p w:rsidR="00000000" w:rsidDel="00000000" w:rsidP="00000000" w:rsidRDefault="00000000" w:rsidRPr="00000000" w14:paraId="000000DB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Rotate secrets and tokens periodically.</w:t>
      </w:r>
    </w:p>
    <w:p w:rsidR="00000000" w:rsidDel="00000000" w:rsidP="00000000" w:rsidRDefault="00000000" w:rsidRPr="00000000" w14:paraId="000000DC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Network &amp; Data Security</w:t>
      </w:r>
    </w:p>
    <w:p w:rsidR="00000000" w:rsidDel="00000000" w:rsidP="00000000" w:rsidRDefault="00000000" w:rsidRPr="00000000" w14:paraId="000000DD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 inter-service traffic within the cluster should use TLS (Mutual TLS optional).</w:t>
      </w:r>
    </w:p>
    <w:p w:rsidR="00000000" w:rsidDel="00000000" w:rsidP="00000000" w:rsidRDefault="00000000" w:rsidRPr="00000000" w14:paraId="000000DE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Configure Ingress with HTTPS using AWS Certificate Manager (ACM) or Let’s Encrypt certificates.</w:t>
      </w:r>
    </w:p>
    <w:p w:rsidR="00000000" w:rsidDel="00000000" w:rsidP="00000000" w:rsidRDefault="00000000" w:rsidRPr="00000000" w14:paraId="000000DF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Store sensitive data in AWS Secrets Manager or Parameter Store, integrated via IRSA.</w:t>
      </w:r>
    </w:p>
    <w:p w:rsidR="00000000" w:rsidDel="00000000" w:rsidP="00000000" w:rsidRDefault="00000000" w:rsidRPr="00000000" w14:paraId="000000E0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Encrypt all data at rest (EBS, S3, RDS) and in transit.</w:t>
      </w:r>
    </w:p>
    <w:p w:rsidR="00000000" w:rsidDel="00000000" w:rsidP="00000000" w:rsidRDefault="00000000" w:rsidRPr="00000000" w14:paraId="000000E1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Optionally enable Service Mesh (e.g., AWS App Mesh or Istio) for secure mTLS communication between pods.</w:t>
      </w:r>
    </w:p>
    <w:p w:rsidR="00000000" w:rsidDel="00000000" w:rsidP="00000000" w:rsidRDefault="00000000" w:rsidRPr="00000000" w14:paraId="000000E2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CI/CD and Access Security</w:t>
      </w:r>
    </w:p>
    <w:p w:rsidR="00000000" w:rsidDel="00000000" w:rsidP="00000000" w:rsidRDefault="00000000" w:rsidRPr="00000000" w14:paraId="000000E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Store secrets in CI/CD using encrypted vaults (e.g., GitHub Actions Secrets).</w:t>
      </w:r>
    </w:p>
    <w:p w:rsidR="00000000" w:rsidDel="00000000" w:rsidP="00000000" w:rsidRDefault="00000000" w:rsidRPr="00000000" w14:paraId="000000E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 branch protection rules, mandatory reviews, and signed commits (GPG or S/MIME).</w:t>
      </w:r>
    </w:p>
    <w:p w:rsidR="00000000" w:rsidDel="00000000" w:rsidP="00000000" w:rsidRDefault="00000000" w:rsidRPr="00000000" w14:paraId="000000E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Run automated security scans as part of your pipeline.</w:t>
      </w:r>
    </w:p>
    <w:p w:rsidR="00000000" w:rsidDel="00000000" w:rsidP="00000000" w:rsidRDefault="00000000" w:rsidRPr="00000000" w14:paraId="000000E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Validate Kubernetes manifests with OPA Gatekeeper or Kyverno before deployment.</w:t>
      </w:r>
    </w:p>
    <w:p w:rsidR="00000000" w:rsidDel="00000000" w:rsidP="00000000" w:rsidRDefault="00000000" w:rsidRPr="00000000" w14:paraId="000000E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Restrict deploy tokens and use short-lived AWS credentials for automation.</w:t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pBdr>
          <w:top w:color="auto" w:space="16" w:sz="0" w:val="none"/>
          <w:bottom w:color="auto" w:space="4" w:sz="0" w:val="none"/>
        </w:pBdr>
        <w:spacing w:before="280" w:lineRule="auto"/>
        <w:rPr>
          <w:rFonts w:ascii="Times New Roman" w:cs="Times New Roman" w:eastAsia="Times New Roman" w:hAnsi="Times New Roman"/>
        </w:rPr>
      </w:pPr>
      <w:bookmarkStart w:colFirst="0" w:colLast="0" w:name="_i3te41bhbxi7" w:id="49"/>
      <w:bookmarkEnd w:id="4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Suggested Deliverables:</w:t>
      </w:r>
    </w:p>
    <w:p w:rsidR="00000000" w:rsidDel="00000000" w:rsidP="00000000" w:rsidRDefault="00000000" w:rsidRPr="00000000" w14:paraId="000000E9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Security Configuration Document (outlining IAM roles, RBAC, and policies).</w:t>
      </w:r>
    </w:p>
    <w:p w:rsidR="00000000" w:rsidDel="00000000" w:rsidP="00000000" w:rsidRDefault="00000000" w:rsidRPr="00000000" w14:paraId="000000EA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Trivy/Grype/ECR Scan Reports from image builds.</w:t>
      </w:r>
    </w:p>
    <w:p w:rsidR="00000000" w:rsidDel="00000000" w:rsidP="00000000" w:rsidRDefault="00000000" w:rsidRPr="00000000" w14:paraId="000000EB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NetworkPolicy YAMLs demonstrating restricted communication paths.</w:t>
      </w:r>
    </w:p>
    <w:p w:rsidR="00000000" w:rsidDel="00000000" w:rsidP="00000000" w:rsidRDefault="00000000" w:rsidRPr="00000000" w14:paraId="000000EC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Encrypted Secrets Configuration (YAML + explanation).</w:t>
      </w:r>
    </w:p>
    <w:p w:rsidR="00000000" w:rsidDel="00000000" w:rsidP="00000000" w:rsidRDefault="00000000" w:rsidRPr="00000000" w14:paraId="000000ED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Screenshots or outputs from GuardDuty or AWS Security Hub findings.</w:t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pBdr>
          <w:top w:color="auto" w:space="16" w:sz="0" w:val="none"/>
          <w:bottom w:color="auto" w:space="4" w:sz="0" w:val="none"/>
        </w:pBdr>
        <w:spacing w:before="280" w:lineRule="auto"/>
        <w:rPr>
          <w:rFonts w:ascii="Times New Roman" w:cs="Times New Roman" w:eastAsia="Times New Roman" w:hAnsi="Times New Roman"/>
        </w:rPr>
      </w:pPr>
      <w:bookmarkStart w:colFirst="0" w:colLast="0" w:name="_wis0gtjntad5" w:id="50"/>
      <w:bookmarkEnd w:id="5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Acceptance Criteria:</w:t>
      </w:r>
    </w:p>
    <w:p w:rsidR="00000000" w:rsidDel="00000000" w:rsidP="00000000" w:rsidRDefault="00000000" w:rsidRPr="00000000" w14:paraId="000000EF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 container images are scanned and free of critical vulnerabilities.</w:t>
      </w:r>
    </w:p>
    <w:p w:rsidR="00000000" w:rsidDel="00000000" w:rsidP="00000000" w:rsidRDefault="00000000" w:rsidRPr="00000000" w14:paraId="000000F0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Pods and services adhere to Kubernetes securityContext standards (non-root, least privilege).</w:t>
      </w:r>
    </w:p>
    <w:p w:rsidR="00000000" w:rsidDel="00000000" w:rsidP="00000000" w:rsidRDefault="00000000" w:rsidRPr="00000000" w14:paraId="000000F1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TLS is enforced on all external endpoints (Ingress).</w:t>
      </w:r>
    </w:p>
    <w:p w:rsidR="00000000" w:rsidDel="00000000" w:rsidP="00000000" w:rsidRDefault="00000000" w:rsidRPr="00000000" w14:paraId="000000F2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Sensitive credentials and API keys are never stored in Git.</w:t>
      </w:r>
    </w:p>
    <w:p w:rsidR="00000000" w:rsidDel="00000000" w:rsidP="00000000" w:rsidRDefault="00000000" w:rsidRPr="00000000" w14:paraId="000000F3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NetworkPolicies and IAM policies demonstrate least privilege.</w:t>
      </w:r>
    </w:p>
    <w:p w:rsidR="00000000" w:rsidDel="00000000" w:rsidP="00000000" w:rsidRDefault="00000000" w:rsidRPr="00000000" w14:paraId="000000F4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GuardDuty, Security Hub, or CloudWatch alerts detect and log potential security events.</w:t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