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8"/>
        </w:rPr>
      </w:pPr>
    </w:p>
    <w:p>
      <w:pPr>
        <w:pStyle w:val="BodyText"/>
        <w:spacing w:before="310"/>
        <w:rPr>
          <w:sz w:val="48"/>
        </w:rPr>
      </w:pPr>
    </w:p>
    <w:p>
      <w:pPr>
        <w:spacing w:line="750" w:lineRule="atLeast" w:before="0"/>
        <w:ind w:left="47" w:right="18" w:firstLine="1876"/>
        <w:jc w:val="left"/>
        <w:rPr>
          <w:b/>
          <w:sz w:val="48"/>
        </w:rPr>
      </w:pPr>
      <w:r>
        <w:rPr>
          <w:b/>
          <w:sz w:val="48"/>
        </w:rPr>
        <w:t>Индивидуальный проект Лабораторная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работа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№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4.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Дискреционное</w:t>
      </w:r>
    </w:p>
    <w:p>
      <w:pPr>
        <w:spacing w:before="50"/>
        <w:ind w:left="5" w:right="5" w:firstLine="0"/>
        <w:jc w:val="center"/>
        <w:rPr>
          <w:b/>
          <w:sz w:val="48"/>
        </w:rPr>
      </w:pPr>
      <w:r>
        <w:rPr>
          <w:b/>
          <w:sz w:val="48"/>
        </w:rPr>
        <w:t>разграничение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прав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в</w:t>
      </w:r>
      <w:r>
        <w:rPr>
          <w:b/>
          <w:spacing w:val="-4"/>
          <w:sz w:val="48"/>
        </w:rPr>
        <w:t> </w:t>
      </w:r>
      <w:r>
        <w:rPr>
          <w:b/>
          <w:spacing w:val="-2"/>
          <w:sz w:val="48"/>
        </w:rPr>
        <w:t>Linux.</w:t>
      </w:r>
    </w:p>
    <w:p>
      <w:pPr>
        <w:spacing w:line="328" w:lineRule="auto" w:before="43"/>
        <w:ind w:left="1540" w:right="1538" w:firstLine="5"/>
        <w:jc w:val="center"/>
        <w:rPr>
          <w:b/>
          <w:sz w:val="48"/>
        </w:rPr>
      </w:pPr>
      <w:r>
        <w:rPr>
          <w:b/>
          <w:sz w:val="48"/>
        </w:rPr>
        <w:t>Расширенные атрибутыb Кузьмин</w:t>
      </w:r>
      <w:r>
        <w:rPr>
          <w:b/>
          <w:spacing w:val="-18"/>
          <w:sz w:val="48"/>
        </w:rPr>
        <w:t> </w:t>
      </w:r>
      <w:r>
        <w:rPr>
          <w:b/>
          <w:sz w:val="48"/>
        </w:rPr>
        <w:t>Артем</w:t>
      </w:r>
      <w:r>
        <w:rPr>
          <w:b/>
          <w:spacing w:val="-18"/>
          <w:sz w:val="48"/>
        </w:rPr>
        <w:t> </w:t>
      </w:r>
      <w:r>
        <w:rPr>
          <w:b/>
          <w:sz w:val="48"/>
        </w:rPr>
        <w:t>Дмитриевич</w:t>
      </w:r>
    </w:p>
    <w:p>
      <w:pPr>
        <w:spacing w:after="0" w:line="328" w:lineRule="auto"/>
        <w:jc w:val="center"/>
        <w:rPr>
          <w:b/>
          <w:sz w:val="48"/>
        </w:rPr>
        <w:sectPr>
          <w:type w:val="continuous"/>
          <w:pgSz w:w="11910" w:h="16840"/>
          <w:pgMar w:top="1920" w:bottom="280" w:left="1700" w:right="850"/>
        </w:sectPr>
      </w:pPr>
    </w:p>
    <w:p>
      <w:pPr>
        <w:pStyle w:val="Heading1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34" w:val="left" w:leader="none"/>
              <w:tab w:pos="9340" w:val="right" w:leader="dot"/>
            </w:tabs>
            <w:spacing w:line="240" w:lineRule="auto" w:before="201" w:after="0"/>
            <w:ind w:left="334" w:right="0" w:hanging="239"/>
            <w:jc w:val="left"/>
          </w:pPr>
          <w:hyperlink w:history="true" w:anchor="_TOC_250001">
            <w:r>
              <w:rPr/>
              <w:t>Цель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работы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9313" w:val="right" w:leader="dot"/>
            </w:tabs>
            <w:spacing w:line="240" w:lineRule="auto" w:before="189" w:after="0"/>
            <w:ind w:left="351" w:right="0" w:hanging="239"/>
            <w:jc w:val="left"/>
          </w:pPr>
          <w:hyperlink w:history="true" w:anchor="_TOC_250000">
            <w:r>
              <w:rPr>
                <w:spacing w:val="-2"/>
              </w:rPr>
              <w:t>Выполнение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работы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3" w:val="left" w:leader="none"/>
              <w:tab w:pos="9311" w:val="right" w:leader="dot"/>
            </w:tabs>
            <w:spacing w:line="240" w:lineRule="auto" w:before="189" w:after="0"/>
            <w:ind w:left="353" w:right="0" w:hanging="239"/>
            <w:jc w:val="left"/>
          </w:pPr>
          <w:r>
            <w:rPr>
              <w:spacing w:val="-2"/>
            </w:rPr>
            <w:t>Выводы</w:t>
          </w:r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</w:sdtContent>
    </w:sdt>
    <w:p>
      <w:pPr>
        <w:pStyle w:val="TOC1"/>
        <w:spacing w:after="0" w:line="240" w:lineRule="auto"/>
        <w:jc w:val="left"/>
        <w:sectPr>
          <w:pgSz w:w="11910" w:h="16840"/>
          <w:pgMar w:top="1060" w:bottom="280" w:left="1700" w:right="850"/>
        </w:sectPr>
      </w:pPr>
    </w:p>
    <w:p>
      <w:pPr>
        <w:pStyle w:val="Heading1"/>
      </w:pPr>
      <w:bookmarkStart w:name="_TOC_250001" w:id="1"/>
      <w:r>
        <w:rPr/>
        <w:t>1</w:t>
      </w:r>
      <w:r>
        <w:rPr>
          <w:spacing w:val="-7"/>
        </w:rPr>
        <w:t> </w:t>
      </w:r>
      <w:r>
        <w:rPr/>
        <w:t>Цель</w:t>
      </w:r>
      <w:r>
        <w:rPr>
          <w:spacing w:val="-6"/>
        </w:rPr>
        <w:t> </w:t>
      </w:r>
      <w:bookmarkEnd w:id="1"/>
      <w:r>
        <w:rPr>
          <w:spacing w:val="-2"/>
        </w:rPr>
        <w:t>работы</w:t>
      </w:r>
    </w:p>
    <w:p>
      <w:pPr>
        <w:spacing w:line="259" w:lineRule="auto" w:before="202"/>
        <w:ind w:left="2" w:right="18" w:firstLine="0"/>
        <w:jc w:val="left"/>
        <w:rPr>
          <w:sz w:val="36"/>
        </w:rPr>
      </w:pPr>
      <w:r>
        <w:rPr>
          <w:sz w:val="36"/>
        </w:rPr>
        <w:t>Получение</w:t>
      </w:r>
      <w:r>
        <w:rPr>
          <w:spacing w:val="-6"/>
          <w:sz w:val="36"/>
        </w:rPr>
        <w:t> </w:t>
      </w:r>
      <w:r>
        <w:rPr>
          <w:sz w:val="36"/>
        </w:rPr>
        <w:t>практических</w:t>
      </w:r>
      <w:r>
        <w:rPr>
          <w:spacing w:val="-7"/>
          <w:sz w:val="36"/>
        </w:rPr>
        <w:t> </w:t>
      </w:r>
      <w:r>
        <w:rPr>
          <w:sz w:val="36"/>
        </w:rPr>
        <w:t>навыков</w:t>
      </w:r>
      <w:r>
        <w:rPr>
          <w:spacing w:val="-6"/>
          <w:sz w:val="36"/>
        </w:rPr>
        <w:t> </w:t>
      </w:r>
      <w:r>
        <w:rPr>
          <w:sz w:val="36"/>
        </w:rPr>
        <w:t>работы</w:t>
      </w:r>
      <w:r>
        <w:rPr>
          <w:spacing w:val="-6"/>
          <w:sz w:val="36"/>
        </w:rPr>
        <w:t> </w:t>
      </w:r>
      <w:r>
        <w:rPr>
          <w:sz w:val="36"/>
        </w:rPr>
        <w:t>в</w:t>
      </w:r>
      <w:r>
        <w:rPr>
          <w:spacing w:val="-9"/>
          <w:sz w:val="36"/>
        </w:rPr>
        <w:t> </w:t>
      </w:r>
      <w:r>
        <w:rPr>
          <w:sz w:val="36"/>
        </w:rPr>
        <w:t>консоли</w:t>
      </w:r>
      <w:r>
        <w:rPr>
          <w:spacing w:val="-6"/>
          <w:sz w:val="36"/>
        </w:rPr>
        <w:t> </w:t>
      </w:r>
      <w:r>
        <w:rPr>
          <w:sz w:val="36"/>
        </w:rPr>
        <w:t>с расширенными атрибутами файлов.</w:t>
      </w:r>
    </w:p>
    <w:p>
      <w:pPr>
        <w:spacing w:after="0" w:line="259" w:lineRule="auto"/>
        <w:jc w:val="left"/>
        <w:rPr>
          <w:sz w:val="36"/>
        </w:rPr>
        <w:sectPr>
          <w:pgSz w:w="11910" w:h="16840"/>
          <w:pgMar w:top="1060" w:bottom="280" w:left="1700" w:right="850"/>
        </w:sectPr>
      </w:pPr>
    </w:p>
    <w:p>
      <w:pPr>
        <w:pStyle w:val="Heading2"/>
        <w:ind w:right="2666"/>
        <w:jc w:val="right"/>
      </w:pPr>
      <w:bookmarkStart w:name="_TOC_250000" w:id="2"/>
      <w:r>
        <w:rPr/>
        <w:t>2</w:t>
      </w:r>
      <w:r>
        <w:rPr>
          <w:spacing w:val="-5"/>
        </w:rPr>
        <w:t> </w:t>
      </w:r>
      <w:r>
        <w:rPr/>
        <w:t>Выполнение</w:t>
      </w:r>
      <w:r>
        <w:rPr>
          <w:spacing w:val="-5"/>
        </w:rPr>
        <w:t> </w:t>
      </w:r>
      <w:bookmarkEnd w:id="2"/>
      <w:r>
        <w:rPr>
          <w:spacing w:val="-2"/>
        </w:rPr>
        <w:t>работы</w:t>
      </w:r>
    </w:p>
    <w:p>
      <w:pPr>
        <w:spacing w:before="199"/>
        <w:ind w:left="0" w:right="2738" w:firstLine="0"/>
        <w:jc w:val="right"/>
        <w:rPr>
          <w:sz w:val="36"/>
        </w:rPr>
      </w:pPr>
      <w:r>
        <w:rPr>
          <w:sz w:val="36"/>
        </w:rPr>
        <w:t>Определяем</w:t>
      </w:r>
      <w:r>
        <w:rPr>
          <w:spacing w:val="-1"/>
          <w:sz w:val="36"/>
        </w:rPr>
        <w:t> </w:t>
      </w:r>
      <w:r>
        <w:rPr>
          <w:sz w:val="36"/>
        </w:rPr>
        <w:t>расширенные</w:t>
      </w:r>
      <w:r>
        <w:rPr>
          <w:spacing w:val="-4"/>
          <w:sz w:val="36"/>
        </w:rPr>
        <w:t> </w:t>
      </w:r>
      <w:r>
        <w:rPr>
          <w:sz w:val="36"/>
        </w:rPr>
        <w:t>атрибуты </w:t>
      </w:r>
      <w:r>
        <w:rPr>
          <w:spacing w:val="-2"/>
          <w:sz w:val="36"/>
        </w:rPr>
        <w:t>файла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121459</wp:posOffset>
            </wp:positionV>
            <wp:extent cx="5769681" cy="38233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81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5" w:right="1"/>
        <w:jc w:val="center"/>
      </w:pPr>
      <w:r>
        <w:rPr/>
        <w:t>Рис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терминале</w:t>
      </w: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293780</wp:posOffset>
            </wp:positionV>
            <wp:extent cx="5319211" cy="2971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21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ind w:left="5" w:right="5"/>
        <w:jc w:val="center"/>
      </w:pPr>
      <w:r>
        <w:rPr/>
        <w:t>Рис</w:t>
      </w:r>
      <w:r>
        <w:rPr>
          <w:spacing w:val="-9"/>
        </w:rPr>
        <w:t> </w:t>
      </w:r>
      <w:r>
        <w:rPr/>
        <w:t>2.</w:t>
      </w:r>
      <w:r>
        <w:rPr>
          <w:spacing w:val="-6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суперпользовательскими</w:t>
      </w:r>
      <w:r>
        <w:rPr>
          <w:spacing w:val="-7"/>
        </w:rPr>
        <w:t> </w:t>
      </w:r>
      <w:r>
        <w:rPr>
          <w:spacing w:val="-2"/>
        </w:rPr>
        <w:t>командами</w:t>
      </w:r>
    </w:p>
    <w:p>
      <w:pPr>
        <w:pStyle w:val="BodyText"/>
        <w:spacing w:after="0"/>
        <w:jc w:val="center"/>
        <w:sectPr>
          <w:pgSz w:w="11910" w:h="16840"/>
          <w:pgMar w:top="1060" w:bottom="280" w:left="1700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ind w:left="5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1080135</wp:posOffset>
            </wp:positionH>
            <wp:positionV relativeFrom="paragraph">
              <wp:posOffset>-3434310</wp:posOffset>
            </wp:positionV>
            <wp:extent cx="5940424" cy="331838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31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</w:t>
      </w:r>
      <w:r>
        <w:rPr>
          <w:spacing w:val="-4"/>
        </w:rPr>
        <w:t> </w:t>
      </w:r>
      <w:r>
        <w:rPr/>
        <w:t>3.</w:t>
      </w:r>
      <w:r>
        <w:rPr>
          <w:spacing w:val="-6"/>
        </w:rPr>
        <w:t> </w:t>
      </w:r>
      <w:r>
        <w:rPr/>
        <w:t>Обновление</w:t>
      </w:r>
      <w:r>
        <w:rPr>
          <w:spacing w:val="-4"/>
        </w:rPr>
        <w:t> </w:t>
      </w:r>
      <w:r>
        <w:rPr>
          <w:spacing w:val="-2"/>
        </w:rPr>
        <w:t>File1</w:t>
      </w:r>
    </w:p>
    <w:p>
      <w:pPr>
        <w:pStyle w:val="BodyText"/>
        <w:spacing w:after="0"/>
        <w:jc w:val="center"/>
        <w:sectPr>
          <w:pgSz w:w="11910" w:h="16840"/>
          <w:pgMar w:top="1620" w:bottom="280" w:left="1700" w:right="850"/>
        </w:sectPr>
      </w:pPr>
    </w:p>
    <w:p>
      <w:pPr>
        <w:pStyle w:val="Heading2"/>
        <w:ind w:left="5"/>
      </w:pPr>
      <w:r>
        <w:rPr/>
        <w:t>4</w:t>
      </w:r>
      <w:r>
        <w:rPr>
          <w:spacing w:val="1"/>
        </w:rPr>
        <w:t> </w:t>
      </w:r>
      <w:r>
        <w:rPr>
          <w:spacing w:val="-2"/>
        </w:rPr>
        <w:t>Вывод</w:t>
      </w:r>
    </w:p>
    <w:p>
      <w:pPr>
        <w:pStyle w:val="BodyText"/>
        <w:spacing w:line="259" w:lineRule="auto" w:before="197"/>
        <w:ind w:left="2" w:right="18"/>
      </w:pPr>
      <w:r>
        <w:rPr/>
        <w:t>В результате выполнения работы я повысил свои навыки использования интерфейса</w:t>
      </w:r>
      <w:r>
        <w:rPr>
          <w:spacing w:val="-1"/>
        </w:rPr>
        <w:t> </w:t>
      </w:r>
      <w:r>
        <w:rPr/>
        <w:t>командой</w:t>
      </w:r>
      <w:r>
        <w:rPr>
          <w:spacing w:val="-1"/>
        </w:rPr>
        <w:t> </w:t>
      </w:r>
      <w:r>
        <w:rPr/>
        <w:t>строки (CLI),</w:t>
      </w:r>
      <w:r>
        <w:rPr>
          <w:spacing w:val="-2"/>
        </w:rPr>
        <w:t> </w:t>
      </w:r>
      <w:r>
        <w:rPr/>
        <w:t>познакомился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примерах с</w:t>
      </w:r>
      <w:r>
        <w:rPr>
          <w:spacing w:val="-2"/>
        </w:rPr>
        <w:t> </w:t>
      </w:r>
      <w:r>
        <w:rPr/>
        <w:t>тем,</w:t>
      </w:r>
      <w:r>
        <w:rPr>
          <w:spacing w:val="-2"/>
        </w:rPr>
        <w:t> </w:t>
      </w:r>
      <w:r>
        <w:rPr/>
        <w:t>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</w:t>
      </w:r>
      <w:r>
        <w:rPr>
          <w:spacing w:val="-4"/>
        </w:rPr>
        <w:t> </w:t>
      </w:r>
      <w:r>
        <w:rPr/>
        <w:t>возможны</w:t>
      </w:r>
      <w:r>
        <w:rPr>
          <w:spacing w:val="-6"/>
        </w:rPr>
        <w:t> </w:t>
      </w:r>
      <w:r>
        <w:rPr/>
        <w:t>при</w:t>
      </w:r>
      <w:r>
        <w:rPr>
          <w:spacing w:val="-4"/>
        </w:rPr>
        <w:t> </w:t>
      </w:r>
      <w:r>
        <w:rPr/>
        <w:t>тех</w:t>
      </w:r>
      <w:r>
        <w:rPr>
          <w:spacing w:val="-7"/>
        </w:rPr>
        <w:t> </w:t>
      </w:r>
      <w:r>
        <w:rPr/>
        <w:t>или</w:t>
      </w:r>
      <w:r>
        <w:rPr>
          <w:spacing w:val="-4"/>
        </w:rPr>
        <w:t> </w:t>
      </w:r>
      <w:r>
        <w:rPr/>
        <w:t>иных</w:t>
      </w:r>
      <w:r>
        <w:rPr>
          <w:spacing w:val="-7"/>
        </w:rPr>
        <w:t> </w:t>
      </w:r>
      <w:r>
        <w:rPr/>
        <w:t>установленных</w:t>
      </w:r>
      <w:r>
        <w:rPr>
          <w:spacing w:val="-3"/>
        </w:rPr>
        <w:t> </w:t>
      </w:r>
      <w:r>
        <w:rPr/>
        <w:t>правах.</w:t>
      </w:r>
      <w:r>
        <w:rPr>
          <w:spacing w:val="-5"/>
        </w:rPr>
        <w:t> </w:t>
      </w:r>
      <w:r>
        <w:rPr/>
        <w:t>Опробовал действие на практике расширенных атрибутов «а» и «i»</w:t>
      </w:r>
    </w:p>
    <w:sectPr>
      <w:pgSz w:w="11910" w:h="16840"/>
      <w:pgMar w:top="1060" w:bottom="280" w:left="170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36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1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3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4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8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9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1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3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89"/>
      <w:ind w:left="334" w:hanging="239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5" w:right="5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right="1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89"/>
      <w:ind w:left="334" w:hanging="23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Kuzmin</dc:creator>
  <dcterms:created xsi:type="dcterms:W3CDTF">2025-06-16T04:25:43Z</dcterms:created>
  <dcterms:modified xsi:type="dcterms:W3CDTF">2025-06-16T04:25:43Z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Word LTSC</vt:lpwstr>
  </property>
</Properties>
</file>