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12C76">
      <w:pPr>
        <w:adjustRightInd w:val="0"/>
        <w:rPr>
          <w:rFonts w:hint="eastAsia" w:ascii="Times New Roman" w:hAnsi="Times New Roman" w:eastAsia="仿宋_GB2312"/>
          <w:sz w:val="32"/>
          <w:szCs w:val="24"/>
        </w:rPr>
      </w:pPr>
      <w:bookmarkStart w:id="2" w:name="_GoBack"/>
      <w:bookmarkEnd w:id="2"/>
    </w:p>
    <w:p w14:paraId="49831A29">
      <w:pPr>
        <w:rPr>
          <w:rFonts w:hint="eastAsia" w:ascii="Times New Roman" w:hAnsi="Times New Roman" w:eastAsia="仿宋_GB2312"/>
          <w:sz w:val="32"/>
          <w:szCs w:val="24"/>
        </w:rPr>
      </w:pPr>
    </w:p>
    <w:p w14:paraId="5CBF71D8">
      <w:pPr>
        <w:rPr>
          <w:rFonts w:hint="eastAsia" w:ascii="Times New Roman" w:hAnsi="Times New Roman" w:eastAsia="仿宋_GB2312"/>
          <w:sz w:val="32"/>
          <w:szCs w:val="24"/>
        </w:rPr>
      </w:pPr>
    </w:p>
    <w:p w14:paraId="24B771D8">
      <w:pPr>
        <w:rPr>
          <w:rFonts w:hint="eastAsia" w:ascii="Times New Roman" w:hAnsi="Times New Roman" w:eastAsia="仿宋_GB2312"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shape id="SubjectText" o:spid="_x0000_s1032" o:spt="202" type="#_x0000_t202" style="position:absolute;left:0pt;margin-left:-5.25pt;margin-top:203.45pt;height:92.8pt;width:460.4pt;mso-position-vertical-relative:page;z-index:251660288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4314AA50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eastAsia="华文中宋"/>
                      <w:b/>
                      <w:color w:val="000000"/>
                      <w:spacing w:val="30"/>
                      <w:w w:val="50"/>
                      <w:sz w:val="116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bCs/>
                      <w:color w:val="000000"/>
                      <w:spacing w:val="100"/>
                      <w:w w:val="90"/>
                      <w:sz w:val="112"/>
                      <w:szCs w:val="120"/>
                    </w:rPr>
                    <w:t>纪检监察简报</w:t>
                  </w:r>
                </w:p>
              </w:txbxContent>
            </v:textbox>
          </v:shape>
        </w:pict>
      </w:r>
    </w:p>
    <w:p w14:paraId="4454951A">
      <w:pPr>
        <w:rPr>
          <w:rFonts w:hint="eastAsia" w:ascii="Times New Roman" w:hAnsi="Times New Roman" w:eastAsia="仿宋_GB2312"/>
          <w:sz w:val="32"/>
          <w:szCs w:val="24"/>
        </w:rPr>
      </w:pPr>
    </w:p>
    <w:p w14:paraId="4EB984D3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72"/>
          <w:szCs w:val="72"/>
        </w:rPr>
      </w:pPr>
    </w:p>
    <w:p w14:paraId="6F606C57">
      <w:pPr>
        <w:jc w:val="center"/>
        <w:rPr>
          <w:rFonts w:hint="eastAsia" w:ascii="仿宋_GB2312" w:hAnsi="Times New Roman" w:eastAsia="仿宋_GB2312"/>
          <w:color w:val="000000"/>
          <w:sz w:val="32"/>
          <w:szCs w:val="24"/>
        </w:rPr>
      </w:pPr>
      <w:r>
        <w:rPr>
          <w:rFonts w:hint="eastAsia" w:ascii="仿宋_GB2312" w:hAnsi="Times New Roman" w:eastAsia="仿宋_GB2312"/>
          <w:color w:val="000000"/>
          <w:sz w:val="32"/>
          <w:szCs w:val="24"/>
        </w:rPr>
        <w:t>第 期（总第 期）</w:t>
      </w:r>
    </w:p>
    <w:p w14:paraId="013A9B77">
      <w:pPr>
        <w:jc w:val="center"/>
        <w:rPr>
          <w:rFonts w:hint="eastAsia" w:ascii="仿宋_GB2312" w:hAnsi="Times New Roman" w:eastAsia="仿宋_GB2312"/>
          <w:color w:val="000000"/>
          <w:sz w:val="18"/>
          <w:szCs w:val="18"/>
        </w:rPr>
      </w:pPr>
    </w:p>
    <w:p w14:paraId="728530B7">
      <w:pPr>
        <w:tabs>
          <w:tab w:val="left" w:pos="8460"/>
        </w:tabs>
        <w:ind w:firstLine="160" w:firstLineChars="50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24"/>
        </w:rPr>
        <w:t>福建省特种设备检验研究院监察室</w:t>
      </w:r>
      <w:r>
        <w:rPr>
          <w:rFonts w:hint="eastAsia" w:ascii="仿宋_GB2312" w:hAnsi="Times New Roman" w:eastAsia="仿宋_GB2312"/>
          <w:b/>
          <w:bCs/>
          <w:color w:val="000000"/>
          <w:sz w:val="30"/>
          <w:szCs w:val="24"/>
        </w:rPr>
        <w:t xml:space="preserve">       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2010年 月 日</w:t>
      </w:r>
    </w:p>
    <w:p w14:paraId="4645EB44">
      <w:pPr>
        <w:jc w:val="center"/>
        <w:rPr>
          <w:rFonts w:hint="eastAsia" w:ascii="仿宋_GB2312" w:hAnsi="Times New Roman" w:eastAsia="仿宋_GB2312"/>
          <w:b/>
          <w:bCs/>
          <w:color w:val="000000"/>
          <w:sz w:val="32"/>
          <w:szCs w:val="24"/>
        </w:rPr>
      </w:pPr>
      <w:r>
        <w:rPr>
          <w:rFonts w:ascii="仿宋_GB2312" w:hAnsi="Times New Roman" w:eastAsia="仿宋_GB2312"/>
          <w:color w:val="000000"/>
          <w:sz w:val="20"/>
          <w:szCs w:val="24"/>
          <w:lang/>
        </w:rPr>
        <w:pict>
          <v:line id="DocMarkLine" o:spid="_x0000_s1031" o:spt="20" style="position:absolute;left:0pt;margin-left:-6pt;margin-top:0.6pt;height:0pt;width:444.2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/>
            <v:imagedata o:title=""/>
            <o:lock v:ext="edit"/>
            <w10:wrap type="topAndBottom"/>
          </v:line>
        </w:pict>
      </w:r>
    </w:p>
    <w:p w14:paraId="0FC543E7">
      <w:pPr>
        <w:jc w:val="center"/>
        <w:rPr>
          <w:rFonts w:hint="eastAsia" w:ascii="仿宋_GB2312" w:hAnsi="宋体" w:eastAsia="仿宋_GB2312"/>
          <w:b/>
          <w:bCs/>
          <w:sz w:val="32"/>
          <w:szCs w:val="32"/>
          <w:lang w:eastAsia="zh-CN"/>
        </w:rPr>
      </w:pPr>
      <w:bookmarkStart w:id="0" w:name="正题名"/>
      <w:r>
        <w:rPr>
          <w:rFonts w:hint="eastAsia" w:ascii="宋体" w:hAnsi="宋体" w:eastAsia="仿宋_GB2312"/>
          <w:b/>
          <w:bCs/>
          <w:sz w:val="32"/>
          <w:szCs w:val="32"/>
          <w:lang w:eastAsia="zh-CN"/>
        </w:rPr>
        <w:t>{正题名}</w:t>
      </w:r>
      <w:bookmarkEnd w:id="0"/>
    </w:p>
    <w:p w14:paraId="51056A27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  <w:r>
        <w:rPr>
          <w:rFonts w:hint="eastAsia" w:ascii="仿宋_GB2312" w:hAnsi="宋体" w:eastAsia="仿宋_GB2312"/>
          <w:sz w:val="30"/>
          <w:szCs w:val="30"/>
        </w:rPr>
        <w:t xml:space="preserve">    </w:t>
      </w:r>
    </w:p>
    <w:p w14:paraId="474B7F83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112B70B4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7F758FB9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052C2687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5F2D3A8E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7228ACA4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25F66D18">
      <w:pPr>
        <w:adjustRightInd w:val="0"/>
        <w:spacing w:line="560" w:lineRule="atLeast"/>
        <w:rPr>
          <w:rFonts w:hint="eastAsia" w:ascii="Times New Roman" w:hAnsi="Times New Roman" w:eastAsia="仿宋_GB2312"/>
          <w:sz w:val="32"/>
          <w:szCs w:val="24"/>
        </w:rPr>
      </w:pPr>
      <w:r>
        <w:rPr>
          <w:rFonts w:hint="eastAsia" w:ascii="Times New Roman" w:hAnsi="Times New Roman" w:eastAsia="仿宋_GB2312"/>
          <w:sz w:val="32"/>
          <w:szCs w:val="24"/>
          <w:lang/>
        </w:rPr>
        <w:pict>
          <v:shape id="CopySendText" o:spid="_x0000_s1035" o:spt="202" type="#_x0000_t202" style="position:absolute;left:0pt;margin-left:14.25pt;margin-top:706.1pt;height:28.4pt;width:409.5pt;mso-position-horizontal-relative:margin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4F80565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分送：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1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1"/>
                </w:p>
                <w:p w14:paraId="3A898A5C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32"/>
                      <w:szCs w:val="24"/>
                    </w:rPr>
                  </w:pPr>
                </w:p>
                <w:p w14:paraId="0E93BE8A">
                  <w:pPr>
                    <w:spacing w:line="560" w:lineRule="exact"/>
                    <w:ind w:left="964" w:hanging="964"/>
                    <w:rPr>
                      <w:rFonts w:ascii="仿宋_GB2312" w:hAnsi="Times New Roman" w:eastAsia="仿宋_GB2312"/>
                      <w:sz w:val="32"/>
                      <w:szCs w:val="24"/>
                    </w:rPr>
                  </w:pPr>
                </w:p>
                <w:p w14:paraId="6B5440BD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Times New Roman" w:hAnsi="Times New Roman" w:eastAsia="仿宋_GB2312"/>
          <w:sz w:val="32"/>
          <w:szCs w:val="24"/>
          <w:lang/>
        </w:rPr>
        <w:pict>
          <v:line id="SignUDLine" o:spid="_x0000_s1033" o:spt="20" style="position:absolute;left:0pt;margin-left:-0.5pt;margin-top:740.35pt;height:0pt;width:444.2pt;mso-position-horizontal-relative:margin;mso-position-vertical-relative:page;mso-wrap-distance-bottom:0pt;mso-wrap-distance-top:0pt;z-index:251661312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Times New Roman" w:hAnsi="Times New Roman" w:eastAsia="仿宋_GB2312"/>
          <w:sz w:val="32"/>
          <w:szCs w:val="24"/>
          <w:lang/>
        </w:rPr>
        <w:pict>
          <v:line id="CopySendLine" o:spid="_x0000_s1034" o:spt="20" style="position:absolute;left:0pt;margin-left:-0.5pt;margin-top:708.1pt;height:0pt;width:444.2pt;mso-position-horizontal-relative:margin;mso-position-vertical-relative:page;mso-wrap-distance-bottom:0pt;mso-wrap-distance-top:0pt;z-index:251662336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418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FB797">
    <w:pPr>
      <w:pStyle w:val="2"/>
      <w:framePr w:wrap="around" w:vAnchor="text" w:hAnchor="margin" w:xAlign="in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- 2 -</w:t>
    </w:r>
    <w:r>
      <w:rPr>
        <w:rStyle w:val="6"/>
      </w:rPr>
      <w:fldChar w:fldCharType="end"/>
    </w:r>
  </w:p>
  <w:p w14:paraId="5D82553C">
    <w:pPr>
      <w:pStyle w:val="2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E830C">
    <w:pPr>
      <w:pStyle w:val="2"/>
      <w:framePr w:wrap="around" w:vAnchor="text" w:hAnchor="margin" w:xAlign="inside" w:y="1"/>
      <w:rPr>
        <w:rStyle w:val="6"/>
        <w:rFonts w:hint="eastAsia" w:ascii="仿宋_GB2312"/>
        <w:sz w:val="32"/>
        <w:szCs w:val="32"/>
      </w:rPr>
    </w:pPr>
    <w:r>
      <w:rPr>
        <w:rStyle w:val="6"/>
        <w:rFonts w:hint="eastAsia" w:ascii="仿宋_GB2312"/>
        <w:sz w:val="32"/>
        <w:szCs w:val="32"/>
      </w:rPr>
      <w:fldChar w:fldCharType="begin"/>
    </w:r>
    <w:r>
      <w:rPr>
        <w:rStyle w:val="6"/>
        <w:rFonts w:hint="eastAsia" w:ascii="仿宋_GB2312"/>
        <w:sz w:val="32"/>
        <w:szCs w:val="32"/>
      </w:rPr>
      <w:instrText xml:space="preserve">PAGE  </w:instrText>
    </w:r>
    <w:r>
      <w:rPr>
        <w:rStyle w:val="6"/>
        <w:rFonts w:hint="eastAsia" w:ascii="仿宋_GB2312"/>
        <w:sz w:val="32"/>
        <w:szCs w:val="32"/>
      </w:rPr>
      <w:fldChar w:fldCharType="separate"/>
    </w:r>
    <w:r>
      <w:rPr>
        <w:rStyle w:val="6"/>
        <w:rFonts w:ascii="仿宋_GB2312"/>
        <w:sz w:val="32"/>
        <w:szCs w:val="32"/>
        <w:lang/>
      </w:rPr>
      <w:t>- 2 -</w:t>
    </w:r>
    <w:r>
      <w:rPr>
        <w:rStyle w:val="6"/>
        <w:rFonts w:hint="eastAsia" w:ascii="仿宋_GB2312"/>
        <w:sz w:val="32"/>
        <w:szCs w:val="32"/>
      </w:rPr>
      <w:fldChar w:fldCharType="end"/>
    </w:r>
  </w:p>
  <w:p w14:paraId="258B9DAF">
    <w:pPr>
      <w:pStyle w:val="2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09FF5">
    <w:pPr>
      <w:pStyle w:val="2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6732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1D4C05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1321C"/>
    <w:rsid w:val="00323812"/>
    <w:rsid w:val="00347E86"/>
    <w:rsid w:val="00370E7B"/>
    <w:rsid w:val="00423939"/>
    <w:rsid w:val="004444B6"/>
    <w:rsid w:val="0045416C"/>
    <w:rsid w:val="004576D1"/>
    <w:rsid w:val="00481086"/>
    <w:rsid w:val="004A40FD"/>
    <w:rsid w:val="004C1F0B"/>
    <w:rsid w:val="00523045"/>
    <w:rsid w:val="005360BB"/>
    <w:rsid w:val="005B2110"/>
    <w:rsid w:val="005B73CB"/>
    <w:rsid w:val="005E0233"/>
    <w:rsid w:val="006153C1"/>
    <w:rsid w:val="0063038B"/>
    <w:rsid w:val="0065284C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821A8B"/>
    <w:rsid w:val="008D3AF0"/>
    <w:rsid w:val="008E3DFA"/>
    <w:rsid w:val="009107EA"/>
    <w:rsid w:val="00951D30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16732"/>
    <w:rsid w:val="00B7615F"/>
    <w:rsid w:val="00B911D1"/>
    <w:rsid w:val="00B93326"/>
    <w:rsid w:val="00BA4A67"/>
    <w:rsid w:val="00BB54AF"/>
    <w:rsid w:val="00BC155C"/>
    <w:rsid w:val="00BD0A10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2B24"/>
    <w:rsid w:val="00F44C2C"/>
    <w:rsid w:val="00FA34F6"/>
    <w:rsid w:val="64BA2A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2"/>
    <customShpInfo spid="_x0000_s1031"/>
    <customShpInfo spid="_x0000_s1035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11</Words>
  <Characters>65</Characters>
  <Lines>1</Lines>
  <Paragraphs>1</Paragraphs>
  <TotalTime>0</TotalTime>
  <ScaleCrop>false</ScaleCrop>
  <LinksUpToDate>false</LinksUpToDate>
  <CharactersWithSpaces>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2017-12-23T06:34:00Z</dcterms:created>
  <dc:creator>张征</dc:creator>
  <cp:lastModifiedBy>道实人非</cp:lastModifiedBy>
  <dcterms:modified xsi:type="dcterms:W3CDTF">2026-06-22T07:28:26Z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99DB87FCD247489786F064A4BA020AC7_13</vt:lpwstr>
  </property>
</Properties>
</file>