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F17B4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  <w:bookmarkStart w:id="3" w:name="_GoBack"/>
      <w:bookmarkEnd w:id="3"/>
      <w:r>
        <w:rPr>
          <w:rFonts w:ascii="仿宋_GB2312" w:hAnsi="宋体" w:eastAsia="仿宋_GB2312"/>
          <w:sz w:val="32"/>
          <w:szCs w:val="24"/>
        </w:rPr>
        <w:tab/>
      </w:r>
    </w:p>
    <w:p w14:paraId="65FEEEB2">
      <w:pPr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24"/>
        </w:rPr>
      </w:pPr>
      <w:r>
        <w:rPr>
          <w:rFonts w:ascii="Times New Roman" w:hAnsi="Times New Roman" w:eastAsia="仿宋_GB2312"/>
          <w:color w:val="FF0000"/>
          <w:sz w:val="20"/>
          <w:szCs w:val="24"/>
          <w:lang/>
        </w:rPr>
        <w:pict>
          <v:shape id="SubjectText" o:spid="_x0000_s1035" o:spt="202" type="#_x0000_t202" style="position:absolute;left:0pt;margin-left:-6.15pt;margin-top:133.85pt;height:115.8pt;width:455.55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3CF00B50">
                  <w:pPr>
                    <w:spacing w:line="1080" w:lineRule="exact"/>
                    <w:jc w:val="distribute"/>
                    <w:rPr>
                      <w:rFonts w:hint="eastAsia"/>
                      <w:b/>
                      <w:color w:val="FF0000"/>
                      <w:w w:val="80"/>
                      <w:sz w:val="92"/>
                      <w:szCs w:val="92"/>
                    </w:rPr>
                  </w:pPr>
                  <w:r>
                    <w:rPr>
                      <w:rFonts w:hint="eastAsia"/>
                      <w:b/>
                      <w:color w:val="FF0000"/>
                      <w:w w:val="80"/>
                      <w:sz w:val="92"/>
                      <w:szCs w:val="92"/>
                    </w:rPr>
                    <w:t>福建省特种设备检验研究院</w:t>
                  </w:r>
                </w:p>
                <w:p w14:paraId="189FE19E">
                  <w:pPr>
                    <w:spacing w:line="1080" w:lineRule="exact"/>
                    <w:jc w:val="center"/>
                    <w:rPr>
                      <w:rFonts w:hint="eastAsia"/>
                      <w:b/>
                      <w:color w:val="FF0000"/>
                      <w:sz w:val="84"/>
                      <w:szCs w:val="84"/>
                    </w:rPr>
                  </w:pPr>
                  <w:r>
                    <w:rPr>
                      <w:rFonts w:hint="eastAsia"/>
                      <w:b/>
                      <w:color w:val="FF0000"/>
                      <w:sz w:val="84"/>
                      <w:szCs w:val="84"/>
                    </w:rPr>
                    <w:t>会议纪要</w:t>
                  </w:r>
                </w:p>
                <w:p w14:paraId="17B2CD60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744A9116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2178BFA7">
                  <w:pPr>
                    <w:jc w:val="center"/>
                    <w:rPr>
                      <w:rFonts w:hint="eastAsia"/>
                      <w:b/>
                      <w:color w:val="FF0000"/>
                      <w:sz w:val="84"/>
                    </w:rPr>
                  </w:pPr>
                </w:p>
                <w:p w14:paraId="6665DA48">
                  <w:pPr>
                    <w:jc w:val="center"/>
                    <w:rPr>
                      <w:b/>
                      <w:color w:val="FF0000"/>
                      <w:sz w:val="52"/>
                    </w:rPr>
                  </w:pPr>
                </w:p>
              </w:txbxContent>
            </v:textbox>
          </v:shape>
        </w:pict>
      </w:r>
    </w:p>
    <w:p w14:paraId="0B27521C">
      <w:pPr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24"/>
        </w:rPr>
      </w:pPr>
    </w:p>
    <w:p w14:paraId="09673F4E">
      <w:pPr>
        <w:snapToGrid w:val="0"/>
        <w:spacing w:line="360" w:lineRule="atLeast"/>
        <w:rPr>
          <w:rFonts w:hint="eastAsia" w:ascii="仿宋_GB2312" w:hAnsi="宋体" w:eastAsia="仿宋_GB2312"/>
          <w:sz w:val="32"/>
          <w:szCs w:val="24"/>
        </w:rPr>
      </w:pPr>
    </w:p>
    <w:p w14:paraId="75784C8C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060ADD76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0D461F24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3390FCAF">
      <w:pPr>
        <w:tabs>
          <w:tab w:val="left" w:pos="5140"/>
        </w:tabs>
        <w:snapToGrid w:val="0"/>
        <w:spacing w:line="620" w:lineRule="exact"/>
        <w:jc w:val="center"/>
        <w:rPr>
          <w:rFonts w:hint="eastAsia" w:ascii="仿宋_GB2312" w:hAnsi="Times New Roman" w:eastAsia="仿宋_GB2312"/>
          <w:sz w:val="32"/>
          <w:szCs w:val="24"/>
        </w:rPr>
      </w:pPr>
    </w:p>
    <w:p w14:paraId="69FB49CD">
      <w:pPr>
        <w:tabs>
          <w:tab w:val="left" w:pos="5140"/>
        </w:tabs>
        <w:snapToGrid w:val="0"/>
        <w:spacing w:line="360" w:lineRule="atLeast"/>
        <w:jc w:val="center"/>
        <w:rPr>
          <w:rFonts w:hint="eastAsia" w:ascii="仿宋_GB2312" w:hAnsi="宋体" w:eastAsia="仿宋_GB2312"/>
          <w:sz w:val="32"/>
          <w:szCs w:val="24"/>
          <w:lang w:eastAsia="zh-CN"/>
        </w:rPr>
      </w:pP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6112F821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sz w:val="32"/>
          <w:szCs w:val="24"/>
        </w:rPr>
      </w:pPr>
      <w:r>
        <w:rPr>
          <w:rFonts w:ascii="仿宋_GB2312" w:hAnsi="宋体" w:eastAsia="仿宋_GB2312"/>
          <w:sz w:val="20"/>
          <w:szCs w:val="24"/>
          <w:lang/>
        </w:rPr>
        <w:pict>
          <v:line id="DocMarkLine" o:spid="_x0000_s1036" o:spt="20" style="position:absolute;left:0pt;margin-left:-7.65pt;margin-top:6.35pt;height:0pt;width:458.4pt;z-index:251660288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</v:line>
        </w:pict>
      </w:r>
      <w:r>
        <w:rPr>
          <w:rFonts w:hint="eastAsia" w:ascii="仿宋_GB2312" w:hAnsi="宋体" w:eastAsia="仿宋_GB2312"/>
          <w:sz w:val="32"/>
          <w:szCs w:val="24"/>
        </w:rPr>
        <w:t xml:space="preserve">                                     </w:t>
      </w:r>
    </w:p>
    <w:p w14:paraId="6B802FDE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 w:eastAsia="仿宋_GB2312"/>
          <w:b/>
          <w:bCs/>
          <w:sz w:val="44"/>
          <w:szCs w:val="24"/>
        </w:rPr>
      </w:pPr>
      <w:r>
        <w:rPr>
          <w:rFonts w:hint="eastAsia" w:ascii="仿宋_GB2312" w:hAnsi="宋体" w:eastAsia="仿宋_GB2312"/>
          <w:sz w:val="32"/>
          <w:szCs w:val="24"/>
        </w:rPr>
        <w:t xml:space="preserve">                          </w:t>
      </w:r>
    </w:p>
    <w:p w14:paraId="750B8FE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    </w:t>
      </w:r>
    </w:p>
    <w:p w14:paraId="237A13F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5F8AE56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2A8675C5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02BBE1E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2D19EE0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2DFA9ADE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56A0CEE1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104723B9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3B42A4B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57DFEB6A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222943D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092349A7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041D96BD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7808DAC6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548618B2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6F0A9630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21A1D3CC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5D64439F">
      <w:pPr>
        <w:adjustRightInd w:val="0"/>
        <w:spacing w:line="620" w:lineRule="atLeast"/>
        <w:rPr>
          <w:rFonts w:hint="eastAsia" w:ascii="仿宋_GB2312" w:hAnsi="宋体" w:eastAsia="仿宋_GB2312"/>
          <w:sz w:val="32"/>
          <w:szCs w:val="32"/>
        </w:rPr>
      </w:pPr>
    </w:p>
    <w:p w14:paraId="6C2159B5">
      <w:pPr>
        <w:snapToGrid w:val="0"/>
        <w:spacing w:line="560" w:lineRule="atLeast"/>
        <w:rPr>
          <w:rFonts w:hint="eastAsia" w:ascii="仿宋_GB2312" w:hAnsi="Times New Roman" w:eastAsia="仿宋_GB2312"/>
          <w:bCs/>
          <w:spacing w:val="-6"/>
          <w:sz w:val="32"/>
          <w:szCs w:val="24"/>
        </w:rPr>
      </w:pPr>
      <w:r>
        <w:rPr>
          <w:rFonts w:hint="eastAsia" w:ascii="黑体" w:hAnsi="Times New Roman" w:eastAsia="黑体"/>
          <w:sz w:val="32"/>
          <w:szCs w:val="24"/>
        </w:rPr>
        <w:t>出</w:t>
      </w:r>
      <w:r>
        <w:rPr>
          <w:rFonts w:ascii="黑体" w:hAnsi="Times New Roman" w:eastAsia="黑体"/>
          <w:sz w:val="32"/>
          <w:szCs w:val="24"/>
        </w:rPr>
        <w:t xml:space="preserve">  </w:t>
      </w:r>
      <w:r>
        <w:rPr>
          <w:rFonts w:hint="eastAsia" w:ascii="黑体" w:hAnsi="Times New Roman" w:eastAsia="黑体"/>
          <w:sz w:val="32"/>
          <w:szCs w:val="24"/>
        </w:rPr>
        <w:t>席：</w:t>
      </w:r>
    </w:p>
    <w:p w14:paraId="3F072826">
      <w:pPr>
        <w:snapToGrid w:val="0"/>
        <w:spacing w:line="560" w:lineRule="atLeast"/>
        <w:rPr>
          <w:rFonts w:hint="eastAsia" w:ascii="仿宋_GB2312" w:hAnsi="Times New Roman" w:eastAsia="仿宋_GB2312"/>
          <w:bCs/>
          <w:spacing w:val="-6"/>
          <w:sz w:val="32"/>
          <w:szCs w:val="24"/>
        </w:rPr>
      </w:pPr>
      <w:r>
        <w:rPr>
          <w:rFonts w:hint="eastAsia" w:ascii="黑体" w:hAnsi="Times New Roman" w:eastAsia="黑体"/>
          <w:sz w:val="32"/>
          <w:szCs w:val="24"/>
        </w:rPr>
        <w:t>列</w:t>
      </w:r>
      <w:r>
        <w:rPr>
          <w:rFonts w:ascii="黑体" w:hAnsi="Times New Roman" w:eastAsia="黑体"/>
          <w:sz w:val="32"/>
          <w:szCs w:val="24"/>
        </w:rPr>
        <w:t xml:space="preserve">  </w:t>
      </w:r>
      <w:r>
        <w:rPr>
          <w:rFonts w:hint="eastAsia" w:ascii="黑体" w:hAnsi="Times New Roman" w:eastAsia="黑体"/>
          <w:sz w:val="32"/>
          <w:szCs w:val="24"/>
        </w:rPr>
        <w:t>席：</w:t>
      </w:r>
    </w:p>
    <w:p w14:paraId="44A609C3">
      <w:pPr>
        <w:snapToGrid w:val="0"/>
        <w:spacing w:line="560" w:lineRule="exact"/>
        <w:ind w:right="1287"/>
        <w:rPr>
          <w:rFonts w:hint="eastAsia" w:ascii="仿宋_GB2312" w:hAnsi="Times New Roman" w:eastAsia="仿宋_GB2312"/>
          <w:spacing w:val="-6"/>
          <w:sz w:val="32"/>
          <w:szCs w:val="24"/>
        </w:rPr>
      </w:pPr>
      <w:r>
        <w:rPr>
          <w:rFonts w:hint="eastAsia" w:ascii="黑体" w:hAnsi="Times New Roman" w:eastAsia="黑体"/>
          <w:sz w:val="32"/>
          <w:szCs w:val="24"/>
        </w:rPr>
        <w:t>记</w:t>
      </w:r>
      <w:r>
        <w:rPr>
          <w:rFonts w:ascii="黑体" w:hAnsi="Times New Roman" w:eastAsia="黑体"/>
          <w:sz w:val="32"/>
          <w:szCs w:val="24"/>
        </w:rPr>
        <w:t xml:space="preserve">  </w:t>
      </w:r>
      <w:r>
        <w:rPr>
          <w:rFonts w:hint="eastAsia" w:ascii="黑体" w:hAnsi="Times New Roman" w:eastAsia="黑体"/>
          <w:sz w:val="32"/>
          <w:szCs w:val="24"/>
        </w:rPr>
        <w:t>录：</w:t>
      </w:r>
    </w:p>
    <w:p w14:paraId="60963CDB">
      <w:pPr>
        <w:adjustRightInd w:val="0"/>
        <w:spacing w:line="620" w:lineRule="atLeast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pict>
          <v:shape id="CopySendText" o:spid="_x0000_s1043" o:spt="202" type="#_x0000_t202" style="position:absolute;left:0pt;margin-left:16.8pt;margin-top:682.3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F4CD9F4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分送：</w:t>
                  </w:r>
                  <w:bookmarkStart w:id="1" w:name="主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{主送单位}</w:t>
                  </w:r>
                  <w:bookmarkEnd w:id="1"/>
                </w:p>
                <w:p w14:paraId="7AD77665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7C9BF62C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32"/>
        </w:rPr>
        <w:pict>
          <v:shape id="KeywordText" o:spid="_x0000_s1042" o:spt="202" type="#_x0000_t202" style="position:absolute;left:0pt;margin-left:0.1pt;margin-top:656.1pt;height:28.35pt;width:442.2pt;mso-position-vertical-relative:page;mso-wrap-distance-bottom:0pt;mso-wrap-distance-top:0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7554B00">
                  <w:pPr>
                    <w:pStyle w:val="2"/>
                    <w:ind w:left="5250"/>
                    <w:rPr>
                      <w:rFonts w:hint="eastAsia" w:ascii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32"/>
        </w:rPr>
        <w:pict>
          <v:line id="CopySendLine" o:spid="_x0000_s1040" o:spt="20" style="position:absolute;left:0pt;margin-left:-0.95pt;margin-top:715.85pt;height:0pt;width:445.05pt;mso-position-horizontal-relative:margin;mso-position-vertical-relative:page;mso-wrap-distance-bottom:0pt;mso-wrap-distance-top:0pt;z-index:251663360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32"/>
        </w:rPr>
        <w:pict>
          <v:line id="SignUDLine" o:spid="_x0000_s1039" o:spt="20" style="position:absolute;left:0pt;margin-left:-0.95pt;margin-top:745.6pt;height:0pt;width:445.05pt;mso-position-horizontal-relative:margin;mso-position-vertical-relative:page;mso-wrap-distance-bottom:0pt;mso-wrap-distance-top:0pt;z-index:251662336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 w:eastAsia="仿宋_GB2312"/>
          <w:sz w:val="32"/>
          <w:szCs w:val="32"/>
        </w:rPr>
        <w:pict>
          <v:line id="KeywordLine" o:spid="_x0000_s1041" o:spt="20" style="position:absolute;left:0pt;margin-left:-0.95pt;margin-top:686.1pt;height:0pt;width:445.05pt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40D55CD0">
      <w:pPr>
        <w:rPr>
          <w:rFonts w:ascii="仿宋_GB2312" w:hAnsi="宋体" w:eastAsia="仿宋_GB2312"/>
          <w:sz w:val="32"/>
          <w:szCs w:val="32"/>
        </w:rPr>
      </w:pPr>
    </w:p>
    <w:p w14:paraId="2D94A3E5">
      <w:pPr>
        <w:rPr>
          <w:rFonts w:ascii="仿宋_GB2312" w:hAnsi="宋体" w:eastAsia="仿宋_GB2312"/>
          <w:sz w:val="32"/>
          <w:szCs w:val="32"/>
        </w:rPr>
      </w:pPr>
    </w:p>
    <w:p w14:paraId="67C2B821">
      <w:pPr>
        <w:rPr>
          <w:rFonts w:ascii="仿宋_GB2312" w:hAnsi="宋体" w:eastAsia="仿宋_GB2312"/>
          <w:sz w:val="32"/>
          <w:szCs w:val="32"/>
        </w:rPr>
      </w:pPr>
    </w:p>
    <w:p w14:paraId="501D4D7A">
      <w:pPr>
        <w:rPr>
          <w:rFonts w:ascii="仿宋_GB2312" w:hAnsi="宋体" w:eastAsia="仿宋_GB2312"/>
          <w:sz w:val="32"/>
          <w:szCs w:val="32"/>
        </w:rPr>
      </w:pPr>
    </w:p>
    <w:p w14:paraId="2A2446C3">
      <w:pPr>
        <w:rPr>
          <w:rFonts w:ascii="仿宋_GB2312" w:hAnsi="宋体" w:eastAsia="仿宋_GB2312"/>
          <w:sz w:val="32"/>
          <w:szCs w:val="32"/>
        </w:rPr>
      </w:pPr>
    </w:p>
    <w:p w14:paraId="7B2E61B5">
      <w:pPr>
        <w:tabs>
          <w:tab w:val="left" w:pos="5019"/>
        </w:tabs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  <w:lang/>
        </w:rPr>
        <w:pict>
          <v:shape id="_x0000_s1046" o:spid="_x0000_s1046" o:spt="202" type="#_x0000_t202" style="position:absolute;left:0pt;margin-left:19.8pt;margin-top:712.7pt;height:28.4pt;width:287.7pt;mso-position-horizontal-relative:margin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A5A4C84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华文仿宋" w:eastAsia="仿宋_GB2312"/>
                      <w:sz w:val="28"/>
                      <w:szCs w:val="28"/>
                    </w:rPr>
                    <w:t>福</w:t>
                  </w:r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建省特种设备检验研究院办公室</w:t>
                  </w:r>
                </w:p>
                <w:p w14:paraId="24DEFAA4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7B603300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 w:eastAsia="仿宋_GB2312"/>
          <w:sz w:val="32"/>
          <w:szCs w:val="32"/>
        </w:rPr>
        <w:pict>
          <v:shape id="_x0000_s1038" o:spid="_x0000_s1038" o:spt="202" type="#_x0000_t202" style="position:absolute;left:0pt;margin-left:230.25pt;margin-top:721.45pt;height:28.35pt;width:194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4A1B12E1">
                  <w:pPr>
                    <w:jc w:val="right"/>
                    <w:rPr>
                      <w:rFonts w:ascii="仿宋_GB2312" w:hAnsi="Times New Roman" w:eastAsia="仿宋_GB2312"/>
                      <w:sz w:val="28"/>
                      <w:szCs w:val="28"/>
                    </w:rPr>
                  </w:pPr>
                  <w:bookmarkStart w:id="2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2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575412E1">
                  <w:pPr>
                    <w:rPr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5BB38">
    <w:pPr>
      <w:pStyle w:val="3"/>
      <w:framePr w:wrap="around" w:vAnchor="text" w:hAnchor="page" w:x="1633" w:y="169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-</w:t>
    </w:r>
    <w:r>
      <w:rPr>
        <w:rFonts w:ascii="宋体" w:hAnsi="宋体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\* Arabic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/>
      </w:rPr>
      <w:t>2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t xml:space="preserve"> -</w:t>
    </w:r>
  </w:p>
  <w:p w14:paraId="2E19CB6C">
    <w:pPr>
      <w:pStyle w:val="3"/>
      <w:ind w:right="64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B85BB">
    <w:pPr>
      <w:pStyle w:val="3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E7843">
    <w:pPr>
      <w:pStyle w:val="3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 xml:space="preserve">-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\* Arabic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/>
      </w:rPr>
      <w:t>1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A03B3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4A760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87DB2"/>
    <w:rsid w:val="000C4DDF"/>
    <w:rsid w:val="001445AF"/>
    <w:rsid w:val="001F213F"/>
    <w:rsid w:val="00235043"/>
    <w:rsid w:val="00352EA4"/>
    <w:rsid w:val="003C3E3A"/>
    <w:rsid w:val="003E5047"/>
    <w:rsid w:val="004D3CA0"/>
    <w:rsid w:val="0058635C"/>
    <w:rsid w:val="0065276F"/>
    <w:rsid w:val="007356DE"/>
    <w:rsid w:val="007C2A21"/>
    <w:rsid w:val="00885A7C"/>
    <w:rsid w:val="0096476D"/>
    <w:rsid w:val="0096568D"/>
    <w:rsid w:val="00A20B03"/>
    <w:rsid w:val="00BD0E89"/>
    <w:rsid w:val="00CB6673"/>
    <w:rsid w:val="00F12B15"/>
    <w:rsid w:val="00F2118C"/>
    <w:rsid w:val="639C44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6"/>
    <customShpInfo spid="_x0000_s1043"/>
    <customShpInfo spid="_x0000_s1042"/>
    <customShpInfo spid="_x0000_s1040"/>
    <customShpInfo spid="_x0000_s1039"/>
    <customShpInfo spid="_x0000_s1041"/>
    <customShpInfo spid="_x0000_s1046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20</Words>
  <Characters>118</Characters>
  <Lines>1</Lines>
  <Paragraphs>1</Paragraphs>
  <TotalTime>0</TotalTime>
  <ScaleCrop>false</ScaleCrop>
  <LinksUpToDate>false</LinksUpToDate>
  <CharactersWithSpaces>137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B9E4A8AC7C0545578E7C0BA56D95E92B_13</vt:lpwstr>
  </property>
</Properties>
</file>