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6254B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  <w:bookmarkStart w:id="1" w:name="_GoBack"/>
      <w:bookmarkEnd w:id="1"/>
    </w:p>
    <w:p w14:paraId="1D89E52D">
      <w:pPr>
        <w:spacing w:line="380" w:lineRule="exact"/>
        <w:jc w:val="right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内部资料</w:t>
      </w:r>
    </w:p>
    <w:p w14:paraId="68A745D1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672E43CA">
      <w:pPr>
        <w:spacing w:line="380" w:lineRule="exact"/>
        <w:jc w:val="right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注意保存</w:t>
      </w:r>
    </w:p>
    <w:p w14:paraId="4E14E5AB">
      <w:pPr>
        <w:spacing w:line="220" w:lineRule="exact"/>
        <w:ind w:right="1200"/>
        <w:rPr>
          <w:rFonts w:hint="eastAsia" w:ascii="仿宋" w:hAnsi="仿宋" w:eastAsia="仿宋"/>
          <w:b/>
          <w:bCs/>
          <w:sz w:val="32"/>
          <w:szCs w:val="32"/>
        </w:rPr>
      </w:pPr>
    </w:p>
    <w:p w14:paraId="06F0289C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1B938666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19FD9908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shape id="SubjectText" o:spid="_x0000_s1031" o:spt="202" type="#_x0000_t202" style="position:absolute;left:0pt;margin-left:20.25pt;margin-top:176.6pt;height:84.95pt;width:399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43C4EE73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eastAsia="华文中宋"/>
                      <w:b/>
                      <w:color w:val="FF0000"/>
                      <w:spacing w:val="30"/>
                      <w:w w:val="50"/>
                      <w:sz w:val="116"/>
                    </w:rPr>
                  </w:pPr>
                  <w:r>
                    <w:rPr>
                      <w:rFonts w:hint="eastAsia" w:ascii="华文中宋" w:hAnsi="宋体" w:eastAsia="华文中宋"/>
                      <w:b/>
                      <w:bCs/>
                      <w:color w:val="FF0000"/>
                      <w:spacing w:val="100"/>
                      <w:w w:val="90"/>
                      <w:sz w:val="112"/>
                      <w:szCs w:val="120"/>
                    </w:rPr>
                    <w:t>福建特检动态</w:t>
                  </w:r>
                </w:p>
              </w:txbxContent>
            </v:textbox>
          </v:shape>
        </w:pict>
      </w:r>
    </w:p>
    <w:p w14:paraId="25D7435D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DC99750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5D456F31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9794381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7CA7AE52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5ACAA6AB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6947A2FD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0FADBE3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7421B084">
      <w:pPr>
        <w:snapToGrid w:val="0"/>
        <w:spacing w:line="740" w:lineRule="exact"/>
        <w:jc w:val="center"/>
        <w:rPr>
          <w:rFonts w:hint="eastAsia" w:ascii="仿宋_GB2312" w:hAnsi="Times New Roman" w:eastAsia="仿宋_GB2312"/>
          <w:sz w:val="32"/>
          <w:szCs w:val="24"/>
        </w:rPr>
      </w:pPr>
      <w:r>
        <w:rPr>
          <w:rFonts w:hint="eastAsia" w:ascii="仿宋_GB2312" w:hAnsi="Times New Roman" w:eastAsia="仿宋_GB2312"/>
          <w:sz w:val="32"/>
          <w:szCs w:val="24"/>
        </w:rPr>
        <w:t>第 期（总第  期）</w:t>
      </w:r>
    </w:p>
    <w:p w14:paraId="6E7EBC8E">
      <w:pPr>
        <w:snapToGrid w:val="0"/>
        <w:spacing w:line="500" w:lineRule="exac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1E00640A">
      <w:pPr>
        <w:spacing w:line="220" w:lineRule="exact"/>
        <w:jc w:val="right"/>
        <w:rPr>
          <w:rFonts w:hint="eastAsia" w:ascii="楷体_GB2312" w:hAnsi="Times New Roman" w:eastAsia="楷体_GB2312"/>
          <w:b/>
          <w:bCs/>
          <w:sz w:val="30"/>
          <w:szCs w:val="24"/>
        </w:rPr>
      </w:pPr>
    </w:p>
    <w:p w14:paraId="0F7B6808">
      <w:pPr>
        <w:ind w:left="5968" w:leftChars="94" w:hanging="5771" w:hangingChars="1874"/>
        <w:rPr>
          <w:rFonts w:hint="eastAsia" w:ascii="仿宋_GB2312" w:hAnsi="Times New Roman" w:eastAsia="仿宋_GB2312"/>
          <w:bCs/>
          <w:sz w:val="30"/>
          <w:szCs w:val="30"/>
        </w:rPr>
      </w:pPr>
      <w:r>
        <w:rPr>
          <w:rFonts w:hint="eastAsia" w:ascii="仿宋_GB2312" w:hAnsi="Times New Roman" w:eastAsia="仿宋_GB2312"/>
          <w:bCs/>
          <w:spacing w:val="-6"/>
          <w:sz w:val="32"/>
          <w:szCs w:val="32"/>
        </w:rPr>
        <w:t>福建省特种设备检验研究院党办编</w:t>
      </w:r>
      <w:r>
        <w:rPr>
          <w:rFonts w:hint="eastAsia" w:ascii="仿宋_GB2312" w:hAnsi="Times New Roman" w:eastAsia="仿宋_GB2312"/>
          <w:bCs/>
          <w:sz w:val="30"/>
          <w:szCs w:val="24"/>
        </w:rPr>
        <w:t xml:space="preserve">       </w:t>
      </w:r>
      <w:r>
        <w:rPr>
          <w:rFonts w:hint="eastAsia" w:ascii="仿宋_GB2312" w:hAnsi="Times New Roman" w:eastAsia="仿宋_GB2312"/>
          <w:bCs/>
          <w:sz w:val="32"/>
          <w:szCs w:val="32"/>
        </w:rPr>
        <w:t xml:space="preserve">      年  月  日</w:t>
      </w:r>
    </w:p>
    <w:p w14:paraId="192022D8">
      <w:pPr>
        <w:spacing w:line="280" w:lineRule="exact"/>
        <w:jc w:val="center"/>
        <w:rPr>
          <w:rFonts w:hint="eastAsia" w:ascii="仿宋_GB2312" w:hAnsi="Times New Roman" w:eastAsia="仿宋_GB2312"/>
          <w:sz w:val="18"/>
          <w:szCs w:val="24"/>
        </w:rPr>
      </w:pPr>
      <w:r>
        <w:rPr>
          <w:rFonts w:hint="eastAsia" w:ascii="仿宋_GB2312" w:hAnsi="Times New Roman" w:eastAsia="仿宋_GB2312"/>
          <w:sz w:val="18"/>
          <w:szCs w:val="24"/>
        </w:rPr>
        <w:pict>
          <v:line id="_x0000_s1035" o:spid="_x0000_s1035" o:spt="20" style="position:absolute;left:0pt;margin-left:-3pt;margin-top:2.3pt;height:0pt;width:445.05pt;z-index:251663360;mso-width-relative:page;mso-height-relative:page;" filled="f" stroked="t" coordsize="21600,21600">
            <v:path arrowok="t"/>
            <v:fill on="f" focussize="0,0"/>
            <v:stroke weight="3.75pt" color="#FF0000"/>
            <v:imagedata o:title=""/>
            <o:lock v:ext="edit"/>
          </v:line>
        </w:pict>
      </w:r>
    </w:p>
    <w:p w14:paraId="400DF6AA">
      <w:pPr>
        <w:snapToGrid w:val="0"/>
        <w:spacing w:line="28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0E6C9F4B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/>
          <w:bCs/>
          <w:sz w:val="36"/>
          <w:szCs w:val="36"/>
          <w:lang w:eastAsia="zh-CN"/>
        </w:rPr>
      </w:pPr>
      <w:bookmarkStart w:id="0" w:name="正题名"/>
      <w:r>
        <w:rPr>
          <w:rFonts w:hint="eastAsia" w:ascii="方正小标宋简体" w:hAnsi="宋体" w:eastAsia="方正小标宋简体"/>
          <w:b/>
          <w:bCs/>
          <w:sz w:val="36"/>
          <w:szCs w:val="36"/>
          <w:lang w:eastAsia="zh-CN"/>
        </w:rPr>
        <w:t>{正题名}</w:t>
      </w:r>
      <w:bookmarkEnd w:id="0"/>
    </w:p>
    <w:p w14:paraId="3EF1897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E334F5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78C02F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58C0F9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A4F289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B52305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5A298F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FFAC92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7D00731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C3B9388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5B9AE43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06553EDB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442C9F6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</w:p>
    <w:p w14:paraId="3CCD278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pict>
          <v:shape id="CopySendText" o:spid="_x0000_s1034" o:spt="202" type="#_x0000_t202" style="position:absolute;left:0pt;margin-left:-15pt;margin-top:673.1pt;height:71.25pt;width:444.6pt;mso-position-horizontal-relative:margin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2919517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left="1110" w:leftChars="243" w:right="147" w:hanging="600" w:hangingChars="200"/>
                    <w:rPr>
                      <w:rFonts w:ascii="仿宋_GB2312" w:hAnsi="Times New Roman" w:eastAsia="仿宋_GB2312"/>
                      <w:sz w:val="30"/>
                      <w:szCs w:val="30"/>
                    </w:rPr>
                  </w:pPr>
                  <w:r>
                    <w:rPr>
                      <w:rFonts w:hint="eastAsia" w:ascii="仿宋_GB2312" w:hAnsi="Times New Roman" w:eastAsia="仿宋_GB2312"/>
                      <w:sz w:val="30"/>
                      <w:szCs w:val="30"/>
                    </w:rPr>
                    <w:t>本期送：国家质检总局办公厅，总局特设局综合处、检验管理处， 省质监局领导，省质监局办公室、人教处、特安处、监察室、机关党委，省特检院领导，各设区市分院、各部门。</w:t>
                  </w: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SignUDLine" o:spid="_x0000_s1032" o:spt="20" style="position:absolute;left:0pt;margin-left:-0.5pt;margin-top:742.6pt;height:0pt;width:445.05pt;mso-position-horizontal-relative:margin;mso-position-vertical-relative:page;mso-wrap-distance-bottom:0pt;mso-wrap-distance-top:0pt;z-index:251660288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24"/>
        </w:rPr>
        <w:pict>
          <v:line id="KeywordLine" o:spid="_x0000_s1033" o:spt="20" style="position:absolute;left:0pt;margin-left:-0.5pt;margin-top:667.6pt;height:0pt;width:445.05pt;mso-position-vertical-relative:page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116C8B05"/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pgSz w:w="11906" w:h="16838"/>
      <w:pgMar w:top="1418" w:right="1531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22FF2">
    <w:pPr>
      <w:pStyle w:val="2"/>
      <w:framePr w:wrap="around" w:vAnchor="text" w:hAnchor="margin" w:xAlign="inside" w:y="1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br w:type="textWrapping"/>
    </w:r>
  </w:p>
  <w:p w14:paraId="02F600C2">
    <w:pPr>
      <w:pStyle w:val="2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BB58D">
    <w:pPr>
      <w:pStyle w:val="2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255DD">
    <w:pPr>
      <w:pStyle w:val="2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- 1 -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37075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9E422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27473"/>
    <w:rsid w:val="000F6ACE"/>
    <w:rsid w:val="00114C9F"/>
    <w:rsid w:val="00235043"/>
    <w:rsid w:val="003E07E1"/>
    <w:rsid w:val="003E5047"/>
    <w:rsid w:val="00885A7C"/>
    <w:rsid w:val="00B152A2"/>
    <w:rsid w:val="00D45A58"/>
    <w:rsid w:val="00E01E7A"/>
    <w:rsid w:val="00FF3937"/>
    <w:rsid w:val="6CCC77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  <w:style w:type="character" w:customStyle="1" w:styleId="7">
    <w:name w:val="页眉 Char"/>
    <w:link w:val="3"/>
    <w:semiHidden/>
    <w:uiPriority w:val="99"/>
    <w:rPr>
      <w:kern w:val="2"/>
      <w:sz w:val="18"/>
      <w:szCs w:val="18"/>
    </w:rPr>
  </w:style>
  <w:style w:type="character" w:customStyle="1" w:styleId="8">
    <w:name w:val="页脚 Char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/>
    <customShpInfo spid="_x0000_s1035"/>
    <customShpInfo spid="_x0000_s1034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15</Words>
  <Characters>86</Characters>
  <Lines>1</Lines>
  <Paragraphs>1</Paragraphs>
  <TotalTime>0</TotalTime>
  <ScaleCrop>false</ScaleCrop>
  <LinksUpToDate>false</LinksUpToDate>
  <CharactersWithSpaces>100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3EDEB8EC8BFC422B8592B013717D4238_13</vt:lpwstr>
  </property>
</Properties>
</file>