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25CD5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6" w:name="_GoBack"/>
      <w:bookmarkEnd w:id="6"/>
    </w:p>
    <w:p w14:paraId="3E8D0BD9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56C4618"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159E2EAA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43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630551B8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38"/>
                            <w:sz w:val="92"/>
                            <w:szCs w:val="92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38"/>
                            <w:sz w:val="92"/>
                            <w:szCs w:val="92"/>
                          </w:rPr>
                          <w:t>福建省特种设备检验研究院改革发展工作领导小组文件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581D75ED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382A0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2B7D30C1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3DED5427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338C7CBD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3CD9CF11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7A4D1D9D">
      <w:pPr>
        <w:spacing w:line="900" w:lineRule="exact"/>
        <w:ind w:firstLine="160" w:firstLineChars="50"/>
        <w:jc w:val="center"/>
        <w:rPr>
          <w:rFonts w:hint="eastAsia" w:ascii="仿宋_GB2312" w:hAnsi="Times New Roman" w:eastAsia="方正仿宋简体"/>
          <w:sz w:val="31"/>
          <w:szCs w:val="31"/>
          <w:lang w:eastAsia="zh-CN"/>
        </w:rPr>
      </w:pPr>
      <w:bookmarkStart w:id="0" w:name="文件字号"/>
      <w:r>
        <w:rPr>
          <w:rFonts w:hint="eastAsia" w:ascii="仿宋_GB2312" w:hAnsi="宋体" w:eastAsia="仿宋_GB2312"/>
          <w:color w:val="000000"/>
          <w:sz w:val="32"/>
          <w:lang w:eastAsia="zh-CN"/>
        </w:rPr>
        <w:t>{文件字号}</w:t>
      </w:r>
      <w:bookmarkEnd w:id="0"/>
    </w:p>
    <w:p w14:paraId="55788DC4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42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44712055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7CFA7300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7E48A9B1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5969F1D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2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37233F4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6549CDB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904D18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AEFC05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0AD6C9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D33613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15B5A5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4D59D8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6138AE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8B6F0E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B9F1F4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1A0824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D253C7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98546A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D6FCA8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786184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F6AA9DD">
      <w:pPr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福建省特种设备检验研究院改革发展工作领导小组</w:t>
      </w:r>
    </w:p>
    <w:p w14:paraId="05C22C39">
      <w:pPr>
        <w:adjustRightInd w:val="0"/>
        <w:spacing w:line="600" w:lineRule="exact"/>
        <w:ind w:left="4620" w:right="840" w:rightChars="400" w:firstLine="420"/>
        <w:jc w:val="center"/>
        <w:rPr>
          <w:rFonts w:hint="eastAsia" w:ascii="仿宋_GB2312" w:hAnsi="Times New Roman" w:eastAsia="仿宋_GB2312"/>
          <w:sz w:val="32"/>
          <w:szCs w:val="32"/>
          <w:lang w:eastAsia="zh-CN"/>
        </w:rPr>
      </w:pPr>
      <w:bookmarkStart w:id="3" w:name="印发日期2"/>
      <w:r>
        <w:rPr>
          <w:rFonts w:hint="eastAsia" w:ascii="仿宋_GB2312" w:hAnsi="宋体" w:eastAsia="仿宋_GB2312"/>
          <w:bCs/>
          <w:sz w:val="32"/>
          <w:szCs w:val="24"/>
          <w:lang w:eastAsia="zh-CN"/>
        </w:rPr>
        <w:t>{印发日期2}</w:t>
      </w:r>
      <w:bookmarkEnd w:id="3"/>
    </w:p>
    <w:p w14:paraId="0EAA0C4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EB28E5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3485DF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386E330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</w:t>
      </w:r>
    </w:p>
    <w:p w14:paraId="59C1ED59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                                                   </w: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4" o:spid="_x0000_s1044" o:spt="202" type="#_x0000_t202" style="position:absolute;left:0pt;margin-left:16.35pt;margin-top:708.25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76BC32B">
                  <w:pPr>
                    <w:pStyle w:val="2"/>
                    <w:rPr>
                      <w:rFonts w:hint="eastAsia" w:ascii="Times New Roman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/>
                      <w:spacing w:val="-6"/>
                      <w:sz w:val="28"/>
                      <w:szCs w:val="28"/>
                    </w:rPr>
                    <w:t>福建省特种设备检验研究院办公室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9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6F5AE73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4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4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33B0FC65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414BD04D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47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46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8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</w:t>
      </w:r>
    </w:p>
    <w:p w14:paraId="0943C35A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_x0000_s1045" o:spid="_x0000_s1045" o:spt="202" type="#_x0000_t202" style="position:absolute;left:0pt;margin-left:233.1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2C69D964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5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7A79AF07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</w:p>
    <w:p w14:paraId="0C2B553C"/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B02B2">
    <w:pPr>
      <w:pStyle w:val="3"/>
      <w:framePr w:wrap="around" w:vAnchor="text" w:hAnchor="margin" w:xAlign="outside" w:y="1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fldChar w:fldCharType="begin"/>
    </w:r>
    <w:r>
      <w:rPr>
        <w:rStyle w:val="7"/>
        <w:rFonts w:hint="eastAsia" w:ascii="宋体" w:hAnsi="宋体"/>
        <w:sz w:val="28"/>
        <w:szCs w:val="28"/>
      </w:rPr>
      <w:instrText xml:space="preserve">PAGE  </w:instrText>
    </w:r>
    <w:r>
      <w:rPr>
        <w:rStyle w:val="7"/>
        <w:rFonts w:hint="eastAsia"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  <w:lang/>
      </w:rPr>
      <w:t>- 2 -</w:t>
    </w:r>
    <w:r>
      <w:rPr>
        <w:rStyle w:val="7"/>
        <w:rFonts w:hint="eastAsia" w:ascii="宋体" w:hAnsi="宋体"/>
        <w:sz w:val="28"/>
        <w:szCs w:val="28"/>
      </w:rPr>
      <w:fldChar w:fldCharType="end"/>
    </w:r>
  </w:p>
  <w:p w14:paraId="2CC12D77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5014C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1C2EE7BC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724D1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- 1 -</w:t>
    </w:r>
    <w:r>
      <w:rPr>
        <w:rStyle w:val="7"/>
      </w:rPr>
      <w:fldChar w:fldCharType="end"/>
    </w:r>
  </w:p>
  <w:p w14:paraId="7DDB714E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0B1E14"/>
    <w:rsid w:val="00235043"/>
    <w:rsid w:val="00306561"/>
    <w:rsid w:val="00315689"/>
    <w:rsid w:val="003E5047"/>
    <w:rsid w:val="006E4262"/>
    <w:rsid w:val="007B7AF2"/>
    <w:rsid w:val="00885A7C"/>
    <w:rsid w:val="009565A6"/>
    <w:rsid w:val="510757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iPriority w:val="0"/>
    <w:rPr>
      <w:rFonts w:ascii="仿宋_GB2312" w:hAnsi="Times New Roman" w:eastAsia="仿宋_GB2312"/>
      <w:sz w:val="32"/>
      <w:szCs w:val="24"/>
    </w:rPr>
  </w:style>
  <w:style w:type="paragraph" w:styleId="3">
    <w:name w:val="footer"/>
    <w:basedOn w:val="1"/>
    <w:link w:val="9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uiPriority w:val="0"/>
    <w:rPr>
      <w:rFonts w:ascii="仿宋_GB2312" w:hAnsi="Times New Roman" w:eastAsia="仿宋_GB2312"/>
      <w:kern w:val="2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3"/>
    <customShpInfo spid="_x0000_s1042"/>
    <customShpInfo spid="_x0000_s1044"/>
    <customShpInfo spid="_x0000_s1049"/>
    <customShpInfo spid="_x0000_s1047"/>
    <customShpInfo spid="_x0000_s1046"/>
    <customShpInfo spid="_x0000_s1048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23</Words>
  <Characters>135</Characters>
  <Lines>1</Lines>
  <Paragraphs>1</Paragraphs>
  <TotalTime>0</TotalTime>
  <ScaleCrop>false</ScaleCrop>
  <LinksUpToDate>false</LinksUpToDate>
  <CharactersWithSpaces>157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2026-06-22T07:28:03Z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F825D0D6BEF944B4AA953FADDC8AE87F_13</vt:lpwstr>
  </property>
</Properties>
</file>